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90" w:rsidRPr="00CE2F90" w:rsidRDefault="00CE2F90" w:rsidP="00CE2F90">
      <w:pPr>
        <w:keepNext/>
        <w:numPr>
          <w:ilvl w:val="0"/>
          <w:numId w:val="1"/>
        </w:numPr>
        <w:spacing w:after="0" w:line="240" w:lineRule="auto"/>
        <w:ind w:left="-284" w:firstLine="644"/>
        <w:jc w:val="center"/>
        <w:outlineLvl w:val="0"/>
        <w:rPr>
          <w:rFonts w:ascii="Times New Roman" w:eastAsia="Times New Roman" w:hAnsi="Times New Roman" w:cs="Times New Roman"/>
          <w:b/>
          <w:bCs/>
          <w:kern w:val="32"/>
          <w:sz w:val="28"/>
          <w:szCs w:val="28"/>
          <w:lang w:eastAsia="ru-RU"/>
        </w:rPr>
      </w:pPr>
      <w:permStart w:id="1599093592" w:edGrp="everyone"/>
      <w:permEnd w:id="1599093592"/>
      <w:r w:rsidRPr="00CE2F90">
        <w:rPr>
          <w:rFonts w:ascii="Times New Roman" w:eastAsia="Times New Roman" w:hAnsi="Times New Roman" w:cs="Times New Roman"/>
          <w:b/>
          <w:bCs/>
          <w:kern w:val="32"/>
          <w:sz w:val="28"/>
          <w:szCs w:val="28"/>
          <w:lang w:eastAsia="ru-RU"/>
        </w:rPr>
        <w:t>Порядок проведения запроса предложений</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keepNext/>
        <w:numPr>
          <w:ilvl w:val="0"/>
          <w:numId w:val="2"/>
        </w:numPr>
        <w:spacing w:after="0" w:line="240" w:lineRule="auto"/>
        <w:ind w:left="-284" w:firstLine="644"/>
        <w:jc w:val="both"/>
        <w:outlineLvl w:val="1"/>
        <w:rPr>
          <w:rFonts w:ascii="Times New Roman" w:eastAsia="Times New Roman" w:hAnsi="Times New Roman" w:cs="Times New Roman"/>
          <w:b/>
          <w:bCs/>
          <w:iCs/>
          <w:sz w:val="28"/>
          <w:szCs w:val="28"/>
          <w:lang w:eastAsia="ru-RU"/>
        </w:rPr>
      </w:pPr>
      <w:r w:rsidRPr="00CE2F90">
        <w:rPr>
          <w:rFonts w:ascii="Times New Roman" w:eastAsia="Times New Roman" w:hAnsi="Times New Roman" w:cs="Times New Roman"/>
          <w:b/>
          <w:bCs/>
          <w:iCs/>
          <w:sz w:val="28"/>
          <w:szCs w:val="28"/>
          <w:lang w:eastAsia="ru-RU"/>
        </w:rPr>
        <w:t>Участник запроса предложений</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Участник запроса предложений</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и подавшие в установленные сроки  и в установленном порядке заявку на участие в запросе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К участию в запросе предложений допускаются участники, соответствующие требованиям пункта 6.1.1 документации запроса предложений, предъявляемым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Документы, представленные участниками в составе заявок, возврату не подлежат, за исключением банковской гарантии.</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Участник, на стороне которого выступают несколько лиц</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оформленной в соответствии с приложением № 1 к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документации запроса предложений, </w:t>
      </w:r>
      <w:r w:rsidRPr="00CE2F90">
        <w:rPr>
          <w:rFonts w:ascii="Times New Roman" w:eastAsia="Times New Roman" w:hAnsi="Times New Roman" w:cs="Times New Roman"/>
          <w:sz w:val="28"/>
          <w:szCs w:val="28"/>
          <w:lang w:eastAsia="ru-RU"/>
        </w:rPr>
        <w:lastRenderedPageBreak/>
        <w:t xml:space="preserve">предусмотренные пунктом 6.3.3 документации запроса предложений, а также документы, предусмотренные пунктом 8.1.7.6 документации запроса предложений, и документ, оформленный в соответствии с приложением № 2 к документации запроса предложений, на каждое лицо, выступающее на стороне такого участника. </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документации запроса предложений, а заявка такого участника должна соответствовать требованиям технического задания.</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заявки все предусмотренные пунктом 8.1.7 документацией запроса предложений документы, с учетом требований пунктов 6.2.1-6.2.3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если победителем в запросе предложений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Требования к участникам</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должен соответствовать обязательным и квалификационным требованиям документации запроса предложений. Заявка участника должна соответствовать требованиям технического задания документации запроса предложений. Для подтверждения соответствия требованиям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8.7 документации запроса предложений.</w:t>
      </w:r>
    </w:p>
    <w:p w:rsidR="00CE2F90" w:rsidRPr="00CE2F90" w:rsidRDefault="00CE2F90" w:rsidP="00CE2F90">
      <w:pPr>
        <w:numPr>
          <w:ilvl w:val="2"/>
          <w:numId w:val="2"/>
        </w:numPr>
        <w:tabs>
          <w:tab w:val="left" w:pos="0"/>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CE2F90">
        <w:rPr>
          <w:rFonts w:ascii="Times New Roman" w:eastAsia="Times New Roman" w:hAnsi="Times New Roman" w:cs="Times New Roman"/>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 а именно:</w:t>
      </w:r>
    </w:p>
    <w:p w:rsidR="00CE2F90" w:rsidRPr="00CE2F90" w:rsidRDefault="00CE2F90" w:rsidP="00CE2F90">
      <w:pPr>
        <w:numPr>
          <w:ilvl w:val="3"/>
          <w:numId w:val="2"/>
        </w:numPr>
        <w:tabs>
          <w:tab w:val="left" w:pos="0"/>
          <w:tab w:val="left" w:pos="284"/>
        </w:tabs>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Times New Roman" w:hAnsi="Times New Roman" w:cs="Times New Roman"/>
          <w:bCs/>
          <w:sz w:val="28"/>
          <w:szCs w:val="28"/>
          <w:lang w:eastAsia="ru-RU"/>
        </w:rPr>
        <w:t xml:space="preserve">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а также на которые представлены отсрочка (рассрочка) либо инвестиционный налоговый кредит в соответствии с </w:t>
      </w:r>
      <w:r w:rsidRPr="00CE2F90">
        <w:rPr>
          <w:rFonts w:ascii="Times New Roman" w:eastAsia="Times New Roman" w:hAnsi="Times New Roman" w:cs="Times New Roman"/>
          <w:bCs/>
          <w:sz w:val="28"/>
          <w:szCs w:val="28"/>
          <w:lang w:eastAsia="ru-RU"/>
        </w:rPr>
        <w:lastRenderedPageBreak/>
        <w:t>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CE2F90">
        <w:rPr>
          <w:rFonts w:ascii="Times New Roman" w:eastAsia="MS Mincho" w:hAnsi="Times New Roman" w:cs="Times New Roman"/>
          <w:sz w:val="28"/>
          <w:szCs w:val="28"/>
          <w:lang w:eastAsia="ru-RU"/>
        </w:rPr>
        <w:t xml:space="preserve"> Участник запроса предложений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запросе предложений в размере не более 1000 рублей.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30 дней до дня опубликования извещения и документации запроса предложений на сайтах налоговыми органами по форме, утвержденной приказом ФНС России от</w:t>
      </w:r>
      <w:r w:rsidRPr="00CE2F90">
        <w:rPr>
          <w:rFonts w:ascii="Times New Roman" w:eastAsia="MS Mincho" w:hAnsi="Times New Roman" w:cs="Times New Roman"/>
          <w:sz w:val="28"/>
          <w:szCs w:val="28"/>
          <w:lang w:eastAsia="ru-RU"/>
        </w:rPr>
        <w:br/>
        <w:t>20 января 2017 г. N ММВ-7-8/20@, с учетом внесенных в приказ изменений. В случае наличия задолженности также необходимо представить справку о состоянии расчетов но налогам, сборам, пеням, штрафам, процентам организаций и индивидуальных предпринимателей, выданную по состоянию на дату не ранее чем за 30 дней до дня опубликования извещения и документации запроса предложений на сайтах, налоговыми органами по форме, утвержденной приказом ФНС России 28 декабря 2016 г. N ММВ-7-17/722@,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w:t>
      </w:r>
      <w:r w:rsidRPr="00CE2F90">
        <w:rPr>
          <w:rFonts w:ascii="Times New Roman" w:eastAsia="Times New Roman" w:hAnsi="Times New Roman" w:cs="Times New Roman"/>
          <w:sz w:val="28"/>
          <w:szCs w:val="28"/>
          <w:lang w:eastAsia="ru-RU"/>
        </w:rPr>
        <w:t xml:space="preserve"> </w:t>
      </w:r>
      <w:r w:rsidRPr="00CE2F90">
        <w:rPr>
          <w:rFonts w:ascii="Times New Roman" w:eastAsia="MS Mincho" w:hAnsi="Times New Roman" w:cs="Times New Roman"/>
          <w:sz w:val="28"/>
          <w:szCs w:val="28"/>
          <w:lang w:eastAsia="ru-RU"/>
        </w:rPr>
        <w:t xml:space="preserve">В случае наличия вступившего в </w:t>
      </w:r>
      <w:r w:rsidRPr="00CE2F90">
        <w:rPr>
          <w:rFonts w:ascii="Times New Roman" w:eastAsia="MS Mincho" w:hAnsi="Times New Roman" w:cs="Times New Roman"/>
          <w:bCs/>
          <w:sz w:val="28"/>
          <w:szCs w:val="28"/>
          <w:lang w:eastAsia="ru-RU"/>
        </w:rPr>
        <w:t>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p>
    <w:p w:rsidR="00CE2F90" w:rsidRPr="00CE2F90" w:rsidRDefault="00CE2F90" w:rsidP="00CE2F90">
      <w:pPr>
        <w:tabs>
          <w:tab w:val="left" w:pos="0"/>
          <w:tab w:val="left" w:pos="284"/>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При представлении заявки на бумажном носителе предоставляется(ются) оригинал/ы справки/ок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CE2F90" w:rsidRPr="00CE2F90" w:rsidRDefault="00CE2F90" w:rsidP="00CE2F90">
      <w:pPr>
        <w:tabs>
          <w:tab w:val="left" w:pos="0"/>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При представлении заявки в электронной форме порядок предоставления документов, указанных в настоящем пункте документации, выбирается участником из нижеперечисленных:</w:t>
      </w:r>
    </w:p>
    <w:p w:rsidR="00CE2F90" w:rsidRPr="00CE2F90" w:rsidRDefault="00CE2F90" w:rsidP="00CE2F90">
      <w:pPr>
        <w:tabs>
          <w:tab w:val="left" w:pos="0"/>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А) в составе части заявки на бумажном носителе: предоставляется(ются) оригинал/ы справки/ок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CE2F90" w:rsidRPr="00CE2F90" w:rsidRDefault="00CE2F90" w:rsidP="00CE2F90">
      <w:pPr>
        <w:tabs>
          <w:tab w:val="left" w:pos="0"/>
          <w:tab w:val="left" w:pos="284"/>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 xml:space="preserve">Б) в составе электронной закрытой части заявки: справки ИФНС предоставляются в электронной форме в формате XML, в соответствии с приказами ФНС России </w:t>
      </w:r>
      <w:r w:rsidRPr="00CE2F90">
        <w:rPr>
          <w:rFonts w:ascii="Times New Roman" w:eastAsia="MS Mincho" w:hAnsi="Times New Roman" w:cs="Times New Roman"/>
          <w:sz w:val="28"/>
          <w:szCs w:val="28"/>
          <w:lang w:eastAsia="ru-RU"/>
        </w:rPr>
        <w:t xml:space="preserve">от 20 января 2017 г. N ММВ-7-8/20@ </w:t>
      </w:r>
      <w:r w:rsidRPr="00CE2F90">
        <w:rPr>
          <w:rFonts w:ascii="Times New Roman" w:eastAsia="Times New Roman" w:hAnsi="Times New Roman" w:cs="Times New Roman"/>
          <w:bCs/>
          <w:sz w:val="28"/>
          <w:szCs w:val="28"/>
          <w:lang w:eastAsia="ru-RU"/>
        </w:rPr>
        <w:t xml:space="preserve">и 28 декабря 2016 </w:t>
      </w:r>
      <w:r w:rsidRPr="00CE2F90">
        <w:rPr>
          <w:rFonts w:ascii="Times New Roman" w:eastAsia="Times New Roman" w:hAnsi="Times New Roman" w:cs="Times New Roman"/>
          <w:bCs/>
          <w:sz w:val="28"/>
          <w:szCs w:val="28"/>
          <w:lang w:eastAsia="ru-RU"/>
        </w:rPr>
        <w:lastRenderedPageBreak/>
        <w:t xml:space="preserve">г. N ММВ-7-17/722@, и должны быть подписаны усиленной квалифицированной электронной подписью уполномоченного лица ИФНС России. </w:t>
      </w:r>
    </w:p>
    <w:p w:rsidR="00CE2F90" w:rsidRPr="00CE2F90" w:rsidRDefault="00CE2F90" w:rsidP="00CE2F90">
      <w:pPr>
        <w:tabs>
          <w:tab w:val="left" w:pos="0"/>
          <w:tab w:val="left" w:pos="284"/>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 xml:space="preserve">Внесение изменений в электронный документ, полученный посредством электронного сервиса ФНС России, в том числе переименование файла, не допускается. </w:t>
      </w:r>
    </w:p>
    <w:p w:rsidR="00CE2F90" w:rsidRPr="00CE2F90" w:rsidRDefault="00CE2F90" w:rsidP="00CE2F90">
      <w:pPr>
        <w:tabs>
          <w:tab w:val="left" w:pos="0"/>
          <w:tab w:val="left" w:pos="284"/>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 xml:space="preserve">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ИФНС России, которая должна быть действительна на момент подписания электронного документа. </w:t>
      </w:r>
    </w:p>
    <w:p w:rsidR="00CE2F90" w:rsidRPr="00CE2F90" w:rsidRDefault="00CE2F90" w:rsidP="00CE2F90">
      <w:pPr>
        <w:tabs>
          <w:tab w:val="left" w:pos="0"/>
          <w:tab w:val="left" w:pos="284"/>
        </w:tab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Требования к форматам проверяемых сертификатов и электронных документов размещены на сайте </w:t>
      </w:r>
      <w:hyperlink r:id="rId8" w:history="1">
        <w:r w:rsidRPr="00CE2F90">
          <w:rPr>
            <w:rFonts w:ascii="Times New Roman" w:eastAsia="MS Mincho" w:hAnsi="Times New Roman" w:cs="Times New Roman"/>
            <w:color w:val="0000FF"/>
            <w:sz w:val="28"/>
            <w:szCs w:val="28"/>
            <w:u w:val="single"/>
            <w:lang w:eastAsia="ru-RU"/>
          </w:rPr>
          <w:t>https://www.gosuslugi.ru/pgu/eds#</w:t>
        </w:r>
      </w:hyperlink>
      <w:r w:rsidRPr="00CE2F90">
        <w:rPr>
          <w:rFonts w:ascii="Times New Roman" w:eastAsia="MS Mincho" w:hAnsi="Times New Roman" w:cs="Times New Roman"/>
          <w:sz w:val="28"/>
          <w:szCs w:val="28"/>
          <w:lang w:eastAsia="ru-RU"/>
        </w:rPr>
        <w:t xml:space="preserve">. </w:t>
      </w:r>
    </w:p>
    <w:p w:rsidR="00CE2F90" w:rsidRPr="00CE2F90" w:rsidRDefault="00CE2F90" w:rsidP="00CE2F90">
      <w:pPr>
        <w:tabs>
          <w:tab w:val="left" w:pos="0"/>
          <w:tab w:val="left" w:pos="284"/>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 xml:space="preserve">Подтверждение подлинности сертификата усиленной квалифицированной электронной подписи уполномоченного лица ИФНС России проверяется заказчиком (участником при необходимости) на сайте </w:t>
      </w:r>
      <w:hyperlink r:id="rId9" w:history="1">
        <w:r w:rsidRPr="00CE2F90">
          <w:rPr>
            <w:rFonts w:ascii="Times New Roman" w:eastAsia="MS Mincho" w:hAnsi="Times New Roman" w:cs="Times New Roman"/>
            <w:color w:val="0000FF"/>
            <w:sz w:val="28"/>
            <w:szCs w:val="28"/>
            <w:u w:val="single"/>
            <w:lang w:eastAsia="ru-RU"/>
          </w:rPr>
          <w:t>https://www.gosuslugi.ru/pgu/eds#</w:t>
        </w:r>
      </w:hyperlink>
      <w:r w:rsidRPr="00CE2F90">
        <w:rPr>
          <w:rFonts w:ascii="Times New Roman" w:eastAsia="MS Mincho" w:hAnsi="Times New Roman" w:cs="Times New Roman"/>
          <w:sz w:val="28"/>
          <w:szCs w:val="28"/>
          <w:lang w:eastAsia="ru-RU"/>
        </w:rPr>
        <w:t xml:space="preserve">. </w:t>
      </w:r>
    </w:p>
    <w:p w:rsidR="00CE2F90" w:rsidRPr="00CE2F90" w:rsidRDefault="00CE2F90" w:rsidP="00CE2F90">
      <w:pPr>
        <w:tabs>
          <w:tab w:val="left" w:pos="0"/>
          <w:tab w:val="left" w:pos="284"/>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 xml:space="preserve">Решения суда или иного компетентного органа сканируются с оригинала или копии заверенной участником. </w:t>
      </w:r>
    </w:p>
    <w:p w:rsidR="00CE2F90" w:rsidRPr="00CE2F90" w:rsidRDefault="00CE2F90" w:rsidP="00CE2F90">
      <w:pPr>
        <w:numPr>
          <w:ilvl w:val="3"/>
          <w:numId w:val="2"/>
        </w:numPr>
        <w:tabs>
          <w:tab w:val="left" w:pos="0"/>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непроведение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CE2F90" w:rsidRPr="00CE2F90" w:rsidRDefault="00CE2F90" w:rsidP="00CE2F90">
      <w:pPr>
        <w:numPr>
          <w:ilvl w:val="3"/>
          <w:numId w:val="2"/>
        </w:numPr>
        <w:tabs>
          <w:tab w:val="left" w:pos="0"/>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CE2F90" w:rsidRPr="00CE2F90" w:rsidRDefault="00CE2F90" w:rsidP="00CE2F90">
      <w:pPr>
        <w:numPr>
          <w:ilvl w:val="3"/>
          <w:numId w:val="2"/>
        </w:numPr>
        <w:tabs>
          <w:tab w:val="left" w:pos="0"/>
        </w:tabs>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предложений, и административного наказания в виде дисквалификации;</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 и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Соответствие обязательным требованиям, указанным в пунктах 6.3.3.2 – 6.3.3.5 документации запроса предложений, подтверждается участником в декларативной форме в соответствии с приложением № 1 к документации запроса предложений.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0"/>
          <w:numId w:val="2"/>
        </w:numPr>
        <w:spacing w:after="0" w:line="240" w:lineRule="auto"/>
        <w:ind w:left="-284" w:firstLine="644"/>
        <w:jc w:val="both"/>
        <w:outlineLvl w:val="1"/>
        <w:rPr>
          <w:rFonts w:ascii="Times New Roman" w:eastAsia="Times New Roman" w:hAnsi="Times New Roman" w:cs="Times New Roman"/>
          <w:b/>
          <w:bCs/>
          <w:iCs/>
          <w:sz w:val="28"/>
          <w:szCs w:val="28"/>
          <w:lang w:eastAsia="ru-RU"/>
        </w:rPr>
      </w:pPr>
      <w:r w:rsidRPr="00CE2F90">
        <w:rPr>
          <w:rFonts w:ascii="Times New Roman" w:eastAsia="Times New Roman" w:hAnsi="Times New Roman" w:cs="Times New Roman"/>
          <w:b/>
          <w:bCs/>
          <w:iCs/>
          <w:sz w:val="28"/>
          <w:szCs w:val="28"/>
          <w:lang w:eastAsia="ru-RU"/>
        </w:rPr>
        <w:lastRenderedPageBreak/>
        <w:t>Порядок проведения запроса предложений</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Информационное сопровождение</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autoSpaceDE w:val="0"/>
        <w:autoSpaceDN w:val="0"/>
        <w:adjustRightInd w:val="0"/>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Документация запроса предложений и иная информация о запросе предложений размещается на сайтах. За получение документации запроса предложений плата не взимается. Размещение информации на сайтах осуществляется в один день.</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проведении запроса предложений в электронной форме информация о запросе предложений размещается также на сайте электронной площадки (ЭТЗП).</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предложений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Протоколы, оформляемые в ходе проведения запроса предложений, размещаются на сайтах в течение 3 (трех) дней с даты их подписания, за исключением протоколов, указанных в пункте 7.15.22 документации запроса предложений. На сайтах могут размещаться выписки из протоколов, при этом такие выписки должны содержать информацию о ходе проведения процедуры.</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если при проведении запроса предложений последний день для размещения в информации и документов приходится на нерабочий день, днем окончания срока считается следующий за ним рабочий день.</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Разъяснения, изменения документации</w:t>
      </w:r>
      <w:r w:rsidRPr="00CE2F90">
        <w:rPr>
          <w:rFonts w:ascii="Times New Roman" w:eastAsia="Times New Roman" w:hAnsi="Times New Roman" w:cs="Times New Roman"/>
          <w:sz w:val="28"/>
          <w:szCs w:val="28"/>
          <w:lang w:eastAsia="ru-RU"/>
        </w:rPr>
        <w:t xml:space="preserve"> </w:t>
      </w:r>
      <w:r w:rsidRPr="00CE2F90">
        <w:rPr>
          <w:rFonts w:ascii="Times New Roman" w:eastAsia="Times New Roman" w:hAnsi="Times New Roman" w:cs="Times New Roman"/>
          <w:b/>
          <w:bCs/>
          <w:sz w:val="28"/>
          <w:szCs w:val="28"/>
          <w:lang w:eastAsia="ru-RU"/>
        </w:rPr>
        <w:t>запроса предложений и извещения о проведении запроса предложений, прекращение запроса предложений</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Запрос о разъяснении документации запроса предложений, может быть направлен с момента размещения документации запроса предложений, извещения о проведении запроса предложений на сайтах и не позднее чем за </w:t>
      </w:r>
      <w:r w:rsidRPr="00CE2F90">
        <w:rPr>
          <w:rFonts w:ascii="Times New Roman" w:eastAsia="MS Mincho" w:hAnsi="Times New Roman" w:cs="Times New Roman"/>
          <w:sz w:val="28"/>
          <w:szCs w:val="28"/>
          <w:lang w:eastAsia="ru-RU"/>
        </w:rPr>
        <w:br/>
        <w:t>3 (три) рабочих дня до окончания срока подачи заявок на участие в запросе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При проведении запроса предложений на бумажном носителе запрос от юридического лица оформляется на фирменном бланке участника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запроса предложений, или факсимильной связи по номеру факса контактного лица, указанного в пункте 1.1.2 документации запроса предложений, </w:t>
      </w:r>
      <w:r w:rsidRPr="00CE2F90">
        <w:rPr>
          <w:rFonts w:ascii="Times New Roman" w:eastAsia="Times New Roman" w:hAnsi="Times New Roman" w:cs="Times New Roman"/>
          <w:sz w:val="28"/>
          <w:szCs w:val="28"/>
          <w:lang w:eastAsia="ru-RU"/>
        </w:rPr>
        <w:t xml:space="preserve">или электронной почты на адрес, </w:t>
      </w:r>
      <w:r w:rsidRPr="00CE2F90">
        <w:rPr>
          <w:rFonts w:ascii="Times New Roman" w:eastAsia="Times New Roman" w:hAnsi="Times New Roman" w:cs="Times New Roman"/>
          <w:sz w:val="28"/>
          <w:szCs w:val="28"/>
          <w:lang w:eastAsia="ru-RU"/>
        </w:rPr>
        <w:lastRenderedPageBreak/>
        <w:t>указанный в пункте 1.1.2 документации запроса предложений (с обязательным подтверждением получения)</w:t>
      </w:r>
      <w:r w:rsidRPr="00CE2F90">
        <w:rPr>
          <w:rFonts w:ascii="Times New Roman" w:eastAsia="MS Mincho" w:hAnsi="Times New Roman" w:cs="Times New Roman"/>
          <w:sz w:val="28"/>
          <w:szCs w:val="28"/>
          <w:lang w:eastAsia="ru-RU"/>
        </w:rPr>
        <w:t>.</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При проведении запроса предложений в электронной форме запрос может быть направлен только посредством ЭТЗП с обязательным подписанием электронной подписью участника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Запрос о разъяснении документации запроса предложений, полученный от участника позднее установленного срока, не подлежит рассмотрению.</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Разъяснения документации запроса предложений предоставляются в течение 3 (трех) рабочих дней со дня поступления запроса, но не позднее срока окончания подачи заявок.</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Разъяснения размещаются на сайтах в день предоставления разъяснений без указания информации о лице, от которого поступил запрос.</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документацию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Дополнения и изменения, внесенные в извещение о проведении запроса предложений и(или) в документацию запроса предложений, размещаются на сайтах в день принятия решения о внесении изменений.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внесения изменений в извещение  о проведении запроса предложений и(или) документацию запроса предложений позднее чем за 3 (три) дня до даты окончания подачи заявок, заказчик обязан продлить срок подачи заявок таким образом, чтобы со дня размещения на сайтах внесенных в извещение о проведении запроса предложений и(или) документацию запроса предложений изменений до даты окончания срока подачи заявок оставалось не менее 5 (пяти) дней, либо, если в извещение о проведении запроса предложений и(или) документацию запроса 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 таким образом.</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предложений, документацию запроса предложений, а также по уведомлению участников об итогах запроса предложений и не несет ответственности в случаях, когда участник не осведомлен о разъяснениях, внесенных изменениях, дополнениях, итогах запроса предложений при условии их надлежащего размещения на сайтах.</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вправе отказаться от проведения запроса предложений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Уведомление об отказе от проведения запроса предложений размещается на сайтах не позднее 3 (трех) дней со дня принятия решения об отказе от проведения запроса предложений.</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Формы проведения запроса предложений</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tabs>
          <w:tab w:val="left" w:pos="1276"/>
        </w:tabs>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Запрос предложений может быть проведен как в электронной форме, так и на бумажном носителе. Информация о форме запроса предложений указывается в пункте 1.2 документации запроса предложений.</w:t>
      </w:r>
    </w:p>
    <w:p w:rsidR="00CE2F90" w:rsidRPr="00CE2F90" w:rsidRDefault="00CE2F90" w:rsidP="00CE2F90">
      <w:pPr>
        <w:tabs>
          <w:tab w:val="left" w:pos="1276"/>
        </w:tabs>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widowControl w:val="0"/>
        <w:numPr>
          <w:ilvl w:val="1"/>
          <w:numId w:val="2"/>
        </w:numPr>
        <w:autoSpaceDE w:val="0"/>
        <w:autoSpaceDN w:val="0"/>
        <w:adjustRightInd w:val="0"/>
        <w:spacing w:after="0" w:line="240" w:lineRule="auto"/>
        <w:ind w:left="-284" w:firstLine="644"/>
        <w:jc w:val="both"/>
        <w:outlineLvl w:val="3"/>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Запрос предложений в электронной форме</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7.4.1. Запрос предложений в электронной форме проводится в Автоматизированной информационной системе на ЭТЗП. Порядок и правила регистрации, получения ключей электронной подписи, работы на ЭТЗП размещен на сайте ЭТЗП.</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7.4.2.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7.4.3. Если запрос предложений проводится в электронной форме на ЭТЗП, участник должен:</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получить сертификаты электронной подписи для своих уполномоченных представителей;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зарегистрироваться на ЭТЗП.</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7.4.4.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7.4.5.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документацией запроса предложений, законодательством Российской Федерации.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7.4.6. Все действия, осуществляемые зарегистрированным лицом на ЭТЗП, а также время их совершения фиксируются автоматически.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7.4.7. Все действия в рамках проведения запроса предложений, в том числе направление запросов на разъяснение документации запроса предложений, получение ответов на такие запросы, направление запросов участнику о разъяснении отдельных положений его заявки, направление ответов на такие запросы, подача заявки на участие в запросе предложений, ее отзыв осуществляются через личный кабинет участника электронных процедур на ЭТЗП на сайте ЭТЗП.</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7.4.8. Заказчик рассматривает только те заявки (части заявок) на участие в запросе предложений, которые подписаны электронной подписью и направлены ему до наступления срока окончания подачи заявок.</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7.4.9. Лица, зарегистрированные на ЭТЗП, осуществляют обмен электронными документами только с заказчиком.</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7.4.10.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7.4.11.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widowControl w:val="0"/>
        <w:numPr>
          <w:ilvl w:val="1"/>
          <w:numId w:val="2"/>
        </w:numPr>
        <w:autoSpaceDE w:val="0"/>
        <w:autoSpaceDN w:val="0"/>
        <w:adjustRightInd w:val="0"/>
        <w:spacing w:after="0" w:line="240" w:lineRule="auto"/>
        <w:ind w:left="-284" w:firstLine="644"/>
        <w:jc w:val="both"/>
        <w:outlineLvl w:val="3"/>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Запрос предложений, проводимый на бумажном носителе</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запроса предложений.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 запроса предложений.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Вскрытие конвертов с заявками при проведении запроса предложений на бумажном носителе</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Конверты с заявками вскрываются публично во время, месте, указанные в разделе 1.8 документации запроса предложений. </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запроса предложений, подавшим заявки, или их представителям присутствовать при вскрытии конвертов с заявками. </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w:t>
      </w:r>
      <w:r w:rsidRPr="00CE2F90">
        <w:rPr>
          <w:rFonts w:ascii="Times New Roman" w:eastAsia="Times New Roman" w:hAnsi="Times New Roman" w:cs="Times New Roman"/>
          <w:sz w:val="28"/>
          <w:szCs w:val="28"/>
          <w:lang w:eastAsia="ru-RU"/>
        </w:rPr>
        <w:lastRenderedPageBreak/>
        <w:t>и печатью (при ее наличии) участника. Представитель участника должен иметь при себе паспорт.</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установления факта подачи одним участником запроса предложений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лота, не рассматриваются.</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вскрытии конвертов с заявками объявляется:</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Наименование участника запроса предложений,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Сведения, изложенные в техническом предложении участника запроса предложений, используемые для оценки заявок,</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Иная информация (при необходимости).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может проводить аудиозапись, видеозапись процедуры вскрытия конвертов с заявками.</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вскрытии конвертов с заявками документы по существу не рассматриваются.</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По итогам вскрытия конвертов оформляется протокол, который подлежит публикации на сайтах не позднее 3 (трех) дней с даты его подписания.</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Вскрытие заявок на ЭТЗП при проведении запроса предложений в электронной форме</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По окончании срока подачи заявок для участия в запросе предложений представленные заявки вскрываются на ЭТЗП.</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По итогам вскрытия оформляется протокол вскрытия заявок, в котором отражается информация о наличии открытых, закрытых частей заявок, а также документов, указанных в пункте 8.3.2 документации запроса предложений. </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При вскрытии заявок документы по существу не рассматриваются.</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По итогам вскрытия заявок оформляется протокол, который подлежит публикации на сайтах не позднее 3 (трех) дней с даты его подписания.</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 случае если на участие в запросе предложений не поступило ни одной заявки в протоколе вскрытия, который является итоговым протоколом, указывается информация о признании запроса предложений несостоявшимся. Иные протоколы не оформляются.</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Рассмотрение и оценка заявок</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предложений, законодательством Российской Федерации, в том числе официальных сайтов государственных органов, организаций в сети Интернет</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lastRenderedPageBreak/>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E2F90">
        <w:rPr>
          <w:rFonts w:ascii="Times New Roman" w:eastAsia="Times New Roman" w:hAnsi="Times New Roman" w:cs="Times New Roman"/>
          <w:sz w:val="28"/>
          <w:szCs w:val="28"/>
          <w:lang w:eastAsia="ru-RU"/>
        </w:rPr>
        <w:t>, размещенной на сайте https://egrul.nalog.ru/.</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Заказчик вправе продлить срок рассмотрения и оценки заявок, срок подведения итогов запроса предложений,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 случае если по окончании срока подачи заявок подана одна заявка или не подано ни одной заявки, срок рассмотрения и/или подведения итогов запроса предложений может быть сокращен.</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Информация о сокращении срока рассмотрения и/или подведения итогов запроса предложений указывается в протоколе вскрытия.</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Все заявки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E2F90" w:rsidRPr="00CE2F90" w:rsidRDefault="00CE2F90" w:rsidP="00CE2F90">
      <w:pPr>
        <w:widowControl w:val="0"/>
        <w:autoSpaceDE w:val="0"/>
        <w:autoSpaceDN w:val="0"/>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если по итогам рассмотрения заявок только один из участников допущен к участию в запросе предложений или ни один из участников не допущен к участию в запросе предложений, срок подведения итогов запроса предложений может быть сокращен.</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Информация о сокращении срока подведения итогов запроса предложений указывается в протоколе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Участник не допускается к участию в запросе предложений в случае:</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несоответствия заявки предусмотренным документацией запроса предложений требованиям;    </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 указания цены товаров, работ, услуг выше начальной (максимальной) цены договора (цены лота);</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непредставления участником закупки разъяснения положений заявки (в случае требования заказчика).</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w:t>
      </w:r>
      <w:r w:rsidRPr="00CE2F90">
        <w:rPr>
          <w:rFonts w:ascii="Times New Roman" w:eastAsia="MS Mincho" w:hAnsi="Times New Roman" w:cs="Times New Roman"/>
          <w:sz w:val="28"/>
          <w:szCs w:val="28"/>
          <w:lang w:eastAsia="ru-RU"/>
        </w:rPr>
        <w:lastRenderedPageBreak/>
        <w:t>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вправе до проведения запроса предложений в письменной форме запросить</w:t>
      </w:r>
      <w:r w:rsidRPr="00CE2F90">
        <w:rPr>
          <w:rFonts w:ascii="Times New Roman" w:eastAsia="Times New Roman" w:hAnsi="Times New Roman" w:cs="Times New Roman"/>
          <w:b/>
          <w:sz w:val="28"/>
          <w:szCs w:val="28"/>
          <w:lang w:eastAsia="ru-RU"/>
        </w:rPr>
        <w:t xml:space="preserve"> </w:t>
      </w:r>
      <w:r w:rsidRPr="00CE2F90">
        <w:rPr>
          <w:rFonts w:ascii="Times New Roman" w:eastAsia="Times New Roman" w:hAnsi="Times New Roman" w:cs="Times New Roman"/>
          <w:sz w:val="28"/>
          <w:szCs w:val="28"/>
          <w:lang w:eastAsia="ru-RU"/>
        </w:rPr>
        <w:t>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и(или) дополнение заявок участников.</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Ответ от участника запроса предложений, полученный после даты, указанной в запросе, не подлежит рассмотрению.</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вправе до проведения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По результатам рассмотрения заявок заказчик принимает решение о допуске (отказе в допуске) участника к участию в запросе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с его заявкой.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Если в заявке имеются расхождения между обозначением сумм словами и цифрами, то к рассмотрению принимается сумма, указанная словами.</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 Если в заявке имеются арифметические ошибки при отражении единичных расценок закупаемых товаров, работ, услуг и(или) стоимости (цены договора (цены лота) заявка такого участника отклоняется.</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При наличии арифметических ошибок (кроме случаев, описанных в пункте 7.8.19 документации запроса предложений) в заявке заказчик может принять решение об отклонении заявки.</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разъяснения положений заявок. </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Участники и их представители не вправе участвовать в рассмотрении заявок и изучении квалификации участников.</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информация о лучших условиях исполнения договора (без указания участника, предложившего такие условия);</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принятое заказчиком решение о допуске к участию в запросе предложений или об отказе в допуске с обоснованием такого решения;</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информацию о сокращении срока подведения итогов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Протокол запроса предложений размещается на сайтах не позднее 3 (трех) дней с даты подписания протокола.</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numPr>
          <w:ilvl w:val="1"/>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b/>
          <w:sz w:val="28"/>
          <w:szCs w:val="28"/>
          <w:lang w:eastAsia="ru-RU"/>
        </w:rPr>
        <w:t>Окончательные предложения</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По решению Заказчика может быть проведен запрос окончательных предложений. Участники запроса предложений, допущенные к участию в запросе предложений, не имеют права подавать окончательные предложения содержащие худшие условия договора, чем указанные в протоколе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Окончательное предложение должно содержать:</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окончательное техническое предложение с учетом измененных условий исполнения договора, соответствующее требованиям пункта 8.7 документации запроса предложений и оформленное по форме приложения № 4 к документации запроса предложений, заверенное подписью и печатью (при ее наличии) участника.</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lastRenderedPageBreak/>
        <w:t>При предоставлении заявки на бумажном носителе предоставляется оригинал. При предоставлении заявки в электронной форме документ должен быть сканирован с оригинала;</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документации запроса предложений (если пунктом 1.5 документации запроса предложений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документы должны быть сканированы с оригинала.</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Окончательные предложения подаются участниками в срок, указанный в пункте 1.8 документации запроса предложений, в порядке и в соответствии с условиями, указанными в пунктах 1.2, 8.3, 8.4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Окончательные предложения</w:t>
      </w:r>
      <w:r w:rsidRPr="00CE2F90">
        <w:rPr>
          <w:rFonts w:ascii="Times New Roman" w:eastAsia="Times New Roman" w:hAnsi="Times New Roman" w:cs="Times New Roman"/>
          <w:sz w:val="28"/>
          <w:szCs w:val="28"/>
          <w:lang w:eastAsia="ru-RU"/>
        </w:rPr>
        <w:t xml:space="preserve"> </w:t>
      </w:r>
      <w:r w:rsidRPr="00CE2F90">
        <w:rPr>
          <w:rFonts w:ascii="Times New Roman" w:eastAsia="MS Mincho" w:hAnsi="Times New Roman" w:cs="Times New Roman"/>
          <w:sz w:val="28"/>
          <w:szCs w:val="28"/>
          <w:lang w:eastAsia="ru-RU"/>
        </w:rPr>
        <w:t>вскрываются во время, месте, указанные в разделе 1.8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Вскрытие окончательных предложений осуществляется в порядке, установленном пунктом 7.6, 7.7 документации запроса предложений.</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numPr>
          <w:ilvl w:val="1"/>
          <w:numId w:val="2"/>
        </w:numPr>
        <w:spacing w:after="0" w:line="240" w:lineRule="auto"/>
        <w:ind w:left="-284" w:firstLine="644"/>
        <w:jc w:val="both"/>
        <w:rPr>
          <w:rFonts w:ascii="Times New Roman" w:eastAsia="MS Mincho" w:hAnsi="Times New Roman" w:cs="Times New Roman"/>
          <w:b/>
          <w:sz w:val="28"/>
          <w:szCs w:val="28"/>
          <w:lang w:eastAsia="ru-RU"/>
        </w:rPr>
      </w:pPr>
      <w:r w:rsidRPr="00CE2F90">
        <w:rPr>
          <w:rFonts w:ascii="Times New Roman" w:eastAsia="MS Mincho" w:hAnsi="Times New Roman" w:cs="Times New Roman"/>
          <w:b/>
          <w:sz w:val="28"/>
          <w:szCs w:val="28"/>
          <w:lang w:eastAsia="ru-RU"/>
        </w:rPr>
        <w:t>Рассмотрение и оценка окончательных предложений</w:t>
      </w:r>
    </w:p>
    <w:p w:rsidR="00CE2F90" w:rsidRPr="00CE2F90" w:rsidRDefault="00CE2F90" w:rsidP="00CE2F90">
      <w:pPr>
        <w:spacing w:after="0" w:line="240" w:lineRule="auto"/>
        <w:ind w:left="-284" w:firstLine="644"/>
        <w:jc w:val="both"/>
        <w:rPr>
          <w:rFonts w:ascii="Times New Roman" w:eastAsia="MS Mincho" w:hAnsi="Times New Roman" w:cs="Times New Roman"/>
          <w:b/>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В случае если в течение срока, установленного в </w:t>
      </w:r>
      <w:r w:rsidRPr="00CE2F90">
        <w:rPr>
          <w:rFonts w:ascii="Times New Roman" w:eastAsia="MS Mincho" w:hAnsi="Times New Roman" w:cs="Times New Roman"/>
          <w:sz w:val="28"/>
          <w:szCs w:val="28"/>
          <w:lang w:eastAsia="ru-RU"/>
        </w:rPr>
        <w:br/>
        <w:t>пункте 1.8 документации запроса предложений, участник не представил окончательного предложения, его заявка признается окончательным предложением.</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Рассмотрение и оценка окончательных предложений осуществляется в порядке, установленном пунктом 7.8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Все окончательные предложения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Окончательные предложения могут быть отклонены в случаях:</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Несоответствия окончательного предложения требованиям, указанным в документации запроса предложений;</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Указания худших условий исполнения договора, чем указанные в протоколе, указанном в пункте 7.8.23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протоколе, составляемом по итогам рассмотрения и оценки окончательных предложений, могут быть изложены следующие сведения:</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Наименование товаров, работ, услуг, на закупку которых проводился запрос предложений;</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Условия договора, предложенные победителем запроса предложений;</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Принятое решение об отклонении окончательных предложений с обоснованием причин отклонения;</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Сведения о победителе запроса предложений, об участнике, окончательному предложению которого присвоен второй номер;</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Предложения для рассмотрения комиссией по осуществлению закупок (далее – комиссия).</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Протокол рассмотрения и оценки окончательных предложений размещается на сайтах не позднее 3 (трех) дней с даты подписания протокола.</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Порядок оценки заявок (окончательных предложений – при проведении запроса окончательных предложений)</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Победитель определяется по итогам оценки заявок (окончательных предложений), соответствующих требованиям документации запроса предложений.</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Оценка заявок (окончательных предложений) осуществляется на основании технического предложения, иных документов, представленных в соответствии с требованиями документации запроса предложений, а также документов, перечисленных в пункте 4 документации запроса предложений.</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Техническое предложение участника, представляемое в составе заявки (окончательного предложения), должно соответствовать требованиям, указанным в пункте 8.7. документации запроса предложений, условия технического предложения должны соответствовать требованиям технического задания, являющегося приложением № 3 к документации запроса предложений, и должно предоставляться по форме приложения № 4 к документации запроса предложений.</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При несоответствии технического предложения требованиям, указанным в пункте 7.11.3 документации запроса предложений, заявка (окончательное предложение) такого участника отклоняется.</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При оценке заявок (окончательных предложений) по критерию «цена договора» сопоставляются предложения участников по цене без учета НДС в порядке, предусмотренном пунктом 4 документации запроса предложений.</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Оценка заявки (окончательного предложения) осуществляется путем присвоения количества баллов, соответствующего условиям, изложенным в заявке (окончательном предложении).</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lastRenderedPageBreak/>
        <w:t xml:space="preserve"> В случае если информация, необходимая для оценки заявки по критериям, указанным в пункте 4 документации запроса предложений, не представлена участником, но его заявка не отклонена в ходе рассмотрения, заявка по такому критерию оценивается в </w:t>
      </w:r>
      <w:r w:rsidRPr="00CE2F90">
        <w:rPr>
          <w:rFonts w:ascii="Times New Roman" w:eastAsia="MS Mincho" w:hAnsi="Times New Roman" w:cs="Times New Roman"/>
          <w:sz w:val="28"/>
          <w:szCs w:val="28"/>
          <w:lang w:eastAsia="ru-RU"/>
        </w:rPr>
        <w:br/>
        <w:t>0 баллов (0%).</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Если по каким-либо причинам участник не представил информацию за весь требуемый документацией запроса предложений период (если в соответствии с документацией запроса предложений требуется представление информации за период), а лишь частично, заявка по критериям, указанным в пункте 4 документации запроса предложений, оценивается на основании имеющейся в составе заявки информации.</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Если документы, необходимые для осуществления оценки, не соответствуют требованиям документации запроса предложений, содержат противоречивую информацию, оценка заявки по критериям, указанным в пункте 4 документации запроса предложений, осуществляется без учета информации, указанной в таких документах.</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bCs/>
          <w:sz w:val="28"/>
          <w:szCs w:val="28"/>
          <w:lang w:eastAsia="ru-RU"/>
        </w:rPr>
        <w:t>Итоговая оценка заявки каждого из участников определяется суммарным количеством баллов, присвоенных по каждому критерию, указанному в пункте 4 документации запроса предложений.</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Заявке (окончательному предложению), содержащей наилучшие условия, присваивается наибольшее количество баллов.  </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Каждой заявке (окончательному предложению) по мере уменьшения выгодности содержащихся в ней условий (количества баллов, присвоенных по итогам оценки)</w:t>
      </w:r>
      <w:r w:rsidRPr="00CE2F90">
        <w:rPr>
          <w:rFonts w:ascii="Times New Roman" w:eastAsia="MS Mincho" w:hAnsi="Times New Roman" w:cs="Times New Roman"/>
          <w:b/>
          <w:sz w:val="28"/>
          <w:szCs w:val="28"/>
          <w:lang w:eastAsia="ru-RU"/>
        </w:rPr>
        <w:t xml:space="preserve"> </w:t>
      </w:r>
      <w:r w:rsidRPr="00CE2F90">
        <w:rPr>
          <w:rFonts w:ascii="Times New Roman" w:eastAsia="MS Mincho" w:hAnsi="Times New Roman" w:cs="Times New Roman"/>
          <w:sz w:val="28"/>
          <w:szCs w:val="28"/>
          <w:lang w:eastAsia="ru-RU"/>
        </w:rPr>
        <w:t>присваивается порядковый номер. Заявке (окончательному предложению),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ab/>
        <w:t>В случае, если по итогам оценки заявок (окончательных предложений) нескольким участникам, предложившим демпинговую цену, присвоено одинаковое количество баллов, заявке (окончательному предложению),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(окончательному предложению), поступившей ранее.</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При проведении запроса предложений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Победителем признается участник, заявке (окончательному предложению) которого присвоено наибольшее количество баллов по итогам оценки и, соответственно, первый порядковый номер. </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В случае если в нескольких окончательных предложениях содержаться одинаковые лучшие условия исполнения договора, победителем </w:t>
      </w:r>
      <w:r w:rsidRPr="00CE2F90">
        <w:rPr>
          <w:rFonts w:ascii="Times New Roman" w:eastAsia="Times New Roman" w:hAnsi="Times New Roman" w:cs="Times New Roman"/>
          <w:sz w:val="28"/>
          <w:szCs w:val="28"/>
          <w:lang w:eastAsia="ru-RU"/>
        </w:rPr>
        <w:lastRenderedPageBreak/>
        <w:t>запроса предложений признается участник, окончательное предложение которого поступило раньше.</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если подано единственное окончательное предложение, соответствующее условиям, изложенным в пункте 7.9.1-7.9.3 документации запроса предложений, участник, подавший такое окончательное предложение, признается победителем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если все окончательные предложения отклонены по основаниям, указанным в пункте 7.10.5 документации запроса предложений, победителем запроса предложений признается участник, условия исполнения договора которого признаны лучшими в соответствии с пунктом 7.8.23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если только одно окончательное предложение признано соответствующим условиям, изложенным в документации запроса предложений, участник, подавший это окончательное предложение, признается победителем запроса.</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Подведение итогов запроса предложений</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Комиссия, рассмотрев заявки (окончательные предложения) и представленные по итогам рассмотрения и оценки заявок (окончательных предложений) материалы, принимает решение о победителе запроса предложений. По результатам работы комиссии оформляется протокол подведения итогов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Участники или их представители не могут присутствовать на заседании комиссии. </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Победителем запроса предложений признается участник, предложивший лучшие условия исполнения договора в соответствии с критериями и порядком оценки, которые указаны в пункте 4 документации запроса предложений и заявке (окончательному предложению) которого присвоен первый номер.</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Протокол комиссии размещается на сайтах не позднее 3 (трех) дней с даты подписания протокола.</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проведении переторжки (переторжек), в иных случаях дата и время подведения итогов могут быть перенесены.</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проведении переторжки (переторжек) рассмотрение, оценка и итоги запроса предложений подводятся на основании представленных участниками заявок (окончательных предложений), предложений для переторжки, с учетом требований документации запроса предложений.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Признание запроса предложений несостоявшимся</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Запрос предложений (в том числе в части отдельных лотов) признается несостоявшимся, если:</w:t>
      </w:r>
    </w:p>
    <w:p w:rsidR="00CE2F90" w:rsidRPr="00CE2F90" w:rsidRDefault="00CE2F90" w:rsidP="00CE2F90">
      <w:pPr>
        <w:numPr>
          <w:ilvl w:val="3"/>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На участие в запросе предложений (в том числе в части отдельных лотов) не подано ни одной заявки;</w:t>
      </w:r>
    </w:p>
    <w:p w:rsidR="00CE2F90" w:rsidRPr="00CE2F90" w:rsidRDefault="00CE2F90" w:rsidP="00CE2F90">
      <w:pPr>
        <w:numPr>
          <w:ilvl w:val="3"/>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lastRenderedPageBreak/>
        <w:t>На участие в запросе предложений (в том числе в части отдельных лотов) подана одна заявк</w:t>
      </w:r>
      <w:r w:rsidR="00947850">
        <w:rPr>
          <w:rFonts w:ascii="Times New Roman" w:eastAsia="MS Mincho" w:hAnsi="Times New Roman" w:cs="Times New Roman"/>
          <w:sz w:val="28"/>
          <w:szCs w:val="28"/>
          <w:lang w:eastAsia="ru-RU"/>
        </w:rPr>
        <w:t>а</w:t>
      </w:r>
      <w:r w:rsidRPr="00CE2F90">
        <w:rPr>
          <w:rFonts w:ascii="Times New Roman" w:eastAsia="MS Mincho" w:hAnsi="Times New Roman" w:cs="Times New Roman"/>
          <w:sz w:val="28"/>
          <w:szCs w:val="28"/>
          <w:lang w:eastAsia="ru-RU"/>
        </w:rPr>
        <w:t>;</w:t>
      </w:r>
    </w:p>
    <w:p w:rsidR="00CE2F90" w:rsidRPr="00CE2F90" w:rsidRDefault="00CE2F90" w:rsidP="00CE2F90">
      <w:pPr>
        <w:numPr>
          <w:ilvl w:val="3"/>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По итогам рассмотрения и оценки заявок только один участник допущен к участию в запросе предложений (в том числе в части отдельных лотов);</w:t>
      </w:r>
    </w:p>
    <w:p w:rsidR="00CE2F90" w:rsidRPr="00CE2F90" w:rsidRDefault="00CE2F90" w:rsidP="00CE2F90">
      <w:pPr>
        <w:numPr>
          <w:ilvl w:val="3"/>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Ни один из участников не допущен к участию в запросе предложений (в том числе в части отдельных лотов);</w:t>
      </w:r>
    </w:p>
    <w:p w:rsidR="00CE2F90" w:rsidRPr="00CE2F90" w:rsidRDefault="00CE2F90" w:rsidP="00CE2F90">
      <w:pPr>
        <w:numPr>
          <w:ilvl w:val="3"/>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Победитель запроса предложений (в том числе в части отдельных лотов) или участник, заявке (окончательному предложению) которого присвоен второй номер, уклоняются от заключения договора.</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Если запрос предложений (в том числе в части отдельных лотов)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(в том числе в части отдельных лотов)  и его заявка соответствует требованиям, изложенным в документации запроса предложений, а также с единственным участником запроса предложений (в том числе в части отдельных лотов) может быть заключен договор в порядке, установленном нормативными документами заказчика. </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Цена заключаемого договора не может превышать цену, указанную в заявке участника закупки (в том числе в части отдельных лотов). </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Цена заключаемого договора согласовывается с уполномоченным на согласование цен органом заказчика в установленном порядке.</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Если запрос предложений (в том числе в части отдельных лотов) признан несостоявшимся, заказчик вправе объявить новый запрос предложений (в том числе в части отдельных лотов) или осуществить закупку другим способом.</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 xml:space="preserve">Особенности проведения запроса предложений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Требования не применяются.</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Проведение переторжки</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Переторжка является дополнительным элементом запроса предложений и заключается в добровольном повышении предпочтительности заявок (окончательных предложений) участников запроса предложений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Переторжка может быть отменена в любое время до ее окончания. Переторжка по цене в режиме реального времени может быть отменена до ее начала.</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После вскрытия заявок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предложений,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проведении переторжки допущенным к участию в запросе предложений участникам предоставляется возможность добровольно повысить предпочтительность их окончательных предложений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предложения без изменений.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переторжке имеют право участвовать все допущенные к участию в запросе предложений участники. Предложение для переторжки, поданное участником, не допущенным к участию в запросе предложений, не подлежит рассмотрению.</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допущенный к участию в запросе предложений, вправе не принимать участие в переторжке, тогда при оценке заявок (окончательных предложений) рассматривается его заявка/окончательное предложение или последняя соответствующая требованиям документации запроса предложений заявка, если переторжка проводится несколько раз).</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в порядке, предусмотренным пунктом 7.15.29 документации запроса предложений, то при оценке заявок (окончательных предложений) будет рассматриваться его заявка/окончательное предложение (последняя соответствующая требованиям документации запроса предложений заявка, если переторжка проводится несколько раз).</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Предложения участника по ухудшению условий, представленных в окончательном предложении (последних предложенных условий, если переторжка проводится несколько раз),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проведении запроса предложений в электронной форме переторжка может проводиться в режиме реального времени или в заочной форме. При проведении запроса предложений не в электронной форме переторжка проводится только в заочной форме на бумажном носителе.</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проведении переторжки в режиме реального времени в электронной форме изменению подлежит только цена предложения.</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bCs/>
          <w:sz w:val="28"/>
          <w:szCs w:val="28"/>
          <w:lang w:eastAsia="ru-RU"/>
        </w:rPr>
        <w:t>Переторжка в режиме реального времени проводится на ЭТЗП в дату и время, указанные в приглашении.</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Участники запроса предложений заявляют новую цену договора независимо от цен, предлагаемых другими участниками, при этом участник запроса предложений не имеет обязанности предложить цену ниже других участников.</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электронной подписью.</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С момента начала проведения переторжки до ее окончания</w:t>
      </w:r>
      <w:r w:rsidRPr="00CE2F90">
        <w:rPr>
          <w:rFonts w:ascii="Times New Roman" w:eastAsia="MS Mincho" w:hAnsi="Times New Roman" w:cs="Times New Roman"/>
          <w:sz w:val="28"/>
          <w:szCs w:val="28"/>
          <w:lang w:eastAsia="ru-RU"/>
        </w:rPr>
        <w:t xml:space="preserve"> на электронной странице данного запроса предложений</w:t>
      </w:r>
      <w:r w:rsidRPr="00CE2F90">
        <w:rPr>
          <w:rFonts w:ascii="Times New Roman" w:eastAsia="Times New Roman" w:hAnsi="Times New Roman" w:cs="Times New Roman"/>
          <w:sz w:val="28"/>
          <w:szCs w:val="28"/>
          <w:lang w:eastAsia="ru-RU"/>
        </w:rPr>
        <w:t xml:space="preserve"> указываются все предложения о цене договора и время их поступления.</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Дата, время начала и окончания процедуры переторжки,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Предложения о цене договора (цене лота) сделанные участниками без учета НДС,</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Сведения об объеме, сроке исполнения договора.</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предложений через личный кабинет.</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Участники запроса предложений, участвовавшие в переторжке в режиме реального времени на ЭТЗП и снизившие цену по сравнению с указанной в заявке (окончательном предложении), обязаны дополнительно представить откорректированные с учетом новой цены документы, а также документы, предусмотренные пунктом 1.5 документации запроса предложений (если представление документов предусмотрено данным пунктом). Документы представляются через личный кабинет участника запроса предложений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документации запроса предложений предложение участника (окончательное предложение) или предложение для переторжки, если переторжка проводится несколько раз).</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документацией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предложений, а также документы, предусмотренные пунктом 1.5 документации запроса предложений (если предоставление документов предусмотрено данным пунктом) в порядке, установленном в пунктах 8.4.8-8.4.16 документации запроса предложений. </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заявок, установленном в пункте 8.5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проведении переторжки в заочной электронной форме участники представляют документы, определяющие измененные условия заявки на участие в запросе предложений, а также документы, предусмотренные пунктом 1.5 документации запроса предложений (если представление документов предусмотрено данным пунктом) в порядке, установленном пунктами 8.3.8-8.3.13 документации запроса предложений через личный кабинет участника электронных процедур на ЭТЗП.</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заявок, установленном в пункте 8.5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Вскрытие конвертов с измененными условиями заявки (открытие доступа к документам с измененными условиями в электронной форме) на участие в запросе предложений проводится в порядке, предусмотренном пунктами 7.6, 7.7 документации запроса предложений, с оформлением аналогичного протокола и его размещением на сайтах не позднее 3 (трех) дней с даты подписания протокола.</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Представители участников запроса предложений, представившие предложения для переторжки (при проведении переторжки в заочной форме на бумажном носителе), вправе присутствовать при вскрытии конвертов.</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Представители участников запроса предложений,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После проведения переторжки победитель определяется в порядке, предусмотренном пунктами 7.8-7.12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Порядок и правила проведения переторжки на иной электронной торгово-закупочной площадке указываются на сайте этой площадки.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Антидемпинговые меры</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предложении участником запроса предложений цены договора (цены лота) ниже начальной (максимальной) цены договора (цены лота) на размер, установленный в пункте 1.5 документации запроса предложений (если применение антидемпинговых мер предусмотрено документацией запроса предложений) и более (далее – демпинговая цена), к участнику запроса предложений могут быть применены антидемпинговые меры.</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может применить следующие антидемпинговые меры:</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Требование о предоставлении участником запроса предложений обеспечения исполнения договора в размере, превышающем размер, установленный в пункте 1.7 документации запроса предложений в 1,5 раза, но не менее чем размер аванса (если проектом договора предусмотрена выплата аванса). В случае если при проведении запроса предложений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9.1 документации запроса предложений.</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Величина значимости критериев оценки и сопоставления заявок может устанавливаться различной для случаев подачи участником запроса предложений предложения о демпинговой цене договора (цене лота). Порядок оценки при применении данной меры указан в пункте 4 документации запроса предложений.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При подаче участником запроса предложений предложения о демпинговой цене договора (цене лота) сумма величин значимости всех критериев, предусмотренных документацией запроса предложений,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могут быть одинаковыми для оценки заявки участника с предложением о демпинговой цене договора (цене лота). </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а) документы, подтверждающие возможность участника осуществить поставку товара по предлагаемой цене, </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б) расчет предлагаемой цены договора (лота) и ее обоснование. </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запросе предложений такого участника отклоняется. </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Заявки участников запроса предложений,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Если при участии в запросе предложений участником, с которым заключается договор, предложена демпинговая цена договора, при этом условиями извещения и документацией запроса предложений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sidRPr="00CE2F90">
        <w:rPr>
          <w:rFonts w:ascii="Times New Roman" w:eastAsia="Times New Roman" w:hAnsi="Times New Roman" w:cs="Times New Roman"/>
          <w:bCs/>
          <w:sz w:val="28"/>
          <w:szCs w:val="28"/>
          <w:lang w:eastAsia="ru-RU"/>
        </w:rPr>
        <w:t>(цены лота) без учета НДС</w:t>
      </w:r>
      <w:r w:rsidRPr="00CE2F90">
        <w:rPr>
          <w:rFonts w:ascii="Times New Roman" w:eastAsia="Times New Roman" w:hAnsi="Times New Roman" w:cs="Times New Roman"/>
          <w:sz w:val="28"/>
          <w:szCs w:val="28"/>
          <w:lang w:eastAsia="ru-RU"/>
        </w:rPr>
        <w:t>, но не менее чем в размере аванса (если договором предусмотрена выплата аванса).</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Перечень применяемых при проведении запроса предложений антидемпинговых мер, представляемых документов указывается в </w:t>
      </w:r>
      <w:r w:rsidRPr="00CE2F90">
        <w:rPr>
          <w:rFonts w:ascii="Times New Roman" w:eastAsia="Times New Roman" w:hAnsi="Times New Roman" w:cs="Times New Roman"/>
          <w:sz w:val="28"/>
          <w:szCs w:val="28"/>
          <w:lang w:eastAsia="ru-RU"/>
        </w:rPr>
        <w:br/>
        <w:t>пункте 1.5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Антидемпинговые меры могут быть применены как к первоначальным, так и к окончательным предложениям, а также предложениям, представляемым в процессе переторжки.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0"/>
          <w:numId w:val="2"/>
        </w:numPr>
        <w:spacing w:after="0" w:line="240" w:lineRule="auto"/>
        <w:ind w:left="-284" w:firstLine="644"/>
        <w:jc w:val="both"/>
        <w:outlineLvl w:val="1"/>
        <w:rPr>
          <w:rFonts w:ascii="Times New Roman" w:eastAsia="Times New Roman" w:hAnsi="Times New Roman" w:cs="Times New Roman"/>
          <w:b/>
          <w:bCs/>
          <w:iCs/>
          <w:sz w:val="28"/>
          <w:szCs w:val="28"/>
          <w:lang w:eastAsia="ru-RU"/>
        </w:rPr>
      </w:pPr>
      <w:r w:rsidRPr="00CE2F90">
        <w:rPr>
          <w:rFonts w:ascii="Times New Roman" w:eastAsia="Times New Roman" w:hAnsi="Times New Roman" w:cs="Times New Roman"/>
          <w:b/>
          <w:bCs/>
          <w:iCs/>
          <w:sz w:val="28"/>
          <w:szCs w:val="28"/>
          <w:lang w:eastAsia="ru-RU"/>
        </w:rPr>
        <w:t>Заявка</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lastRenderedPageBreak/>
        <w:t>Состав заявки</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Заявка должна содержать всю указанную в документации запроса предложений информацию и документы.</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Заявка оформляется в соответствии с требованиями документации запроса предложений. </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Заявка участника, не соответствующая требованиям документации запроса предложений, отклоняется. </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CE2F90">
        <w:rPr>
          <w:rFonts w:ascii="Times New Roman" w:eastAsia="Times New Roman" w:hAnsi="Times New Roman" w:cs="Times New Roman"/>
          <w:sz w:val="28"/>
          <w:szCs w:val="28"/>
          <w:lang w:eastAsia="ru-RU"/>
        </w:rPr>
        <w:t xml:space="preserve"> </w:t>
      </w:r>
      <w:r w:rsidRPr="00CE2F90">
        <w:rPr>
          <w:rFonts w:ascii="Times New Roman" w:eastAsia="MS Mincho" w:hAnsi="Times New Roman" w:cs="Times New Roman"/>
          <w:sz w:val="28"/>
          <w:szCs w:val="28"/>
          <w:lang w:eastAsia="ru-RU"/>
        </w:rPr>
        <w:t xml:space="preserve">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языке, перевод на иностранный язык такое лицо осуществляет самостоятельно за свой счет. </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непредставленным и не рассматривается.</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 заявке должны быть представлены:</w:t>
      </w:r>
    </w:p>
    <w:p w:rsidR="00CE2F90" w:rsidRPr="00CE2F90" w:rsidRDefault="00CE2F90" w:rsidP="00CE2F90">
      <w:pPr>
        <w:numPr>
          <w:ilvl w:val="3"/>
          <w:numId w:val="2"/>
        </w:num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E2F90" w:rsidRPr="00CE2F90" w:rsidRDefault="00CE2F90" w:rsidP="00CE2F90">
      <w:pPr>
        <w:numPr>
          <w:ilvl w:val="3"/>
          <w:numId w:val="2"/>
        </w:num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надлежащим образом оформленные, в соответствии с формами, являющимися приложениями №№ 1, 2 к документации запроса предложений заверенные подписью и печатью (при ее наличии) участника, заявка на участие в запросе предложений,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E2F90" w:rsidRPr="00CE2F90" w:rsidRDefault="00CE2F90" w:rsidP="00CE2F90">
      <w:pPr>
        <w:numPr>
          <w:ilvl w:val="3"/>
          <w:numId w:val="2"/>
        </w:num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 должны быть заверены подписью и </w:t>
      </w:r>
      <w:r w:rsidRPr="00CE2F90">
        <w:rPr>
          <w:rFonts w:ascii="Times New Roman" w:eastAsia="MS Mincho" w:hAnsi="Times New Roman" w:cs="Times New Roman"/>
          <w:sz w:val="28"/>
          <w:szCs w:val="28"/>
          <w:lang w:eastAsia="ru-RU"/>
        </w:rPr>
        <w:lastRenderedPageBreak/>
        <w:t xml:space="preserve">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предоставлении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r w:rsidRPr="00CE2F90">
        <w:rPr>
          <w:rFonts w:ascii="Times New Roman" w:eastAsia="MS Mincho" w:hAnsi="Times New Roman" w:cs="Times New Roman"/>
          <w:b/>
          <w:sz w:val="28"/>
          <w:szCs w:val="28"/>
          <w:lang w:eastAsia="ru-RU"/>
        </w:rPr>
        <w:t xml:space="preserve">(не требуется для аккредитованных поставщиков </w:t>
      </w:r>
      <w:r w:rsidRPr="00CE2F90">
        <w:rPr>
          <w:rFonts w:ascii="Times New Roman" w:eastAsia="MS Mincho" w:hAnsi="Times New Roman" w:cs="Times New Roman"/>
          <w:i/>
          <w:sz w:val="28"/>
          <w:szCs w:val="28"/>
          <w:lang w:eastAsia="ru-RU"/>
        </w:rPr>
        <w:t>(порядок аккредитации прописан на сайте АО «БЭТ» раздел «Закупки»-»Аккредитация поставщиков», ссылка:</w:t>
      </w:r>
      <w:hyperlink r:id="rId10" w:history="1">
        <w:r w:rsidRPr="00CE2F90">
          <w:rPr>
            <w:rFonts w:ascii="Times New Roman" w:eastAsia="MS Mincho" w:hAnsi="Times New Roman" w:cs="Times New Roman"/>
            <w:i/>
            <w:color w:val="0000FF"/>
            <w:sz w:val="28"/>
            <w:szCs w:val="28"/>
            <w:u w:val="single"/>
            <w:lang w:eastAsia="ru-RU"/>
          </w:rPr>
          <w:t>http://www.beteltrans.ru/purchases-sales/akkreditatsiya-postavshchikov/</w:t>
        </w:r>
      </w:hyperlink>
      <w:r w:rsidRPr="00CE2F90">
        <w:rPr>
          <w:rFonts w:ascii="Times New Roman" w:eastAsia="MS Mincho" w:hAnsi="Times New Roman" w:cs="Times New Roman"/>
          <w:i/>
          <w:sz w:val="28"/>
          <w:szCs w:val="28"/>
          <w:lang w:eastAsia="ru-RU"/>
        </w:rPr>
        <w:t>)</w:t>
      </w:r>
      <w:r w:rsidRPr="00CE2F90">
        <w:rPr>
          <w:rFonts w:ascii="Times New Roman" w:eastAsia="MS Mincho" w:hAnsi="Times New Roman" w:cs="Times New Roman"/>
          <w:b/>
          <w:sz w:val="28"/>
          <w:szCs w:val="28"/>
          <w:lang w:eastAsia="ru-RU"/>
        </w:rPr>
        <w:t>, при условии предоставления документов в составе заявки на аккредитацию)</w:t>
      </w:r>
      <w:r w:rsidRPr="00CE2F90">
        <w:rPr>
          <w:rFonts w:ascii="Times New Roman" w:eastAsia="MS Mincho" w:hAnsi="Times New Roman" w:cs="Times New Roman"/>
          <w:sz w:val="28"/>
          <w:szCs w:val="28"/>
          <w:lang w:eastAsia="ru-RU"/>
        </w:rPr>
        <w:t>;</w:t>
      </w:r>
    </w:p>
    <w:p w:rsidR="00CE2F90" w:rsidRPr="00CE2F90" w:rsidRDefault="00CE2F90" w:rsidP="00CE2F90">
      <w:pPr>
        <w:numPr>
          <w:ilvl w:val="3"/>
          <w:numId w:val="2"/>
        </w:num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документы, подтверждающие соответствие участников, предлагаемых ими товаров, работ, услуг установленным требованиям документации запроса предложений и условиям допуска к участию в запросе предложений, в частности, перечисленным в пунктах 2, 3, 6.3.3.1 документации запроса предложений. Перечень документов и порядок их оформления указываются в пунктах 2, 6.3.3.1., 8.7 документации запроса предложений. </w:t>
      </w:r>
    </w:p>
    <w:p w:rsidR="00CE2F90" w:rsidRPr="00CE2F90" w:rsidRDefault="00CE2F90" w:rsidP="00CE2F90">
      <w:p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Предоставление документов, указанных в пункте 2 документации запроса предложений </w:t>
      </w:r>
      <w:r w:rsidRPr="00CE2F90">
        <w:rPr>
          <w:rFonts w:ascii="Times New Roman" w:eastAsia="MS Mincho" w:hAnsi="Times New Roman" w:cs="Times New Roman"/>
          <w:b/>
          <w:sz w:val="28"/>
          <w:szCs w:val="28"/>
          <w:lang w:eastAsia="ru-RU"/>
        </w:rPr>
        <w:t>не требуется</w:t>
      </w:r>
      <w:r w:rsidRPr="00CE2F90">
        <w:rPr>
          <w:rFonts w:ascii="Times New Roman" w:eastAsia="MS Mincho" w:hAnsi="Times New Roman" w:cs="Times New Roman"/>
          <w:sz w:val="28"/>
          <w:szCs w:val="28"/>
          <w:lang w:eastAsia="ru-RU"/>
        </w:rPr>
        <w:t xml:space="preserve"> </w:t>
      </w:r>
      <w:r w:rsidRPr="00CE2F90">
        <w:rPr>
          <w:rFonts w:ascii="Times New Roman" w:eastAsia="MS Mincho" w:hAnsi="Times New Roman" w:cs="Times New Roman"/>
          <w:b/>
          <w:sz w:val="28"/>
          <w:szCs w:val="28"/>
          <w:lang w:eastAsia="ru-RU"/>
        </w:rPr>
        <w:t xml:space="preserve">для аккредитованных поставщиков по соответствующему виду деятельности </w:t>
      </w:r>
      <w:r w:rsidRPr="00CE2F90">
        <w:rPr>
          <w:rFonts w:ascii="Times New Roman" w:eastAsia="MS Mincho" w:hAnsi="Times New Roman" w:cs="Times New Roman"/>
          <w:i/>
          <w:sz w:val="28"/>
          <w:szCs w:val="28"/>
          <w:lang w:eastAsia="ru-RU"/>
        </w:rPr>
        <w:t xml:space="preserve">(порядок аккредитации прописан на сайте АО «БЭТ» раздел «Закупки»-»Аккредитация поставщиков», ссылка: </w:t>
      </w:r>
      <w:hyperlink r:id="rId11" w:history="1">
        <w:r w:rsidRPr="00CE2F90">
          <w:rPr>
            <w:rFonts w:ascii="Times New Roman" w:eastAsia="MS Mincho" w:hAnsi="Times New Roman" w:cs="Times New Roman"/>
            <w:i/>
            <w:color w:val="0000FF"/>
            <w:sz w:val="28"/>
            <w:szCs w:val="28"/>
            <w:u w:val="single"/>
            <w:lang w:eastAsia="ru-RU"/>
          </w:rPr>
          <w:t>http://www.beteltrans.ru/purchases-sales/akkreditatsiya-postavshchikov/</w:t>
        </w:r>
      </w:hyperlink>
      <w:r w:rsidRPr="00CE2F90">
        <w:rPr>
          <w:rFonts w:ascii="Times New Roman" w:eastAsia="MS Mincho" w:hAnsi="Times New Roman" w:cs="Times New Roman"/>
          <w:i/>
          <w:sz w:val="28"/>
          <w:szCs w:val="28"/>
          <w:lang w:eastAsia="ru-RU"/>
        </w:rPr>
        <w:t>)</w:t>
      </w:r>
      <w:r w:rsidRPr="00CE2F90">
        <w:rPr>
          <w:rFonts w:ascii="Times New Roman" w:eastAsia="MS Mincho" w:hAnsi="Times New Roman" w:cs="Times New Roman"/>
          <w:b/>
          <w:sz w:val="28"/>
          <w:szCs w:val="28"/>
          <w:lang w:eastAsia="ru-RU"/>
        </w:rPr>
        <w:t>, при условии предоставления документов в составе заявки на аккредитацию).</w:t>
      </w:r>
      <w:r w:rsidRPr="00CE2F90">
        <w:rPr>
          <w:rFonts w:ascii="Times New Roman" w:eastAsia="MS Mincho" w:hAnsi="Times New Roman" w:cs="Times New Roman"/>
          <w:sz w:val="28"/>
          <w:szCs w:val="28"/>
          <w:lang w:eastAsia="ru-RU"/>
        </w:rPr>
        <w:t xml:space="preserve">  </w:t>
      </w:r>
    </w:p>
    <w:p w:rsidR="00CE2F90" w:rsidRPr="00CE2F90" w:rsidRDefault="00CE2F90" w:rsidP="00CE2F90">
      <w:pPr>
        <w:numPr>
          <w:ilvl w:val="3"/>
          <w:numId w:val="2"/>
        </w:num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документы, подтверждающие внесение обеспечения заявки (если в извещении и документации запроса предложений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8.6.16 документации запроса предложений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E2F90" w:rsidRPr="00CE2F90" w:rsidRDefault="00CE2F90" w:rsidP="00CE2F90">
      <w:pPr>
        <w:numPr>
          <w:ilvl w:val="3"/>
          <w:numId w:val="2"/>
        </w:numPr>
        <w:tabs>
          <w:tab w:val="left" w:pos="1440"/>
          <w:tab w:val="left" w:pos="1701"/>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России (с отметкой инспекции Федеральной налоговой службы России либо с приложением документа, подтверждающего получение ИФНС/отправку в ИФНС бухгалтерской отчетности). При представлении заявки на бумажном носителе копии </w:t>
      </w:r>
      <w:r w:rsidRPr="00CE2F90">
        <w:rPr>
          <w:rFonts w:ascii="Times New Roman" w:eastAsia="MS Mincho" w:hAnsi="Times New Roman" w:cs="Times New Roman"/>
          <w:sz w:val="28"/>
          <w:szCs w:val="28"/>
          <w:lang w:eastAsia="ru-RU"/>
        </w:rPr>
        <w:lastRenderedPageBreak/>
        <w:t>документов должны быть заверены участником. При представлении заявки в электронной форме документы</w:t>
      </w:r>
      <w:r w:rsidRPr="00CE2F90">
        <w:rPr>
          <w:rFonts w:ascii="Times New Roman" w:eastAsia="MS Mincho" w:hAnsi="Times New Roman" w:cs="Times New Roman"/>
          <w:i/>
          <w:sz w:val="28"/>
          <w:szCs w:val="28"/>
          <w:lang w:eastAsia="ru-RU"/>
        </w:rPr>
        <w:t xml:space="preserve"> </w:t>
      </w:r>
      <w:r w:rsidRPr="00CE2F90">
        <w:rPr>
          <w:rFonts w:ascii="Times New Roman" w:eastAsia="MS Mincho" w:hAnsi="Times New Roman" w:cs="Times New Roman"/>
          <w:sz w:val="28"/>
          <w:szCs w:val="28"/>
          <w:lang w:eastAsia="ru-RU"/>
        </w:rPr>
        <w:t xml:space="preserve">должны быть сканированы с оригинала или копии, заверенной участником </w:t>
      </w:r>
      <w:r w:rsidRPr="00CE2F90">
        <w:rPr>
          <w:rFonts w:ascii="Times New Roman" w:eastAsia="MS Mincho" w:hAnsi="Times New Roman" w:cs="Times New Roman"/>
          <w:b/>
          <w:sz w:val="28"/>
          <w:szCs w:val="28"/>
          <w:lang w:eastAsia="ru-RU"/>
        </w:rPr>
        <w:t xml:space="preserve">(не требуется для аккредитованных поставщиков </w:t>
      </w:r>
      <w:r w:rsidRPr="00CE2F90">
        <w:rPr>
          <w:rFonts w:ascii="Times New Roman" w:eastAsia="MS Mincho" w:hAnsi="Times New Roman" w:cs="Times New Roman"/>
          <w:i/>
          <w:sz w:val="28"/>
          <w:szCs w:val="28"/>
          <w:lang w:eastAsia="ru-RU"/>
        </w:rPr>
        <w:t>(порядок аккредитации прописан на сайте АО «БЭТ» раздел «Закупки»-»Аккредитация поставщиков», ссылка:</w:t>
      </w:r>
      <w:hyperlink r:id="rId12" w:history="1">
        <w:r w:rsidRPr="00CE2F90">
          <w:rPr>
            <w:rFonts w:ascii="Times New Roman" w:eastAsia="MS Mincho" w:hAnsi="Times New Roman" w:cs="Times New Roman"/>
            <w:i/>
            <w:color w:val="0000FF"/>
            <w:sz w:val="28"/>
            <w:szCs w:val="28"/>
            <w:u w:val="single"/>
            <w:lang w:eastAsia="ru-RU"/>
          </w:rPr>
          <w:t>http://www.beteltrans.ru/purchases-sales/akkreditatsiya-postavshchikov/</w:t>
        </w:r>
      </w:hyperlink>
      <w:r w:rsidRPr="00CE2F90">
        <w:rPr>
          <w:rFonts w:ascii="Times New Roman" w:eastAsia="MS Mincho" w:hAnsi="Times New Roman" w:cs="Times New Roman"/>
          <w:i/>
          <w:sz w:val="28"/>
          <w:szCs w:val="28"/>
          <w:lang w:eastAsia="ru-RU"/>
        </w:rPr>
        <w:t>)</w:t>
      </w:r>
      <w:r w:rsidRPr="00CE2F90">
        <w:rPr>
          <w:rFonts w:ascii="Times New Roman" w:eastAsia="MS Mincho" w:hAnsi="Times New Roman" w:cs="Times New Roman"/>
          <w:b/>
          <w:sz w:val="28"/>
          <w:szCs w:val="28"/>
          <w:lang w:eastAsia="ru-RU"/>
        </w:rPr>
        <w:t>, при условии предоставления документов в составе заявки на аккредитацию)</w:t>
      </w:r>
      <w:r w:rsidRPr="00CE2F90">
        <w:rPr>
          <w:rFonts w:ascii="Times New Roman" w:eastAsia="MS Mincho" w:hAnsi="Times New Roman" w:cs="Times New Roman"/>
          <w:sz w:val="28"/>
          <w:szCs w:val="28"/>
          <w:lang w:eastAsia="ru-RU"/>
        </w:rPr>
        <w:t>;</w:t>
      </w:r>
    </w:p>
    <w:p w:rsidR="00CE2F90" w:rsidRPr="00CE2F90" w:rsidRDefault="00CE2F90" w:rsidP="00CE2F90">
      <w:pPr>
        <w:numPr>
          <w:ilvl w:val="3"/>
          <w:numId w:val="2"/>
        </w:num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E2F90" w:rsidRPr="00CE2F90" w:rsidRDefault="00CE2F90" w:rsidP="00CE2F90">
      <w:pPr>
        <w:numPr>
          <w:ilvl w:val="3"/>
          <w:numId w:val="2"/>
        </w:num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документации запроса предложений (если пунктом 1.5 документации запроса предложений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E2F90" w:rsidRPr="00CE2F90" w:rsidRDefault="00CE2F90" w:rsidP="00CE2F90">
      <w:pPr>
        <w:numPr>
          <w:ilvl w:val="3"/>
          <w:numId w:val="2"/>
        </w:num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дополнительные документы, на основании которых проводится оценка (если пунктом 4 документации запроса предложений предусмотрено представление указанных документов). Перечень документов и порядок их оформления указываются в пункте 4 документации запроса предложений </w:t>
      </w:r>
      <w:r w:rsidRPr="00CE2F90">
        <w:rPr>
          <w:rFonts w:ascii="Times New Roman" w:eastAsia="MS Mincho" w:hAnsi="Times New Roman" w:cs="Times New Roman"/>
          <w:b/>
          <w:sz w:val="28"/>
          <w:szCs w:val="28"/>
          <w:lang w:eastAsia="ru-RU"/>
        </w:rPr>
        <w:t>(не требуется для аккредитованных поставщиков по соответствующему виду деятельности</w:t>
      </w:r>
      <w:r w:rsidRPr="00CE2F90">
        <w:rPr>
          <w:rFonts w:ascii="Times New Roman" w:eastAsia="MS Mincho" w:hAnsi="Times New Roman" w:cs="Times New Roman"/>
          <w:i/>
          <w:sz w:val="28"/>
          <w:szCs w:val="28"/>
          <w:lang w:eastAsia="ru-RU"/>
        </w:rPr>
        <w:t xml:space="preserve"> (порядок аккредитации прописан на сайте АО «БЭТ» раздел «Закупки»-»Аккредитация поставщиков», ссылка:</w:t>
      </w:r>
      <w:hyperlink r:id="rId13" w:history="1">
        <w:r w:rsidRPr="00CE2F90">
          <w:rPr>
            <w:rFonts w:ascii="Times New Roman" w:eastAsia="MS Mincho" w:hAnsi="Times New Roman" w:cs="Times New Roman"/>
            <w:i/>
            <w:color w:val="0000FF"/>
            <w:sz w:val="28"/>
            <w:szCs w:val="28"/>
            <w:u w:val="single"/>
            <w:lang w:eastAsia="ru-RU"/>
          </w:rPr>
          <w:t>http://www.beteltrans.ru/purchases-sales/akkreditatsiya-postavshchikov/</w:t>
        </w:r>
      </w:hyperlink>
      <w:r w:rsidRPr="00CE2F90">
        <w:rPr>
          <w:rFonts w:ascii="Times New Roman" w:eastAsia="MS Mincho" w:hAnsi="Times New Roman" w:cs="Times New Roman"/>
          <w:i/>
          <w:sz w:val="28"/>
          <w:szCs w:val="28"/>
          <w:lang w:eastAsia="ru-RU"/>
        </w:rPr>
        <w:t>)</w:t>
      </w:r>
      <w:r w:rsidRPr="00CE2F90">
        <w:rPr>
          <w:rFonts w:ascii="Times New Roman" w:eastAsia="MS Mincho" w:hAnsi="Times New Roman" w:cs="Times New Roman"/>
          <w:b/>
          <w:sz w:val="28"/>
          <w:szCs w:val="28"/>
          <w:lang w:eastAsia="ru-RU"/>
        </w:rPr>
        <w:t>, при условии предоставления документов в составе заявки на аккредитацию)</w:t>
      </w:r>
      <w:r w:rsidRPr="00CE2F90">
        <w:rPr>
          <w:rFonts w:ascii="Times New Roman" w:eastAsia="MS Mincho" w:hAnsi="Times New Roman" w:cs="Times New Roman"/>
          <w:sz w:val="28"/>
          <w:szCs w:val="28"/>
          <w:lang w:eastAsia="ru-RU"/>
        </w:rPr>
        <w:t>;</w:t>
      </w:r>
    </w:p>
    <w:p w:rsidR="00CE2F90" w:rsidRPr="00CE2F90" w:rsidRDefault="00CE2F90" w:rsidP="00CE2F90">
      <w:pPr>
        <w:numPr>
          <w:ilvl w:val="3"/>
          <w:numId w:val="2"/>
        </w:num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учредительные документы </w:t>
      </w:r>
      <w:r w:rsidRPr="00CE2F90">
        <w:rPr>
          <w:rFonts w:ascii="Times New Roman" w:eastAsia="MS Mincho" w:hAnsi="Times New Roman" w:cs="Times New Roman"/>
          <w:b/>
          <w:sz w:val="28"/>
          <w:szCs w:val="28"/>
          <w:lang w:eastAsia="ru-RU"/>
        </w:rPr>
        <w:t xml:space="preserve">(не требуется для аккредитованных поставщиков </w:t>
      </w:r>
      <w:r w:rsidRPr="00CE2F90">
        <w:rPr>
          <w:rFonts w:ascii="Times New Roman" w:eastAsia="MS Mincho" w:hAnsi="Times New Roman" w:cs="Times New Roman"/>
          <w:i/>
          <w:sz w:val="28"/>
          <w:szCs w:val="28"/>
          <w:lang w:eastAsia="ru-RU"/>
        </w:rPr>
        <w:t>(порядок аккредитации прописан на сайте АО «БЭТ» раздел «Закупки»-»Аккредитация поставщиков», ссылка:</w:t>
      </w:r>
      <w:hyperlink r:id="rId14" w:history="1">
        <w:r w:rsidRPr="00CE2F90">
          <w:rPr>
            <w:rFonts w:ascii="Times New Roman" w:eastAsia="MS Mincho" w:hAnsi="Times New Roman" w:cs="Times New Roman"/>
            <w:i/>
            <w:color w:val="0000FF"/>
            <w:sz w:val="28"/>
            <w:szCs w:val="28"/>
            <w:u w:val="single"/>
            <w:lang w:eastAsia="ru-RU"/>
          </w:rPr>
          <w:t>http://www.beteltrans.ru/purchases-sales/akkreditatsiya-postavshchikov/</w:t>
        </w:r>
      </w:hyperlink>
      <w:r w:rsidRPr="00CE2F90">
        <w:rPr>
          <w:rFonts w:ascii="Times New Roman" w:eastAsia="MS Mincho" w:hAnsi="Times New Roman" w:cs="Times New Roman"/>
          <w:i/>
          <w:sz w:val="28"/>
          <w:szCs w:val="28"/>
          <w:lang w:eastAsia="ru-RU"/>
        </w:rPr>
        <w:t>)</w:t>
      </w:r>
      <w:r w:rsidRPr="00CE2F90">
        <w:rPr>
          <w:rFonts w:ascii="Times New Roman" w:eastAsia="MS Mincho" w:hAnsi="Times New Roman" w:cs="Times New Roman"/>
          <w:b/>
          <w:sz w:val="28"/>
          <w:szCs w:val="28"/>
          <w:lang w:eastAsia="ru-RU"/>
        </w:rPr>
        <w:t xml:space="preserve">, при условии предоставления документов в составе заявки на аккредитацию). </w:t>
      </w:r>
      <w:r w:rsidRPr="00CE2F90">
        <w:rPr>
          <w:rFonts w:ascii="Times New Roman" w:eastAsia="MS Mincho" w:hAnsi="Times New Roman" w:cs="Times New Roman"/>
          <w:sz w:val="28"/>
          <w:szCs w:val="28"/>
          <w:lang w:eastAsia="ru-RU"/>
        </w:rPr>
        <w:t>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E2F90" w:rsidRPr="00CE2F90" w:rsidRDefault="00CE2F90" w:rsidP="00CE2F90">
      <w:pPr>
        <w:tabs>
          <w:tab w:val="left" w:pos="1440"/>
        </w:tabs>
        <w:suppressAutoHyphens/>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Подача заявок</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lastRenderedPageBreak/>
        <w:t xml:space="preserve">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Каждый участник может подать только одну заявку по каждому из лотов документации запроса предложений</w:t>
      </w:r>
      <w:r w:rsidRPr="00CE2F90">
        <w:rPr>
          <w:rFonts w:ascii="Times New Roman" w:eastAsia="MS Mincho" w:hAnsi="Times New Roman" w:cs="Times New Roman"/>
          <w:i/>
          <w:sz w:val="28"/>
          <w:szCs w:val="28"/>
          <w:lang w:eastAsia="ru-RU"/>
        </w:rPr>
        <w:t>.</w:t>
      </w:r>
      <w:r w:rsidRPr="00CE2F90">
        <w:rPr>
          <w:rFonts w:ascii="Times New Roman" w:eastAsia="MS Mincho" w:hAnsi="Times New Roman" w:cs="Times New Roman"/>
          <w:sz w:val="28"/>
          <w:szCs w:val="28"/>
          <w:lang w:eastAsia="ru-RU"/>
        </w:rPr>
        <w:t xml:space="preserve"> В случае если участник подает более одной заявки</w:t>
      </w:r>
      <w:r w:rsidRPr="00CE2F90">
        <w:rPr>
          <w:rFonts w:ascii="Times New Roman" w:eastAsia="MS Mincho" w:hAnsi="Times New Roman" w:cs="Times New Roman"/>
          <w:i/>
          <w:sz w:val="28"/>
          <w:szCs w:val="28"/>
          <w:lang w:eastAsia="ru-RU"/>
        </w:rPr>
        <w:t xml:space="preserve"> </w:t>
      </w:r>
      <w:r w:rsidRPr="00CE2F90">
        <w:rPr>
          <w:rFonts w:ascii="Times New Roman" w:eastAsia="MS Mincho" w:hAnsi="Times New Roman" w:cs="Times New Roman"/>
          <w:sz w:val="28"/>
          <w:szCs w:val="28"/>
          <w:lang w:eastAsia="ru-RU"/>
        </w:rPr>
        <w:t>по одному лоту, а ранее поданные им заявки</w:t>
      </w:r>
      <w:r w:rsidRPr="00CE2F90">
        <w:rPr>
          <w:rFonts w:ascii="Times New Roman" w:eastAsia="MS Mincho" w:hAnsi="Times New Roman" w:cs="Times New Roman"/>
          <w:b/>
          <w:i/>
          <w:sz w:val="28"/>
          <w:szCs w:val="28"/>
          <w:lang w:eastAsia="ru-RU"/>
        </w:rPr>
        <w:t xml:space="preserve"> </w:t>
      </w:r>
      <w:r w:rsidRPr="00CE2F90">
        <w:rPr>
          <w:rFonts w:ascii="Times New Roman" w:eastAsia="MS Mincho" w:hAnsi="Times New Roman" w:cs="Times New Roman"/>
          <w:sz w:val="28"/>
          <w:szCs w:val="28"/>
          <w:lang w:eastAsia="ru-RU"/>
        </w:rPr>
        <w:t>по данному лоту не отозваны, все заявки по данному лоту</w:t>
      </w:r>
      <w:r w:rsidRPr="00CE2F90">
        <w:rPr>
          <w:rFonts w:ascii="Times New Roman" w:eastAsia="MS Mincho" w:hAnsi="Times New Roman" w:cs="Times New Roman"/>
          <w:b/>
          <w:i/>
          <w:sz w:val="28"/>
          <w:szCs w:val="28"/>
          <w:lang w:eastAsia="ru-RU"/>
        </w:rPr>
        <w:t>,</w:t>
      </w:r>
      <w:r w:rsidRPr="00CE2F90">
        <w:rPr>
          <w:rFonts w:ascii="Times New Roman" w:eastAsia="MS Mincho" w:hAnsi="Times New Roman" w:cs="Times New Roman"/>
          <w:sz w:val="28"/>
          <w:szCs w:val="28"/>
          <w:lang w:eastAsia="ru-RU"/>
        </w:rPr>
        <w:t xml:space="preserve"> представленные участником, отклоняются. </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Заявки принимаются до истечения срока подачи заявок (за исключением бумажной части заявки при проведении запроса предложений в электронной форме). По истечении срока подачи заявок заявки не принимаются.</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bCs/>
          <w:sz w:val="28"/>
          <w:szCs w:val="28"/>
          <w:lang w:eastAsia="ru-RU"/>
        </w:rPr>
        <w:t>Взаимодействие участников осуществляется с контактным лицом, указанным в пункте 1.1.2 документации запроса предложений, в пределах и в порядке, установленных документацией</w:t>
      </w:r>
      <w:r w:rsidRPr="00CE2F90">
        <w:rPr>
          <w:rFonts w:ascii="Times New Roman" w:eastAsia="Times New Roman" w:hAnsi="Times New Roman" w:cs="Times New Roman"/>
          <w:bCs/>
          <w:sz w:val="28"/>
          <w:szCs w:val="28"/>
          <w:lang w:eastAsia="ru-RU"/>
        </w:rPr>
        <w:t xml:space="preserve"> </w:t>
      </w:r>
      <w:r w:rsidRPr="00CE2F90">
        <w:rPr>
          <w:rFonts w:ascii="Times New Roman" w:eastAsia="MS Mincho" w:hAnsi="Times New Roman" w:cs="Times New Roman"/>
          <w:bCs/>
          <w:sz w:val="28"/>
          <w:szCs w:val="28"/>
          <w:lang w:eastAsia="ru-RU"/>
        </w:rPr>
        <w:t>запроса предложений. Подача 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документацией</w:t>
      </w:r>
      <w:r w:rsidRPr="00CE2F90">
        <w:rPr>
          <w:rFonts w:ascii="Times New Roman" w:eastAsia="Times New Roman" w:hAnsi="Times New Roman" w:cs="Times New Roman"/>
          <w:bCs/>
          <w:sz w:val="28"/>
          <w:szCs w:val="28"/>
          <w:lang w:eastAsia="ru-RU"/>
        </w:rPr>
        <w:t xml:space="preserve"> </w:t>
      </w:r>
      <w:r w:rsidRPr="00CE2F90">
        <w:rPr>
          <w:rFonts w:ascii="Times New Roman" w:eastAsia="MS Mincho" w:hAnsi="Times New Roman" w:cs="Times New Roman"/>
          <w:bCs/>
          <w:sz w:val="28"/>
          <w:szCs w:val="28"/>
          <w:lang w:eastAsia="ru-RU"/>
        </w:rPr>
        <w:t>запроса предложений.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7.2.2, 7.2.3 документации</w:t>
      </w:r>
      <w:r w:rsidRPr="00CE2F90">
        <w:rPr>
          <w:rFonts w:ascii="Times New Roman" w:eastAsia="Times New Roman" w:hAnsi="Times New Roman" w:cs="Times New Roman"/>
          <w:bCs/>
          <w:sz w:val="28"/>
          <w:szCs w:val="28"/>
          <w:lang w:eastAsia="ru-RU"/>
        </w:rPr>
        <w:t xml:space="preserve"> </w:t>
      </w:r>
      <w:r w:rsidRPr="00CE2F90">
        <w:rPr>
          <w:rFonts w:ascii="Times New Roman" w:eastAsia="MS Mincho" w:hAnsi="Times New Roman" w:cs="Times New Roman"/>
          <w:bCs/>
          <w:sz w:val="28"/>
          <w:szCs w:val="28"/>
          <w:lang w:eastAsia="ru-RU"/>
        </w:rPr>
        <w:t>запроса предложений, приглашении к переторжке, такие документы считаются непредставленными.</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Заявка при проведении запроса предложений в электронной форме</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 xml:space="preserve">При проведении запроса предложений в электронной форме заявка состоит из электронной части и части, представляемой на бумажном носителе. </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Часть заявки на бумажном носителе подается по адресу и в сроки, указанные в пункте 1.8 документации запроса предложений, и  должна состоять из документов, указанных в пункте 8.1.7.5 документации запроса предложений (если обеспечение заявки предоставляется участником в виде банковской гарантии), 6.3.3.1 документации запроса предложений(если справки/а из ИФНС России, подтверждающие отсутствие задолженности, предоставляются участником в соответствии с подпунктом А пункта 6.3.3.1 документации запроса предложений).</w:t>
      </w:r>
      <w:r w:rsidRPr="00CE2F90">
        <w:rPr>
          <w:rFonts w:ascii="Times New Roman" w:eastAsia="Calibri" w:hAnsi="Times New Roman" w:cs="Times New Roman"/>
          <w:sz w:val="28"/>
          <w:szCs w:val="28"/>
        </w:rPr>
        <w:t xml:space="preserve"> </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Calibri" w:hAnsi="Times New Roman" w:cs="Times New Roman"/>
          <w:sz w:val="28"/>
          <w:szCs w:val="28"/>
        </w:rPr>
        <w:t xml:space="preserve">Если обеспечение заявки в виде банковской гарантии не предоставляется, а справки ИФНС России, </w:t>
      </w:r>
      <w:r w:rsidRPr="00CE2F90">
        <w:rPr>
          <w:rFonts w:ascii="Times New Roman" w:eastAsia="MS Mincho" w:hAnsi="Times New Roman" w:cs="Times New Roman"/>
          <w:spacing w:val="-2"/>
          <w:sz w:val="28"/>
          <w:szCs w:val="28"/>
          <w:lang w:eastAsia="ru-RU"/>
        </w:rPr>
        <w:t>подтверждающие отсутствие задолженности, предоставляются участником в соответствии с подпунктом Б пункта 6.3.3.1 документации запроса предложений</w:t>
      </w:r>
      <w:r w:rsidRPr="00CE2F90">
        <w:rPr>
          <w:rFonts w:ascii="Times New Roman" w:eastAsia="Calibri" w:hAnsi="Times New Roman" w:cs="Times New Roman"/>
          <w:sz w:val="28"/>
          <w:szCs w:val="28"/>
        </w:rPr>
        <w:t>, то часть заявки на бумажном носителе не представляется</w:t>
      </w:r>
      <w:r w:rsidRPr="00CE2F90">
        <w:rPr>
          <w:rFonts w:ascii="Times New Roman" w:eastAsia="MS Mincho" w:hAnsi="Times New Roman" w:cs="Times New Roman"/>
          <w:spacing w:val="-2"/>
          <w:sz w:val="28"/>
          <w:szCs w:val="28"/>
          <w:lang w:eastAsia="ru-RU"/>
        </w:rPr>
        <w:t>.</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 xml:space="preserve">Часть заявки на бумажном носителе может быть представлена как нарочно представителем участника, так и посредством почтовых отправлений. В случае если часть заявки на бумажном носителе направлена почтовым </w:t>
      </w:r>
      <w:r w:rsidRPr="00CE2F90">
        <w:rPr>
          <w:rFonts w:ascii="Times New Roman" w:eastAsia="MS Mincho" w:hAnsi="Times New Roman" w:cs="Times New Roman"/>
          <w:spacing w:val="-2"/>
          <w:sz w:val="28"/>
          <w:szCs w:val="28"/>
          <w:lang w:eastAsia="ru-RU"/>
        </w:rPr>
        <w:lastRenderedPageBreak/>
        <w:t>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запроса предложений.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1.1.2 документации запроса предложений, на почтовой квитанции о получении, если такая подпись предусмотрена.</w:t>
      </w:r>
      <w:r w:rsidRPr="00CE2F90">
        <w:rPr>
          <w:rFonts w:ascii="Times New Roman" w:eastAsia="Calibri" w:hAnsi="Times New Roman" w:cs="Times New Roman"/>
          <w:sz w:val="28"/>
          <w:szCs w:val="28"/>
        </w:rPr>
        <w:t xml:space="preserve"> </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Представитель участника для подачи части заявки на бумажном носителе должен иметь при себе:</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- 2 экземпляра расписки о получении документов на участие в запросе предложений, проводимом в электронной форме, оформленной в соответствии с приложением №7 к документации запроса предложений, подписанной со стороны участника.</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Электронная часть заявки состоит из открытой и закрытой частей.</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Открытая часть заявки должна состоять из документов, перечисленных в пунктах 8.1.7.2, 8.7 документации запроса предложений, упакованных в архив или серию архивов (многотомный архив) с использованием программы-архиватора.</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Объем каждого файла архива не должен превышать 30 Мб.</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Наименование архива, содержащего открытую часть заявки, должно соответствовать формату «Наименование участникаОЧПредложение№.</w:t>
      </w:r>
      <w:r w:rsidRPr="00CE2F90">
        <w:rPr>
          <w:rFonts w:ascii="Times New Roman" w:eastAsia="MS Mincho" w:hAnsi="Times New Roman" w:cs="Times New Roman"/>
          <w:spacing w:val="-2"/>
          <w:sz w:val="28"/>
          <w:szCs w:val="28"/>
          <w:lang w:val="en-US" w:eastAsia="ru-RU"/>
        </w:rPr>
        <w:t>rar</w:t>
      </w:r>
      <w:r w:rsidRPr="00CE2F90">
        <w:rPr>
          <w:rFonts w:ascii="Times New Roman" w:eastAsia="MS Mincho" w:hAnsi="Times New Roman" w:cs="Times New Roman"/>
          <w:spacing w:val="-2"/>
          <w:sz w:val="28"/>
          <w:szCs w:val="28"/>
          <w:lang w:eastAsia="ru-RU"/>
        </w:rPr>
        <w:t xml:space="preserve"> (или .</w:t>
      </w:r>
      <w:r w:rsidRPr="00CE2F90">
        <w:rPr>
          <w:rFonts w:ascii="Times New Roman" w:eastAsia="MS Mincho" w:hAnsi="Times New Roman" w:cs="Times New Roman"/>
          <w:spacing w:val="-2"/>
          <w:sz w:val="28"/>
          <w:szCs w:val="28"/>
          <w:lang w:val="en-US" w:eastAsia="ru-RU"/>
        </w:rPr>
        <w:t>zip</w:t>
      </w:r>
      <w:r w:rsidRPr="00CE2F90">
        <w:rPr>
          <w:rFonts w:ascii="Times New Roman" w:eastAsia="MS Mincho" w:hAnsi="Times New Roman" w:cs="Times New Roman"/>
          <w:spacing w:val="-2"/>
          <w:sz w:val="28"/>
          <w:szCs w:val="28"/>
          <w:lang w:eastAsia="ru-RU"/>
        </w:rPr>
        <w:t>)». Вместо набора символов «Наименование участника» указать наименование участника, а вместо символа «№» участник должен указать номер запроса предложений.</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 xml:space="preserve">Закрытая часть заявки должна состоять из документов, перечисленных в пункте 8.1.7 документации запроса предложений, за исключением документов, перечисленных в пункте 8.3.2 и абзаце 1 настоящего пункта документации запроса предложений, упакованных в архив или серию архивов (многотомный архив) с использованием программы-архиватора. В случае если участник предоставляет обеспечение заявки в виде внесения денежных средств, а </w:t>
      </w:r>
      <w:r w:rsidRPr="00CE2F90">
        <w:rPr>
          <w:rFonts w:ascii="Times New Roman" w:eastAsia="Calibri" w:hAnsi="Times New Roman" w:cs="Times New Roman"/>
          <w:sz w:val="28"/>
          <w:szCs w:val="28"/>
        </w:rPr>
        <w:t xml:space="preserve">справки ИФНС России, подтверждающие отсутствие задолженности, </w:t>
      </w:r>
      <w:r w:rsidRPr="00CE2F90">
        <w:rPr>
          <w:rFonts w:ascii="Times New Roman" w:eastAsia="MS Mincho" w:hAnsi="Times New Roman" w:cs="Times New Roman"/>
          <w:spacing w:val="-2"/>
          <w:sz w:val="28"/>
          <w:szCs w:val="28"/>
          <w:lang w:eastAsia="ru-RU"/>
        </w:rPr>
        <w:t>предоставляются участником в соответствии с подпунктом Б пункта 6.3.3.1 документации запроса предложений</w:t>
      </w:r>
      <w:r w:rsidRPr="00CE2F90">
        <w:rPr>
          <w:rFonts w:ascii="Times New Roman" w:eastAsia="Calibri" w:hAnsi="Times New Roman" w:cs="Times New Roman"/>
          <w:sz w:val="28"/>
          <w:szCs w:val="28"/>
        </w:rPr>
        <w:t>, то документы, указанные в пунктах 8.1.7.5 и 6.3.3.1 документации запроса предложений, должны включаться в закрытую часть заявки.</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Объем каждого файла архива не должен превышать 30 Мб.</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lastRenderedPageBreak/>
        <w:t>Наименование архива, содержащего закрытую часть заявки, должно соответствовать формату «Наименование участникаЗЧПредложение№.</w:t>
      </w:r>
      <w:r w:rsidRPr="00CE2F90">
        <w:rPr>
          <w:rFonts w:ascii="Times New Roman" w:eastAsia="MS Mincho" w:hAnsi="Times New Roman" w:cs="Times New Roman"/>
          <w:spacing w:val="-2"/>
          <w:sz w:val="28"/>
          <w:szCs w:val="28"/>
          <w:lang w:val="en-US" w:eastAsia="ru-RU"/>
        </w:rPr>
        <w:t>rar</w:t>
      </w:r>
      <w:r w:rsidRPr="00CE2F90">
        <w:rPr>
          <w:rFonts w:ascii="Times New Roman" w:eastAsia="MS Mincho" w:hAnsi="Times New Roman" w:cs="Times New Roman"/>
          <w:spacing w:val="-2"/>
          <w:sz w:val="28"/>
          <w:szCs w:val="28"/>
          <w:lang w:eastAsia="ru-RU"/>
        </w:rPr>
        <w:t xml:space="preserve"> (или .</w:t>
      </w:r>
      <w:r w:rsidRPr="00CE2F90">
        <w:rPr>
          <w:rFonts w:ascii="Times New Roman" w:eastAsia="MS Mincho" w:hAnsi="Times New Roman" w:cs="Times New Roman"/>
          <w:spacing w:val="-2"/>
          <w:sz w:val="28"/>
          <w:szCs w:val="28"/>
          <w:lang w:val="en-US" w:eastAsia="ru-RU"/>
        </w:rPr>
        <w:t>zip</w:t>
      </w:r>
      <w:r w:rsidRPr="00CE2F90">
        <w:rPr>
          <w:rFonts w:ascii="Times New Roman" w:eastAsia="MS Mincho" w:hAnsi="Times New Roman" w:cs="Times New Roman"/>
          <w:spacing w:val="-2"/>
          <w:sz w:val="28"/>
          <w:szCs w:val="28"/>
          <w:lang w:eastAsia="ru-RU"/>
        </w:rPr>
        <w:t>)». Вместо набора символов «Наименование участника» указать наименование участника, а вместо символа «№» номер запроса предложений.</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Ограничение на общий объем электронных документов при подаче заявки (части заявки) в электронной форме указано в пункте 1.8 документации запроса предложений.</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Все файлы архива должны иметь наименование, соответствующее наименованию документов, содержащихся в них.</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При предоставлении окончательных предложений документы, входящие в состав окончательного предложения, указанные в пункте 7.9.2 документации запроса предложений, предоставляются по частям (открытая и закрытая части заявки) в порядке, предусмотренном пунктами 8.3.5-8.3.7 документации</w:t>
      </w:r>
      <w:r w:rsidRPr="00CE2F90">
        <w:rPr>
          <w:rFonts w:ascii="Times New Roman" w:eastAsia="Times New Roman" w:hAnsi="Times New Roman" w:cs="Times New Roman"/>
          <w:sz w:val="28"/>
          <w:szCs w:val="28"/>
          <w:lang w:eastAsia="ru-RU"/>
        </w:rPr>
        <w:t xml:space="preserve"> </w:t>
      </w:r>
      <w:r w:rsidRPr="00CE2F90">
        <w:rPr>
          <w:rFonts w:ascii="Times New Roman" w:eastAsia="MS Mincho" w:hAnsi="Times New Roman" w:cs="Times New Roman"/>
          <w:spacing w:val="-2"/>
          <w:sz w:val="28"/>
          <w:szCs w:val="28"/>
          <w:lang w:eastAsia="ru-RU"/>
        </w:rPr>
        <w:t>запроса предложений.</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При представлении окончательных предложений наименование архива, содержащего открытую часть окончательного предложения, должно соответствовать формату «Наименование участникаОЧОкончательноеПредложение№.</w:t>
      </w:r>
      <w:r w:rsidRPr="00CE2F90">
        <w:rPr>
          <w:rFonts w:ascii="Times New Roman" w:eastAsia="MS Mincho" w:hAnsi="Times New Roman" w:cs="Times New Roman"/>
          <w:spacing w:val="-2"/>
          <w:sz w:val="28"/>
          <w:szCs w:val="28"/>
          <w:lang w:val="en-US" w:eastAsia="ru-RU"/>
        </w:rPr>
        <w:t>rar</w:t>
      </w:r>
      <w:r w:rsidRPr="00CE2F90">
        <w:rPr>
          <w:rFonts w:ascii="Times New Roman" w:eastAsia="MS Mincho" w:hAnsi="Times New Roman" w:cs="Times New Roman"/>
          <w:spacing w:val="-2"/>
          <w:sz w:val="28"/>
          <w:szCs w:val="28"/>
          <w:lang w:eastAsia="ru-RU"/>
        </w:rPr>
        <w:t xml:space="preserve"> (или .</w:t>
      </w:r>
      <w:r w:rsidRPr="00CE2F90">
        <w:rPr>
          <w:rFonts w:ascii="Times New Roman" w:eastAsia="MS Mincho" w:hAnsi="Times New Roman" w:cs="Times New Roman"/>
          <w:spacing w:val="-2"/>
          <w:sz w:val="28"/>
          <w:szCs w:val="28"/>
          <w:lang w:val="en-US" w:eastAsia="ru-RU"/>
        </w:rPr>
        <w:t>zip</w:t>
      </w:r>
      <w:r w:rsidRPr="00CE2F90">
        <w:rPr>
          <w:rFonts w:ascii="Times New Roman" w:eastAsia="MS Mincho" w:hAnsi="Times New Roman" w:cs="Times New Roman"/>
          <w:spacing w:val="-2"/>
          <w:sz w:val="28"/>
          <w:szCs w:val="28"/>
          <w:lang w:eastAsia="ru-RU"/>
        </w:rPr>
        <w:t>)», а наименование архива, содержащего закрытую часть окончательного предложения, должно соответствовать формату «Наименование участникаЗЧОкончательноеПредложение№.</w:t>
      </w:r>
      <w:r w:rsidRPr="00CE2F90">
        <w:rPr>
          <w:rFonts w:ascii="Times New Roman" w:eastAsia="MS Mincho" w:hAnsi="Times New Roman" w:cs="Times New Roman"/>
          <w:spacing w:val="-2"/>
          <w:sz w:val="28"/>
          <w:szCs w:val="28"/>
          <w:lang w:val="en-US" w:eastAsia="ru-RU"/>
        </w:rPr>
        <w:t>rar</w:t>
      </w:r>
      <w:r w:rsidRPr="00CE2F90">
        <w:rPr>
          <w:rFonts w:ascii="Times New Roman" w:eastAsia="MS Mincho" w:hAnsi="Times New Roman" w:cs="Times New Roman"/>
          <w:spacing w:val="-2"/>
          <w:sz w:val="28"/>
          <w:szCs w:val="28"/>
          <w:lang w:eastAsia="ru-RU"/>
        </w:rPr>
        <w:t xml:space="preserve"> (или .</w:t>
      </w:r>
      <w:r w:rsidRPr="00CE2F90">
        <w:rPr>
          <w:rFonts w:ascii="Times New Roman" w:eastAsia="MS Mincho" w:hAnsi="Times New Roman" w:cs="Times New Roman"/>
          <w:spacing w:val="-2"/>
          <w:sz w:val="28"/>
          <w:szCs w:val="28"/>
          <w:lang w:val="en-US" w:eastAsia="ru-RU"/>
        </w:rPr>
        <w:t>zip</w:t>
      </w:r>
      <w:r w:rsidRPr="00CE2F90">
        <w:rPr>
          <w:rFonts w:ascii="Times New Roman" w:eastAsia="MS Mincho" w:hAnsi="Times New Roman" w:cs="Times New Roman"/>
          <w:spacing w:val="-2"/>
          <w:sz w:val="28"/>
          <w:szCs w:val="28"/>
          <w:lang w:eastAsia="ru-RU"/>
        </w:rPr>
        <w:t>)». Вместо набора символов «Наименование участника» указать наименование участника, а вместо символа «№» номер запроса предложений.</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Документы, входящие в состав предложения для переторжки, представляются в виде открытой части, за исключением документов, предусмотренных пунктом 1.5 документации запроса предложений (если предоставление документов предусмотрено данным пунктом), которые представляются в виде закрытой части.</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Наименование архива, содержащего открытую часть предложения для переторжки, должно соответствовать формату</w:t>
      </w:r>
      <w:r w:rsidRPr="00CE2F90" w:rsidDel="001F28F4">
        <w:rPr>
          <w:rFonts w:ascii="Times New Roman" w:eastAsia="MS Mincho" w:hAnsi="Times New Roman" w:cs="Times New Roman"/>
          <w:spacing w:val="-2"/>
          <w:sz w:val="28"/>
          <w:szCs w:val="28"/>
          <w:lang w:eastAsia="ru-RU"/>
        </w:rPr>
        <w:t xml:space="preserve"> </w:t>
      </w:r>
      <w:r w:rsidRPr="00CE2F90">
        <w:rPr>
          <w:rFonts w:ascii="Times New Roman" w:eastAsia="MS Mincho" w:hAnsi="Times New Roman" w:cs="Times New Roman"/>
          <w:spacing w:val="-2"/>
          <w:sz w:val="28"/>
          <w:szCs w:val="28"/>
          <w:lang w:eastAsia="ru-RU"/>
        </w:rPr>
        <w:t>«Наименование участникаОЧПереторжка№.</w:t>
      </w:r>
      <w:r w:rsidRPr="00CE2F90">
        <w:rPr>
          <w:rFonts w:ascii="Times New Roman" w:eastAsia="MS Mincho" w:hAnsi="Times New Roman" w:cs="Times New Roman"/>
          <w:spacing w:val="-2"/>
          <w:sz w:val="28"/>
          <w:szCs w:val="28"/>
          <w:lang w:val="en-US" w:eastAsia="ru-RU"/>
        </w:rPr>
        <w:t>rar</w:t>
      </w:r>
      <w:r w:rsidRPr="00CE2F90">
        <w:rPr>
          <w:rFonts w:ascii="Times New Roman" w:eastAsia="MS Mincho" w:hAnsi="Times New Roman" w:cs="Times New Roman"/>
          <w:spacing w:val="-2"/>
          <w:sz w:val="28"/>
          <w:szCs w:val="28"/>
          <w:lang w:eastAsia="ru-RU"/>
        </w:rPr>
        <w:t xml:space="preserve"> (или .</w:t>
      </w:r>
      <w:r w:rsidRPr="00CE2F90">
        <w:rPr>
          <w:rFonts w:ascii="Times New Roman" w:eastAsia="MS Mincho" w:hAnsi="Times New Roman" w:cs="Times New Roman"/>
          <w:spacing w:val="-2"/>
          <w:sz w:val="28"/>
          <w:szCs w:val="28"/>
          <w:lang w:val="en-US" w:eastAsia="ru-RU"/>
        </w:rPr>
        <w:t>zip</w:t>
      </w:r>
      <w:r w:rsidRPr="00CE2F90">
        <w:rPr>
          <w:rFonts w:ascii="Times New Roman" w:eastAsia="MS Mincho" w:hAnsi="Times New Roman" w:cs="Times New Roman"/>
          <w:spacing w:val="-2"/>
          <w:sz w:val="28"/>
          <w:szCs w:val="28"/>
          <w:lang w:eastAsia="ru-RU"/>
        </w:rPr>
        <w:t>)». Вместо набора символов «Наименование участника» указать наименование участника, а вместо символа «№» номер переторжки.</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Наименование архива, содержащего закрытую часть предложения для переторжки, должно соответствовать формату</w:t>
      </w:r>
      <w:r w:rsidRPr="00CE2F90" w:rsidDel="001F28F4">
        <w:rPr>
          <w:rFonts w:ascii="Times New Roman" w:eastAsia="MS Mincho" w:hAnsi="Times New Roman" w:cs="Times New Roman"/>
          <w:spacing w:val="-2"/>
          <w:sz w:val="28"/>
          <w:szCs w:val="28"/>
          <w:lang w:eastAsia="ru-RU"/>
        </w:rPr>
        <w:t xml:space="preserve"> </w:t>
      </w:r>
      <w:r w:rsidRPr="00CE2F90">
        <w:rPr>
          <w:rFonts w:ascii="Times New Roman" w:eastAsia="MS Mincho" w:hAnsi="Times New Roman" w:cs="Times New Roman"/>
          <w:spacing w:val="-2"/>
          <w:sz w:val="28"/>
          <w:szCs w:val="28"/>
          <w:lang w:eastAsia="ru-RU"/>
        </w:rPr>
        <w:t>«Наименование участникаЗЧПереторжка№.</w:t>
      </w:r>
      <w:r w:rsidRPr="00CE2F90">
        <w:rPr>
          <w:rFonts w:ascii="Times New Roman" w:eastAsia="MS Mincho" w:hAnsi="Times New Roman" w:cs="Times New Roman"/>
          <w:spacing w:val="-2"/>
          <w:sz w:val="28"/>
          <w:szCs w:val="28"/>
          <w:lang w:val="en-US" w:eastAsia="ru-RU"/>
        </w:rPr>
        <w:t>rar</w:t>
      </w:r>
      <w:r w:rsidRPr="00CE2F90">
        <w:rPr>
          <w:rFonts w:ascii="Times New Roman" w:eastAsia="MS Mincho" w:hAnsi="Times New Roman" w:cs="Times New Roman"/>
          <w:spacing w:val="-2"/>
          <w:sz w:val="28"/>
          <w:szCs w:val="28"/>
          <w:lang w:eastAsia="ru-RU"/>
        </w:rPr>
        <w:t xml:space="preserve"> (или .</w:t>
      </w:r>
      <w:r w:rsidRPr="00CE2F90">
        <w:rPr>
          <w:rFonts w:ascii="Times New Roman" w:eastAsia="MS Mincho" w:hAnsi="Times New Roman" w:cs="Times New Roman"/>
          <w:spacing w:val="-2"/>
          <w:sz w:val="28"/>
          <w:szCs w:val="28"/>
          <w:lang w:val="en-US" w:eastAsia="ru-RU"/>
        </w:rPr>
        <w:t>zip</w:t>
      </w:r>
      <w:r w:rsidRPr="00CE2F90">
        <w:rPr>
          <w:rFonts w:ascii="Times New Roman" w:eastAsia="MS Mincho" w:hAnsi="Times New Roman" w:cs="Times New Roman"/>
          <w:spacing w:val="-2"/>
          <w:sz w:val="28"/>
          <w:szCs w:val="28"/>
          <w:lang w:eastAsia="ru-RU"/>
        </w:rPr>
        <w:t>)». Вместо набора символов «Наименование участника» указать наименование участника, а вместо символа «№» номер переторжки.</w:t>
      </w:r>
    </w:p>
    <w:p w:rsidR="00CE2F90" w:rsidRPr="00CE2F90" w:rsidRDefault="00CE2F90" w:rsidP="00CE2F90">
      <w:p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Требования к размеру архива открытой и закрытой частей предложения для переторжки, а также порядку его формирования определяются в соответствии с требованиями пункта 8.3.6 документации запроса предложений.</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При не предоставлении участником части (частей) заявки (документов, на бумажном носителе (в случае, предусмотренном абзацем 1 пункта 8.3.2 документации запроса предложений) и (или) открытой или закрытой части электронной части заявки) такая заявка считается не поданной.</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lastRenderedPageBreak/>
        <w:t xml:space="preserve">Электронная часть заявки (окончательное предложение, предложение для переторжки) подается в виде сканированных документов в формате </w:t>
      </w:r>
      <w:r w:rsidRPr="00CE2F90">
        <w:rPr>
          <w:rFonts w:ascii="Times New Roman" w:eastAsia="MS Mincho" w:hAnsi="Times New Roman" w:cs="Times New Roman"/>
          <w:spacing w:val="-2"/>
          <w:sz w:val="28"/>
          <w:szCs w:val="28"/>
          <w:lang w:val="en-US" w:eastAsia="ru-RU"/>
        </w:rPr>
        <w:t>pdf</w:t>
      </w:r>
      <w:r w:rsidRPr="00CE2F90">
        <w:rPr>
          <w:rFonts w:ascii="Times New Roman" w:eastAsia="MS Mincho" w:hAnsi="Times New Roman" w:cs="Times New Roman"/>
          <w:spacing w:val="-2"/>
          <w:sz w:val="28"/>
          <w:szCs w:val="28"/>
          <w:vertAlign w:val="superscript"/>
          <w:lang w:val="en-US" w:eastAsia="ru-RU"/>
        </w:rPr>
        <w:footnoteReference w:id="1"/>
      </w:r>
      <w:r w:rsidRPr="00CE2F90">
        <w:rPr>
          <w:rFonts w:ascii="Times New Roman" w:eastAsia="MS Mincho" w:hAnsi="Times New Roman" w:cs="Times New Roman"/>
          <w:spacing w:val="-2"/>
          <w:sz w:val="28"/>
          <w:szCs w:val="28"/>
          <w:lang w:eastAsia="ru-RU"/>
        </w:rPr>
        <w:t xml:space="preserve"> (требуемое разрешение при сканировании документов составляет 100-200</w:t>
      </w:r>
      <w:r w:rsidRPr="00CE2F90">
        <w:rPr>
          <w:rFonts w:ascii="Times New Roman" w:eastAsia="MS Mincho" w:hAnsi="Times New Roman" w:cs="Times New Roman"/>
          <w:spacing w:val="-2"/>
          <w:sz w:val="28"/>
          <w:szCs w:val="28"/>
          <w:lang w:val="en-US" w:eastAsia="ru-RU"/>
        </w:rPr>
        <w:t>dpi</w:t>
      </w:r>
      <w:r w:rsidRPr="00CE2F90">
        <w:rPr>
          <w:rFonts w:ascii="Times New Roman" w:eastAsia="MS Mincho" w:hAnsi="Times New Roman" w:cs="Times New Roman"/>
          <w:spacing w:val="-2"/>
          <w:sz w:val="28"/>
          <w:szCs w:val="28"/>
          <w:vertAlign w:val="superscript"/>
          <w:lang w:val="en-US" w:eastAsia="ru-RU"/>
        </w:rPr>
        <w:footnoteReference w:id="2"/>
      </w:r>
      <w:r w:rsidRPr="00CE2F90">
        <w:rPr>
          <w:rFonts w:ascii="Times New Roman" w:eastAsia="MS Mincho" w:hAnsi="Times New Roman" w:cs="Times New Roman"/>
          <w:spacing w:val="-2"/>
          <w:sz w:val="28"/>
          <w:szCs w:val="28"/>
          <w:lang w:eastAsia="ru-RU"/>
        </w:rPr>
        <w:t>). Допускается сканирование в черно-белом режиме. Документы, входящие в состав заявки (окончательного предложения, предложения для переторжки), должны соответствовать требованиям по оформлению, изложенным в документации запроса предложений.</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Для надлежащей подачи электронных частей заявок (окончательных предложений, предложений для переторжки) на участие в запросе предложений участники в личном кабинете электронных процедур на ЭТЗП, на странице данного запроса предложений на сайте ЭТЗП подают электронные части заявки (окончательные предложения, предложения для переторжки), с использованием соответствующего функционала сайта ЭТЗП.</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 xml:space="preserve">Электронная часть заявки (окончательные предложения, предложение для переторжки) должна быть подписана электронной подписью участника. </w:t>
      </w:r>
    </w:p>
    <w:p w:rsidR="00CE2F90" w:rsidRPr="00CE2F90" w:rsidRDefault="00CE2F90" w:rsidP="00CE2F90">
      <w:pPr>
        <w:numPr>
          <w:ilvl w:val="2"/>
          <w:numId w:val="2"/>
        </w:numPr>
        <w:tabs>
          <w:tab w:val="left" w:pos="360"/>
        </w:tabs>
        <w:spacing w:after="0" w:line="240" w:lineRule="auto"/>
        <w:ind w:left="-284" w:firstLine="644"/>
        <w:jc w:val="both"/>
        <w:rPr>
          <w:rFonts w:ascii="Times New Roman" w:eastAsia="MS Mincho" w:hAnsi="Times New Roman" w:cs="Times New Roman"/>
          <w:spacing w:val="-2"/>
          <w:sz w:val="28"/>
          <w:szCs w:val="28"/>
          <w:lang w:eastAsia="ru-RU"/>
        </w:rPr>
      </w:pPr>
      <w:r w:rsidRPr="00CE2F90">
        <w:rPr>
          <w:rFonts w:ascii="Times New Roman" w:eastAsia="MS Mincho" w:hAnsi="Times New Roman" w:cs="Times New Roman"/>
          <w:spacing w:val="-2"/>
          <w:sz w:val="28"/>
          <w:szCs w:val="28"/>
          <w:lang w:eastAsia="ru-RU"/>
        </w:rPr>
        <w:t>По истечении срока подачи заявок (окончательных предложений, предложений для переторжки) участники не имеют возможности подать электронную часть заявки (окончательное предложение, предложение для переторжки).</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Заявка при проведении запроса предложений на бумажном носителе</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Заявка на бумажном носителе подается по адресу и в сроки, указанные в пункте 1.8. документации запроса предложений и может быть представлена как нарочно представителем участника, так и посредством почтовых отправлений.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При проведении запроса предложений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w:t>
      </w:r>
      <w:r w:rsidRPr="00CE2F90">
        <w:rPr>
          <w:rFonts w:ascii="Times New Roman" w:eastAsia="Times New Roman" w:hAnsi="Times New Roman" w:cs="Times New Roman"/>
          <w:sz w:val="28"/>
          <w:szCs w:val="28"/>
          <w:lang w:eastAsia="ru-RU"/>
        </w:rPr>
        <w:lastRenderedPageBreak/>
        <w:t>маркировку «Оригинал» и «Копия», в каждом из которых должны быть отдельные, запечатанные в свою очередь конверты «А» и «Б».</w:t>
      </w:r>
    </w:p>
    <w:p w:rsidR="00CE2F90" w:rsidRPr="00CE2F90" w:rsidRDefault="00CE2F90" w:rsidP="00CE2F90">
      <w:pPr>
        <w:numPr>
          <w:ilvl w:val="2"/>
          <w:numId w:val="2"/>
        </w:numPr>
        <w:tabs>
          <w:tab w:val="num" w:pos="1560"/>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 xml:space="preserve">Маркировка общего конверта и также конвертов «А» и «Б» должна содержать следующую информацию: </w:t>
      </w:r>
      <w:r w:rsidRPr="00CE2F90">
        <w:rPr>
          <w:rFonts w:ascii="Times New Roman" w:eastAsia="Times New Roman" w:hAnsi="Times New Roman" w:cs="Times New Roman"/>
          <w:sz w:val="28"/>
          <w:szCs w:val="28"/>
          <w:lang w:eastAsia="ru-RU"/>
        </w:rPr>
        <w:br/>
        <w:t>«__________________________ (</w:t>
      </w:r>
      <w:r w:rsidRPr="00CE2F90">
        <w:rPr>
          <w:rFonts w:ascii="Times New Roman" w:eastAsia="Times New Roman" w:hAnsi="Times New Roman" w:cs="Times New Roman"/>
          <w:i/>
          <w:sz w:val="28"/>
          <w:szCs w:val="28"/>
          <w:lang w:eastAsia="ru-RU"/>
        </w:rPr>
        <w:t>наименование, адрес участника</w:t>
      </w:r>
      <w:r w:rsidRPr="00CE2F90">
        <w:rPr>
          <w:rFonts w:ascii="Times New Roman" w:eastAsia="Times New Roman" w:hAnsi="Times New Roman" w:cs="Times New Roman"/>
          <w:sz w:val="28"/>
          <w:szCs w:val="28"/>
          <w:lang w:eastAsia="ru-RU"/>
        </w:rPr>
        <w:t xml:space="preserve">); </w:t>
      </w:r>
      <w:r w:rsidRPr="00CE2F90">
        <w:rPr>
          <w:rFonts w:ascii="Times New Roman" w:eastAsia="Times New Roman" w:hAnsi="Times New Roman" w:cs="Times New Roman"/>
          <w:sz w:val="28"/>
          <w:szCs w:val="28"/>
          <w:lang w:eastAsia="ru-RU"/>
        </w:rPr>
        <w:br/>
        <w:t xml:space="preserve">Оригинал (Копия) заявки на участие в запросе предложений №__________ </w:t>
      </w:r>
      <w:r w:rsidRPr="00CE2F90">
        <w:rPr>
          <w:rFonts w:ascii="Times New Roman" w:eastAsia="Times New Roman" w:hAnsi="Times New Roman" w:cs="Times New Roman"/>
          <w:i/>
          <w:sz w:val="28"/>
          <w:szCs w:val="28"/>
          <w:lang w:eastAsia="ru-RU"/>
        </w:rPr>
        <w:t>(указать номер и наименование запроса предложений)</w:t>
      </w:r>
      <w:r w:rsidRPr="00CE2F90">
        <w:rPr>
          <w:rFonts w:ascii="Times New Roman" w:eastAsia="Times New Roman" w:hAnsi="Times New Roman" w:cs="Times New Roman"/>
          <w:sz w:val="28"/>
          <w:szCs w:val="28"/>
          <w:lang w:eastAsia="ru-RU"/>
        </w:rPr>
        <w:t xml:space="preserve">; </w:t>
      </w:r>
      <w:r w:rsidRPr="00CE2F90">
        <w:rPr>
          <w:rFonts w:ascii="Times New Roman" w:eastAsia="Times New Roman" w:hAnsi="Times New Roman" w:cs="Times New Roman"/>
          <w:sz w:val="28"/>
          <w:szCs w:val="28"/>
          <w:lang w:eastAsia="ru-RU"/>
        </w:rPr>
        <w:br/>
        <w:t xml:space="preserve">Составная часть «А» или «Б» (на общем конверте не указывается) </w:t>
      </w:r>
      <w:r w:rsidRPr="00CE2F90">
        <w:rPr>
          <w:rFonts w:ascii="Times New Roman" w:eastAsia="Times New Roman" w:hAnsi="Times New Roman" w:cs="Times New Roman"/>
          <w:sz w:val="28"/>
          <w:szCs w:val="28"/>
          <w:lang w:eastAsia="ru-RU"/>
        </w:rPr>
        <w:br/>
        <w:t xml:space="preserve">Не вскрывать до __.__ часов </w:t>
      </w:r>
      <w:r w:rsidRPr="00CE2F90">
        <w:rPr>
          <w:rFonts w:ascii="Times New Roman" w:eastAsia="Times New Roman" w:hAnsi="Times New Roman" w:cs="Times New Roman"/>
          <w:i/>
          <w:sz w:val="28"/>
          <w:szCs w:val="28"/>
          <w:lang w:eastAsia="ru-RU"/>
        </w:rPr>
        <w:t>_________________</w:t>
      </w:r>
      <w:r w:rsidRPr="00CE2F90">
        <w:rPr>
          <w:rFonts w:ascii="Times New Roman" w:eastAsia="Times New Roman" w:hAnsi="Times New Roman" w:cs="Times New Roman"/>
          <w:sz w:val="28"/>
          <w:szCs w:val="28"/>
          <w:lang w:eastAsia="ru-RU"/>
        </w:rPr>
        <w:t xml:space="preserve"> времени «__» __________ 201_ г.». </w:t>
      </w:r>
      <w:r w:rsidRPr="00CE2F90">
        <w:rPr>
          <w:rFonts w:ascii="Times New Roman" w:eastAsia="Times New Roman" w:hAnsi="Times New Roman" w:cs="Times New Roman"/>
          <w:i/>
          <w:sz w:val="28"/>
          <w:szCs w:val="28"/>
          <w:lang w:eastAsia="ru-RU"/>
        </w:rPr>
        <w:t>Маркировка конверта «Б» должна содержать номер и название лота, по которому участник подает предложение.</w:t>
      </w:r>
    </w:p>
    <w:p w:rsidR="00CE2F90" w:rsidRPr="00CE2F90" w:rsidRDefault="00CE2F90" w:rsidP="00CE2F90">
      <w:pPr>
        <w:numPr>
          <w:ilvl w:val="2"/>
          <w:numId w:val="2"/>
        </w:numPr>
        <w:tabs>
          <w:tab w:val="num" w:pos="1560"/>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Конверт «А» должен содержать опись, заверенную подписью и печатью (при ее наличии), и документы, указанные в пунктах 6.3.3.1., 8.1.7.3, 8.1.7.5-8.1.7.7 документации запроса предложений, а также сведения об участнике по форме приложения    № 2 к документации запроса предложений.</w:t>
      </w:r>
    </w:p>
    <w:p w:rsidR="00CE2F90" w:rsidRPr="00CE2F90" w:rsidRDefault="00CE2F90" w:rsidP="00CE2F90">
      <w:pPr>
        <w:numPr>
          <w:ilvl w:val="2"/>
          <w:numId w:val="2"/>
        </w:numPr>
        <w:tabs>
          <w:tab w:val="num" w:pos="1560"/>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Конверт «Б» должен содержать опись, заверенную подписью и печатью (при ее наличии), и документы, указанные в пунктах 2, 8.1.7.8, 8.1.7.10, 8.7 документации запроса предложений, а также заявку на участие в запросе предложений и по форме приложений № 1 к документации запроса предложений.</w:t>
      </w:r>
    </w:p>
    <w:p w:rsidR="00CE2F90" w:rsidRPr="00CE2F90" w:rsidRDefault="00CE2F90" w:rsidP="00CE2F90">
      <w:pPr>
        <w:numPr>
          <w:ilvl w:val="2"/>
          <w:numId w:val="2"/>
        </w:numPr>
        <w:tabs>
          <w:tab w:val="num" w:pos="1560"/>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В случае представления участником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документации запроса предложений.</w:t>
      </w:r>
    </w:p>
    <w:p w:rsidR="00CE2F90" w:rsidRPr="00CE2F90" w:rsidRDefault="00CE2F90" w:rsidP="00CE2F90">
      <w:pPr>
        <w:numPr>
          <w:ilvl w:val="2"/>
          <w:numId w:val="2"/>
        </w:numPr>
        <w:tabs>
          <w:tab w:val="num" w:pos="1560"/>
        </w:tabs>
        <w:suppressAutoHyphens/>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предоставлении окончательного предложения документы, входящие в состав заявки в соответствии с пунктами 7.9.2 документации, предоставляются в конвертах «А» и «Б» в порядке, предусмотренном пунктами 8.4.2-8.4.6 документации запроса предложений.</w:t>
      </w:r>
    </w:p>
    <w:p w:rsidR="00CE2F90" w:rsidRPr="00CE2F90" w:rsidRDefault="00CE2F90" w:rsidP="00CE2F90">
      <w:pPr>
        <w:numPr>
          <w:ilvl w:val="2"/>
          <w:numId w:val="2"/>
        </w:numPr>
        <w:tabs>
          <w:tab w:val="num" w:pos="1560"/>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 xml:space="preserve">Предложения, представляемые в ходе переторжки, должны предоставляться в запечатанном конверте. Маркировка конверта должна содержать слова «Предложение участника </w:t>
      </w:r>
      <w:r w:rsidRPr="00CE2F90">
        <w:rPr>
          <w:rFonts w:ascii="Times New Roman" w:eastAsia="Times New Roman" w:hAnsi="Times New Roman" w:cs="Times New Roman"/>
          <w:i/>
          <w:sz w:val="28"/>
          <w:szCs w:val="28"/>
          <w:u w:val="single"/>
          <w:lang w:eastAsia="ru-RU"/>
        </w:rPr>
        <w:t>указать наименование</w:t>
      </w:r>
      <w:r w:rsidRPr="00CE2F90">
        <w:rPr>
          <w:rFonts w:ascii="Times New Roman" w:eastAsia="Times New Roman" w:hAnsi="Times New Roman" w:cs="Times New Roman"/>
          <w:sz w:val="28"/>
          <w:szCs w:val="28"/>
          <w:lang w:eastAsia="ru-RU"/>
        </w:rPr>
        <w:t xml:space="preserve"> для переторжки </w:t>
      </w:r>
      <w:r w:rsidRPr="00CE2F90">
        <w:rPr>
          <w:rFonts w:ascii="Times New Roman" w:eastAsia="Times New Roman" w:hAnsi="Times New Roman" w:cs="Times New Roman"/>
          <w:i/>
          <w:sz w:val="28"/>
          <w:szCs w:val="28"/>
          <w:u w:val="single"/>
          <w:lang w:eastAsia="ru-RU"/>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Pr="00CE2F90">
        <w:rPr>
          <w:rFonts w:ascii="Times New Roman" w:eastAsia="Times New Roman" w:hAnsi="Times New Roman" w:cs="Times New Roman"/>
          <w:b/>
          <w:i/>
          <w:sz w:val="28"/>
          <w:szCs w:val="28"/>
          <w:lang w:eastAsia="ru-RU"/>
        </w:rPr>
        <w:t>».</w:t>
      </w:r>
    </w:p>
    <w:p w:rsidR="00CE2F90" w:rsidRPr="00CE2F90" w:rsidRDefault="00CE2F90" w:rsidP="00CE2F90">
      <w:pPr>
        <w:numPr>
          <w:ilvl w:val="2"/>
          <w:numId w:val="2"/>
        </w:numPr>
        <w:tabs>
          <w:tab w:val="num" w:pos="1560"/>
        </w:tabs>
        <w:suppressAutoHyphens/>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документации запроса предложений (если предоставление документов предусмотрено данным пунктом). Разделение конвертов на «А» и «Б» не требуется. Предложение для переторжки представляется в двух экземплярах «Оригинал» и «Копия».</w:t>
      </w:r>
    </w:p>
    <w:p w:rsidR="00CE2F90" w:rsidRPr="00CE2F90" w:rsidRDefault="00CE2F90" w:rsidP="00CE2F90">
      <w:pPr>
        <w:numPr>
          <w:ilvl w:val="2"/>
          <w:numId w:val="2"/>
        </w:numPr>
        <w:tabs>
          <w:tab w:val="num" w:pos="1701"/>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lastRenderedPageBreak/>
        <w:t xml:space="preserve">Документы, представленные в составе каждого конверта, должны быть прошиты вместе с описью документов (за исключением документов, предусмотренных пунктом 8.1.7.5 документации запроса предложений, предоставляемых при выборе обеспечения заявки в форме банковской гарантии), скреплены печатью (при ее наличии) и заверены подписью уполномоченного лица участника. </w:t>
      </w:r>
    </w:p>
    <w:p w:rsidR="00CE2F90" w:rsidRPr="00CE2F90" w:rsidRDefault="00CE2F90" w:rsidP="00CE2F90">
      <w:pPr>
        <w:numPr>
          <w:ilvl w:val="2"/>
          <w:numId w:val="2"/>
        </w:numPr>
        <w:tabs>
          <w:tab w:val="num" w:pos="1701"/>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 xml:space="preserve">Все листы заявки (окончательного предложения, предложения для переторжки) должны быть пронумерованы. </w:t>
      </w:r>
    </w:p>
    <w:p w:rsidR="00CE2F90" w:rsidRPr="00CE2F90" w:rsidRDefault="00CE2F90" w:rsidP="00CE2F90">
      <w:pPr>
        <w:numPr>
          <w:ilvl w:val="2"/>
          <w:numId w:val="2"/>
        </w:numPr>
        <w:tabs>
          <w:tab w:val="num" w:pos="1701"/>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В случае несоответствия экземпляров заявки (окончательного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CE2F90" w:rsidRPr="00CE2F90" w:rsidRDefault="00CE2F90" w:rsidP="00CE2F90">
      <w:pPr>
        <w:numPr>
          <w:ilvl w:val="2"/>
          <w:numId w:val="2"/>
        </w:numPr>
        <w:tabs>
          <w:tab w:val="num" w:pos="1701"/>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Все рукописные исправления, сделанные в заявке (окончательном предложении, предложении для переторжки), должны быть завизированы лицом, подписавшим заявку</w:t>
      </w:r>
      <w:r w:rsidRPr="00CE2F90">
        <w:rPr>
          <w:rFonts w:ascii="Times New Roman" w:eastAsia="Times New Roman" w:hAnsi="Times New Roman" w:cs="Times New Roman"/>
          <w:bCs/>
          <w:sz w:val="28"/>
          <w:szCs w:val="28"/>
          <w:lang w:eastAsia="ru-RU"/>
        </w:rPr>
        <w:t xml:space="preserve"> на участие в запросе предложений</w:t>
      </w:r>
      <w:r w:rsidRPr="00CE2F90">
        <w:rPr>
          <w:rFonts w:ascii="Times New Roman" w:eastAsia="Times New Roman" w:hAnsi="Times New Roman" w:cs="Times New Roman"/>
          <w:sz w:val="28"/>
          <w:szCs w:val="28"/>
          <w:lang w:eastAsia="ru-RU"/>
        </w:rPr>
        <w:t>.</w:t>
      </w:r>
    </w:p>
    <w:p w:rsidR="00CE2F90" w:rsidRPr="00CE2F90" w:rsidRDefault="00CE2F90" w:rsidP="00CE2F90">
      <w:pPr>
        <w:numPr>
          <w:ilvl w:val="2"/>
          <w:numId w:val="2"/>
        </w:numPr>
        <w:tabs>
          <w:tab w:val="num" w:pos="1701"/>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Конверты с заявками (окончательными предложениями, предложениями для переторжки) принимаются до истечения срока подачи заявок (окончательных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CE2F90" w:rsidRPr="00CE2F90" w:rsidRDefault="00CE2F90" w:rsidP="00CE2F90">
      <w:pPr>
        <w:numPr>
          <w:ilvl w:val="2"/>
          <w:numId w:val="2"/>
        </w:numPr>
        <w:tabs>
          <w:tab w:val="num" w:pos="1701"/>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 xml:space="preserve">В случае если маркировка конверта не соответствует требованиям документации запроса предложений, конверт(ы) не запечатан(ы), заявка (окончательное предложение, предложение для переторжки) не принимается. </w:t>
      </w:r>
    </w:p>
    <w:p w:rsidR="00CE2F90" w:rsidRPr="00CE2F90" w:rsidRDefault="00CE2F90" w:rsidP="00CE2F90">
      <w:pPr>
        <w:numPr>
          <w:ilvl w:val="2"/>
          <w:numId w:val="2"/>
        </w:numPr>
        <w:tabs>
          <w:tab w:val="num" w:pos="1701"/>
        </w:tabs>
        <w:suppressAutoHyphens/>
        <w:spacing w:after="0" w:line="240" w:lineRule="auto"/>
        <w:ind w:left="-284" w:firstLine="644"/>
        <w:jc w:val="both"/>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sz w:val="28"/>
          <w:szCs w:val="28"/>
          <w:lang w:eastAsia="ru-RU"/>
        </w:rPr>
        <w:t>По истечении срока подачи заявок (окончательных предложений, предложений для переторжки) конверты не принимаются. Конверт с заявкой (окончательным предложением, предложением для переторжки), полученный заказчиком по истечении срока подачи заявок (окончательных предложений, предложений для переторжки) по почте, не вскрывается и не возвращается.</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Изменение и отзыв заявок</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Участник вправе изменить или отозвать поданную заявку в любое время до истечения срока подачи заявок, не утрачивая права на обеспечение заявки.</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Никакие изменения не могут быть внесены в заявку после окончания срока подачи заявок.</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проведении запроса предложений в электронной форме на ЭТЗП для изменения поданной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заявку или отзыва заявки необходимо руководствоваться нормативными документами ЭТЗП, размещенными на сайте ЭТЗП.</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Для изменения заявки, представленной для участия в запросе предложений на бумажном носителе, необходимо до окончания срока подачи заявок представить по адресу, указанному в пункте 1.8 документации запроса предложений, запечатанный конверт, содержащий измененные документы, оформленные в порядке, предусмотренном документацией запроса предложений. Маркировка конверта должна содержать наименование и номер запроса предложений, номер лота, наименование и адрес участника, а также надпись «Изменения».</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Изменения заявки, представленной для участия в запросе предложений на бумажном носителе, могут быть представлены как нарочно представителем участника, так и посредством почтовых отправлений.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Для изменения заявки, представленной для участия в запросе предложений на бумажном носителе, представители участников запроса предложений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Для отзыва заявки, представленной для участия в запросе предложений на бумажном носителе, необходимо до окончания срока подачи заявок представить по адресу, указанному в пункте 1.8 документации запроса предложений,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Отзыв заявки, представленной для участия в запросе предложений на бумажном носителе, может быть представлен как нарочно представителем участника, так и посредством почтовых отправлений.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Для отзыва заявки, представленной для участия в запросе предложений на бумажном носителе, представители участников запроса предложений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Обеспечение заявок</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MS Mincho" w:hAnsi="Times New Roman" w:cs="Times New Roman"/>
          <w:bCs/>
          <w:sz w:val="28"/>
          <w:szCs w:val="28"/>
          <w:lang w:eastAsia="ru-RU"/>
        </w:rPr>
        <w:t xml:space="preserve">Обеспечение заявки может быть представлено как в форме внесения денежных средств, так и в форме банковской гарантии. </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MS Mincho" w:hAnsi="Times New Roman" w:cs="Times New Roman"/>
          <w:bCs/>
          <w:sz w:val="28"/>
          <w:szCs w:val="28"/>
          <w:lang w:eastAsia="ru-RU"/>
        </w:rPr>
        <w:lastRenderedPageBreak/>
        <w:t xml:space="preserve">Размер обеспечения заявки устанавливается в пункте 1.6 документации запроса предложений. </w:t>
      </w:r>
      <w:r w:rsidRPr="00CE2F90">
        <w:rPr>
          <w:rFonts w:ascii="Times New Roman" w:eastAsia="Times New Roman" w:hAnsi="Times New Roman" w:cs="Times New Roman"/>
          <w:sz w:val="28"/>
          <w:szCs w:val="28"/>
          <w:lang w:eastAsia="ru-RU"/>
        </w:rPr>
        <w:t>Участник вправе выбрать способ обеспечения заявки из указанных в пункте 8.6.1 документации запроса предложений.</w:t>
      </w:r>
      <w:r w:rsidRPr="00CE2F90">
        <w:rPr>
          <w:rFonts w:ascii="Times New Roman" w:eastAsia="MS Mincho" w:hAnsi="Times New Roman" w:cs="Times New Roman"/>
          <w:bCs/>
          <w:sz w:val="28"/>
          <w:szCs w:val="28"/>
          <w:lang w:eastAsia="ru-RU"/>
        </w:rPr>
        <w:t xml:space="preserve"> Предоставление обеспечения иным, не указанным в пункте 1.6 документации запроса предложений, способом не допускается</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Times New Roman" w:hAnsi="Times New Roman" w:cs="Times New Roman"/>
          <w:bCs/>
          <w:sz w:val="28"/>
          <w:szCs w:val="28"/>
          <w:lang w:eastAsia="ru-RU"/>
        </w:rPr>
        <w:t xml:space="preserve">При выборе способа обеспечения заявки в форме внесения денежных средств участник перечисляет по реквизитам, указанным в пункте 1.6 документации запроса предложений, денежные средства в размере, установленном в пункте 1.6 документации запроса предложений. </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MS Mincho" w:hAnsi="Times New Roman" w:cs="Times New Roman"/>
          <w:bCs/>
          <w:sz w:val="28"/>
          <w:szCs w:val="28"/>
          <w:lang w:eastAsia="ru-RU"/>
        </w:rPr>
        <w:t>Факт внесения участником денежных средств в качестве обеспечения заявки на участие в запросе предложений должен быть подтвержден платежным поручением, подтверждающим перечисление денежных средств в качестве обеспечения заявки на участие в запросе предложений или копией такого поручения.</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Times New Roman" w:hAnsi="Times New Roman" w:cs="Times New Roman"/>
          <w:spacing w:val="-2"/>
          <w:sz w:val="28"/>
          <w:szCs w:val="28"/>
          <w:lang w:eastAsia="ru-RU"/>
        </w:rPr>
        <w:t>В случае если участником запроса предложений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и оценки заявок денежные средства не поступили на счет, который указан заказчиком в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pacing w:val="-2"/>
          <w:sz w:val="28"/>
          <w:szCs w:val="28"/>
          <w:lang w:eastAsia="ru-RU"/>
        </w:rPr>
        <w:t>запроса предложений</w:t>
      </w:r>
      <w:r w:rsidRPr="00CE2F90">
        <w:rPr>
          <w:rFonts w:ascii="Times New Roman" w:eastAsia="Times New Roman" w:hAnsi="Times New Roman" w:cs="Times New Roman"/>
          <w:spacing w:val="-2"/>
          <w:sz w:val="28"/>
          <w:szCs w:val="28"/>
          <w:lang w:eastAsia="ru-RU"/>
        </w:rPr>
        <w:t>, такой участник запроса предложений признается не представившим обеспечение заявки.</w:t>
      </w:r>
    </w:p>
    <w:p w:rsidR="00CE2F90" w:rsidRPr="00CE2F90" w:rsidRDefault="00CE2F90" w:rsidP="00CE2F90">
      <w:p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MS Mincho" w:hAnsi="Times New Roman" w:cs="Times New Roman"/>
          <w:bCs/>
          <w:sz w:val="28"/>
          <w:szCs w:val="28"/>
          <w:lang w:eastAsia="ru-RU"/>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документации запроса предложений, обеспечение заявки считается непредставленным.</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заявки на участие в запросе предложений, возвращаются на счет участника в течение </w:t>
      </w:r>
      <w:r w:rsidRPr="00CE2F90">
        <w:rPr>
          <w:rFonts w:ascii="Times New Roman" w:eastAsia="Times New Roman" w:hAnsi="Times New Roman" w:cs="Times New Roman"/>
          <w:spacing w:val="-2"/>
          <w:sz w:val="28"/>
          <w:szCs w:val="28"/>
          <w:lang w:eastAsia="ru-RU"/>
        </w:rPr>
        <w:br/>
        <w:t>10 (десяти) рабочих дней, если иное не предусмотрено документацией</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pacing w:val="-2"/>
          <w:sz w:val="28"/>
          <w:szCs w:val="28"/>
          <w:lang w:eastAsia="ru-RU"/>
        </w:rPr>
        <w:t>запроса предложений</w:t>
      </w:r>
      <w:r w:rsidRPr="00CE2F90">
        <w:rPr>
          <w:rFonts w:ascii="Times New Roman" w:eastAsia="Times New Roman" w:hAnsi="Times New Roman" w:cs="Times New Roman"/>
          <w:spacing w:val="-2"/>
          <w:sz w:val="28"/>
          <w:szCs w:val="28"/>
          <w:lang w:eastAsia="ru-RU"/>
        </w:rPr>
        <w:t>, с даты наступления одного из следующих случаев:</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Times New Roman" w:hAnsi="Times New Roman" w:cs="Times New Roman"/>
          <w:spacing w:val="-2"/>
          <w:sz w:val="28"/>
          <w:szCs w:val="28"/>
          <w:lang w:eastAsia="ru-RU"/>
        </w:rPr>
        <w:t>после принятия решения об отказе от проведения запроса предложений – всем участникам запроса предложений, подавшим заявки;</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Times New Roman" w:hAnsi="Times New Roman" w:cs="Times New Roman"/>
          <w:spacing w:val="-2"/>
          <w:sz w:val="28"/>
          <w:szCs w:val="28"/>
          <w:lang w:eastAsia="ru-RU"/>
        </w:rPr>
        <w:t>после отзыва участником запроса предложений заявки до окончания срока подачи заявок – таким участника;</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Times New Roman" w:hAnsi="Times New Roman" w:cs="Times New Roman"/>
          <w:spacing w:val="-2"/>
          <w:sz w:val="28"/>
          <w:szCs w:val="28"/>
          <w:lang w:eastAsia="ru-RU"/>
        </w:rPr>
        <w:t>после отказа участника запроса предложений от продления срока действия заявки – такому участнику;</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Times New Roman" w:hAnsi="Times New Roman" w:cs="Times New Roman"/>
          <w:sz w:val="28"/>
          <w:szCs w:val="28"/>
          <w:lang w:eastAsia="ru-RU"/>
        </w:rPr>
        <w:t>после вскрытия заявок – лицам, не представившим заявку или участникам, не представившим электронную часть заявки (при проведении запроса предложений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CE2F90">
        <w:rPr>
          <w:rFonts w:ascii="Times New Roman" w:eastAsia="Times New Roman" w:hAnsi="Times New Roman" w:cs="Times New Roman"/>
          <w:sz w:val="28"/>
          <w:szCs w:val="28"/>
          <w:u w:val="single"/>
          <w:lang w:eastAsia="ru-RU"/>
        </w:rPr>
        <w:t>;</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Times New Roman" w:hAnsi="Times New Roman" w:cs="Times New Roman"/>
          <w:spacing w:val="-2"/>
          <w:sz w:val="28"/>
          <w:szCs w:val="28"/>
          <w:lang w:eastAsia="ru-RU"/>
        </w:rPr>
        <w:t>после получения заявки после окончания срока подачи заявок – участникам запроса предложений, которые подали эти заявки;</w:t>
      </w:r>
    </w:p>
    <w:p w:rsidR="00CE2F90" w:rsidRPr="00CE2F90" w:rsidRDefault="00CE2F90" w:rsidP="00CE2F90">
      <w:pPr>
        <w:numPr>
          <w:ilvl w:val="3"/>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pacing w:val="-2"/>
          <w:sz w:val="28"/>
          <w:szCs w:val="28"/>
          <w:lang w:eastAsia="ru-RU"/>
        </w:rPr>
        <w:t>после утверждения комиссией итоговых протоколов проведения запроса предложений – участникам, которые не стали победителями запроса предложений,</w:t>
      </w:r>
      <w:r w:rsidRPr="00CE2F90">
        <w:rPr>
          <w:rFonts w:ascii="Times New Roman" w:eastAsia="Times New Roman" w:hAnsi="Times New Roman" w:cs="Times New Roman"/>
          <w:sz w:val="28"/>
          <w:szCs w:val="28"/>
          <w:lang w:eastAsia="ru-RU"/>
        </w:rPr>
        <w:t xml:space="preserve"> в том числе участникам, не представившим бумажную часть </w:t>
      </w:r>
      <w:r w:rsidRPr="00CE2F90">
        <w:rPr>
          <w:rFonts w:ascii="Times New Roman" w:eastAsia="Times New Roman" w:hAnsi="Times New Roman" w:cs="Times New Roman"/>
          <w:sz w:val="28"/>
          <w:szCs w:val="28"/>
          <w:lang w:eastAsia="ru-RU"/>
        </w:rPr>
        <w:lastRenderedPageBreak/>
        <w:t>заявки (при проведении запроса предложений в электронной форме в случае, предусмотренном абзацем 1 пункта 8.3.2 документации запроса предложений)</w:t>
      </w:r>
      <w:r w:rsidRPr="00CE2F90">
        <w:rPr>
          <w:rFonts w:ascii="Times New Roman" w:eastAsia="Times New Roman" w:hAnsi="Times New Roman" w:cs="Times New Roman"/>
          <w:spacing w:val="-2"/>
          <w:sz w:val="28"/>
          <w:szCs w:val="28"/>
          <w:u w:val="single"/>
          <w:lang w:eastAsia="ru-RU"/>
        </w:rPr>
        <w:t>;</w:t>
      </w:r>
    </w:p>
    <w:p w:rsidR="00CE2F90" w:rsidRPr="00CE2F90" w:rsidRDefault="00CE2F90" w:rsidP="00CE2F90">
      <w:pPr>
        <w:numPr>
          <w:ilvl w:val="3"/>
          <w:numId w:val="2"/>
        </w:num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Times New Roman" w:hAnsi="Times New Roman" w:cs="Times New Roman"/>
          <w:spacing w:val="-2"/>
          <w:sz w:val="28"/>
          <w:szCs w:val="28"/>
          <w:lang w:eastAsia="ru-RU"/>
        </w:rPr>
        <w:t xml:space="preserve">после заключения договора – победителю запроса предложений, участнику, заявке которого присвоен второй номер, участнику с которым в соответствии с документацией </w:t>
      </w:r>
      <w:r w:rsidRPr="00CE2F90">
        <w:rPr>
          <w:rFonts w:ascii="Times New Roman" w:eastAsia="Times New Roman" w:hAnsi="Times New Roman" w:cs="Times New Roman"/>
          <w:bCs/>
          <w:spacing w:val="-2"/>
          <w:sz w:val="28"/>
          <w:szCs w:val="28"/>
          <w:lang w:eastAsia="ru-RU"/>
        </w:rPr>
        <w:t>запроса предложений</w:t>
      </w:r>
      <w:r w:rsidRPr="00CE2F90">
        <w:rPr>
          <w:rFonts w:ascii="Times New Roman" w:eastAsia="Times New Roman" w:hAnsi="Times New Roman" w:cs="Times New Roman"/>
          <w:spacing w:val="-2"/>
          <w:sz w:val="28"/>
          <w:szCs w:val="28"/>
          <w:lang w:eastAsia="ru-RU"/>
        </w:rPr>
        <w:t xml:space="preserve"> заключается договор.</w:t>
      </w:r>
    </w:p>
    <w:p w:rsidR="00CE2F90" w:rsidRPr="00CE2F90" w:rsidRDefault="00CE2F90" w:rsidP="00CE2F90">
      <w:pPr>
        <w:spacing w:after="0" w:line="240" w:lineRule="auto"/>
        <w:ind w:left="-284" w:firstLine="644"/>
        <w:jc w:val="both"/>
        <w:rPr>
          <w:rFonts w:ascii="Times New Roman" w:eastAsia="MS Mincho" w:hAnsi="Times New Roman" w:cs="Times New Roman"/>
          <w:bCs/>
          <w:sz w:val="28"/>
          <w:szCs w:val="28"/>
          <w:lang w:eastAsia="ru-RU"/>
        </w:rPr>
      </w:pPr>
      <w:r w:rsidRPr="00CE2F90">
        <w:rPr>
          <w:rFonts w:ascii="Times New Roman" w:eastAsia="MS Mincho" w:hAnsi="Times New Roman" w:cs="Times New Roman"/>
          <w:bCs/>
          <w:sz w:val="28"/>
          <w:szCs w:val="28"/>
          <w:lang w:eastAsia="ru-RU"/>
        </w:rPr>
        <w:t xml:space="preserve">Обстоятельства, при наступлении которых денежные средства, внесенные в качестве </w:t>
      </w:r>
      <w:r w:rsidRPr="00CE2F90">
        <w:rPr>
          <w:rFonts w:ascii="Times New Roman" w:eastAsia="Times New Roman" w:hAnsi="Times New Roman" w:cs="Times New Roman"/>
          <w:spacing w:val="-2"/>
          <w:sz w:val="28"/>
          <w:szCs w:val="28"/>
          <w:lang w:eastAsia="ru-RU"/>
        </w:rPr>
        <w:t>обеспечения заявки на участие в запросе предложений, не возвращаются на счет участника,</w:t>
      </w:r>
      <w:r w:rsidRPr="00CE2F90">
        <w:rPr>
          <w:rFonts w:ascii="Times New Roman" w:eastAsia="MS Mincho" w:hAnsi="Times New Roman" w:cs="Times New Roman"/>
          <w:bCs/>
          <w:sz w:val="28"/>
          <w:szCs w:val="28"/>
          <w:lang w:eastAsia="ru-RU"/>
        </w:rPr>
        <w:t xml:space="preserve"> указаны в подпункте 8 пункта 8.6.12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Для возврата денежных средств, внесенных участниками в качестве обеспечения заявок на участие в запросе предложений, необходимо при формировании заявки на участие в запросе предложений указать реквизиты, на которые можно будет вернуть денежные средства.</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CE2F90">
        <w:rPr>
          <w:rFonts w:ascii="Times New Roman" w:eastAsia="Times New Roman" w:hAnsi="Times New Roman" w:cs="Times New Roman"/>
          <w:sz w:val="28"/>
          <w:szCs w:val="28"/>
          <w:lang w:val="en-US" w:eastAsia="ru-RU"/>
        </w:rPr>
        <w:t>III</w:t>
      </w:r>
      <w:r w:rsidRPr="00CE2F90">
        <w:rPr>
          <w:rFonts w:ascii="Times New Roman" w:eastAsia="Times New Roman" w:hAnsi="Times New Roman" w:cs="Times New Roman"/>
          <w:sz w:val="28"/>
          <w:szCs w:val="28"/>
          <w:lang w:eastAsia="ru-RU"/>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CE2F90">
          <w:rPr>
            <w:rFonts w:ascii="Times New Roman" w:eastAsia="Times New Roman" w:hAnsi="Times New Roman" w:cs="Times New Roman"/>
            <w:sz w:val="28"/>
            <w:szCs w:val="28"/>
            <w:lang w:eastAsia="ru-RU"/>
          </w:rPr>
          <w:t>www.cbr.ru</w:t>
        </w:r>
      </w:hyperlink>
      <w:r w:rsidRPr="00CE2F90">
        <w:rPr>
          <w:rFonts w:ascii="Times New Roman" w:eastAsia="Times New Roman" w:hAnsi="Times New Roman" w:cs="Times New Roman"/>
          <w:sz w:val="28"/>
          <w:szCs w:val="28"/>
          <w:lang w:eastAsia="ru-RU"/>
        </w:rPr>
        <w:t>, или одним из банков, указанных в приложении № 5 к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 Срок действия банковской гарантии должен составлять 120 (сто двадцать) дней со дня вскрытия заявок, установленного в пункте 1.8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 Оригинал банковской гарантии должен быть представлен в составе заявки.</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документации запроса предложений.</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 банковской гарантии должны быть указаны:</w:t>
      </w:r>
    </w:p>
    <w:p w:rsidR="00CE2F90" w:rsidRPr="00CE2F90" w:rsidRDefault="00CE2F90" w:rsidP="00CE2F90">
      <w:pPr>
        <w:numPr>
          <w:ilvl w:val="0"/>
          <w:numId w:val="5"/>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дата выдачи;</w:t>
      </w:r>
    </w:p>
    <w:p w:rsidR="00CE2F90" w:rsidRPr="00CE2F90" w:rsidRDefault="00CE2F90" w:rsidP="00CE2F90">
      <w:pPr>
        <w:numPr>
          <w:ilvl w:val="0"/>
          <w:numId w:val="5"/>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принципал;</w:t>
      </w:r>
    </w:p>
    <w:p w:rsidR="00CE2F90" w:rsidRPr="00CE2F90" w:rsidRDefault="00CE2F90" w:rsidP="00CE2F90">
      <w:pPr>
        <w:numPr>
          <w:ilvl w:val="0"/>
          <w:numId w:val="5"/>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бенефициар (заказчик);</w:t>
      </w:r>
    </w:p>
    <w:p w:rsidR="00CE2F90" w:rsidRPr="00CE2F90" w:rsidRDefault="00CE2F90" w:rsidP="00CE2F90">
      <w:pPr>
        <w:numPr>
          <w:ilvl w:val="0"/>
          <w:numId w:val="5"/>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гарант;</w:t>
      </w:r>
    </w:p>
    <w:p w:rsidR="00CE2F90" w:rsidRPr="00CE2F90" w:rsidRDefault="00CE2F90" w:rsidP="00CE2F90">
      <w:pPr>
        <w:numPr>
          <w:ilvl w:val="0"/>
          <w:numId w:val="5"/>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способ закупки, номер и ее наименование согласно пунктам 1.2, 1.3 документации запроса предложений;</w:t>
      </w:r>
    </w:p>
    <w:p w:rsidR="00CE2F90" w:rsidRPr="00CE2F90" w:rsidRDefault="00CE2F90" w:rsidP="00CE2F90">
      <w:pPr>
        <w:numPr>
          <w:ilvl w:val="0"/>
          <w:numId w:val="5"/>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 обязательство принципала, в случае если он будет признан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предложений (в </w:t>
      </w:r>
      <w:r w:rsidRPr="00CE2F90">
        <w:rPr>
          <w:rFonts w:ascii="Times New Roman" w:eastAsia="MS Mincho" w:hAnsi="Times New Roman" w:cs="Times New Roman"/>
          <w:sz w:val="28"/>
          <w:szCs w:val="28"/>
          <w:lang w:eastAsia="ru-RU"/>
        </w:rPr>
        <w:lastRenderedPageBreak/>
        <w:t>случае если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документации запроса предложений в течение 7 (семи) календарных дней с даты получения проекта договора от заказчика;</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обязательство принципала не совершать действий, направленных на отзыв своей заявки после окончания срока подачи заявок;</w:t>
      </w:r>
    </w:p>
    <w:p w:rsidR="00CE2F90" w:rsidRPr="00CE2F90" w:rsidRDefault="00CE2F90" w:rsidP="00CE2F90">
      <w:pPr>
        <w:numPr>
          <w:ilvl w:val="0"/>
          <w:numId w:val="5"/>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денежная сумма подлежащая выплате;</w:t>
      </w:r>
    </w:p>
    <w:p w:rsidR="00CE2F90" w:rsidRPr="00CE2F90" w:rsidRDefault="00CE2F90" w:rsidP="00CE2F90">
      <w:pPr>
        <w:numPr>
          <w:ilvl w:val="0"/>
          <w:numId w:val="5"/>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изменение или отзыв принципалом поданной заявки на участие в запросе предложений, если такой отзыв (изменение) проведены после окончания срока подачи заявок на участие в запросе предложений;</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отказ принципала подписать договор в порядке, установленном документацией запроса предложений;</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непредставление принципалом договора в срок, установленный документацией запроса предложений;</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непредставление принципалом обеспечения исполнения договора (в случае если обеспечение исполнения договора предусмотрено пунктом 1.7 документации запроса предложений);</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документации запроса предложений (в случае если обеспечение исполнения договора предусмотрено пунктом 1.7 документации запроса предложений);</w:t>
      </w:r>
    </w:p>
    <w:p w:rsidR="00CE2F90" w:rsidRPr="00CE2F90" w:rsidRDefault="00CE2F90" w:rsidP="00CE2F90">
      <w:p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 в соответствии с требованиями пункта 9.2 документации запроса предложений;</w:t>
      </w:r>
    </w:p>
    <w:p w:rsidR="00CE2F90" w:rsidRPr="00CE2F90" w:rsidRDefault="00CE2F90" w:rsidP="00CE2F90">
      <w:pPr>
        <w:numPr>
          <w:ilvl w:val="0"/>
          <w:numId w:val="5"/>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Банковская гарантия также должна содержать:</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w:t>
      </w:r>
      <w:r w:rsidRPr="00CE2F90">
        <w:rPr>
          <w:rFonts w:ascii="Times New Roman" w:eastAsia="MS Mincho" w:hAnsi="Times New Roman" w:cs="Times New Roman"/>
          <w:sz w:val="28"/>
          <w:szCs w:val="28"/>
          <w:lang w:eastAsia="ru-RU"/>
        </w:rPr>
        <w:lastRenderedPageBreak/>
        <w:t>на котором в соответствии с законодательством Российской Федерации учитываются операции со средствами, поступающими бенефициару;</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 установленного пунктом 1.8 документации запроса предложений;</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CE2F90">
        <w:rPr>
          <w:rFonts w:ascii="Times New Roman" w:eastAsia="MS Mincho" w:hAnsi="Times New Roman" w:cs="Times New Roman"/>
          <w:sz w:val="28"/>
          <w:szCs w:val="28"/>
          <w:lang w:val="en-US" w:eastAsia="ru-RU"/>
        </w:rPr>
        <w:t>SWIFT</w:t>
      </w:r>
      <w:r w:rsidRPr="00CE2F9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срок действия банковской гарантии в соответствии с требованиями пункта 8.6.8 документации запроса предложений;</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E2F90" w:rsidRPr="00CE2F90" w:rsidRDefault="00CE2F90" w:rsidP="00CE2F90">
      <w:pPr>
        <w:numPr>
          <w:ilvl w:val="0"/>
          <w:numId w:val="6"/>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Вместе с гарантией участник представляет документы, подтверждающие полномочия лица, подписавшего гарантию от имени гаранта: </w:t>
      </w:r>
      <w:r w:rsidRPr="00CE2F90">
        <w:rPr>
          <w:rFonts w:ascii="Times New Roman" w:eastAsia="MS Mincho" w:hAnsi="Times New Roman" w:cs="Times New Roman"/>
          <w:sz w:val="28"/>
          <w:szCs w:val="28"/>
          <w:lang w:eastAsia="ru-RU"/>
        </w:rPr>
        <w:lastRenderedPageBreak/>
        <w:t xml:space="preserve">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Основанием для отказа в допуске к участию в запросе предложений является несоответствие банковской гарантии условиям, изложенным в документации</w:t>
      </w:r>
      <w:r w:rsidRPr="00CE2F90">
        <w:rPr>
          <w:rFonts w:ascii="Times New Roman" w:eastAsia="MS Mincho" w:hAnsi="Times New Roman" w:cs="Times New Roman"/>
          <w:bCs/>
          <w:sz w:val="28"/>
          <w:szCs w:val="28"/>
          <w:lang w:eastAsia="ru-RU"/>
        </w:rPr>
        <w:t xml:space="preserve"> запроса предложений</w:t>
      </w:r>
      <w:r w:rsidRPr="00CE2F90">
        <w:rPr>
          <w:rFonts w:ascii="Times New Roman" w:eastAsia="MS Mincho" w:hAnsi="Times New Roman" w:cs="Times New Roman"/>
          <w:sz w:val="28"/>
          <w:szCs w:val="28"/>
          <w:lang w:eastAsia="ru-RU"/>
        </w:rPr>
        <w:t>.</w:t>
      </w:r>
    </w:p>
    <w:p w:rsidR="00CE2F90" w:rsidRPr="00CE2F90" w:rsidRDefault="00CE2F90" w:rsidP="00CE2F90">
      <w:pPr>
        <w:numPr>
          <w:ilvl w:val="2"/>
          <w:numId w:val="2"/>
        </w:numPr>
        <w:suppressAutoHyphens/>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Возврат банковской гарантии осуществляется заказчиком в случаях, указанных в пункте 8.6.6 документации</w:t>
      </w:r>
      <w:r w:rsidRPr="00CE2F90">
        <w:rPr>
          <w:rFonts w:ascii="Times New Roman" w:eastAsia="MS Mincho" w:hAnsi="Times New Roman" w:cs="Times New Roman"/>
          <w:bCs/>
          <w:sz w:val="28"/>
          <w:szCs w:val="28"/>
          <w:lang w:eastAsia="ru-RU"/>
        </w:rPr>
        <w:t xml:space="preserve"> запроса предложений</w:t>
      </w:r>
      <w:r w:rsidRPr="00CE2F90">
        <w:rPr>
          <w:rFonts w:ascii="Times New Roman" w:eastAsia="MS Mincho" w:hAnsi="Times New Roman" w:cs="Times New Roman"/>
          <w:sz w:val="28"/>
          <w:szCs w:val="28"/>
          <w:lang w:eastAsia="ru-RU"/>
        </w:rPr>
        <w:t xml:space="preserve">, представившему ее лицу или гаранту при условии отсутствия обстоятельств, предусмотренных подпунктом 8 пункта </w:t>
      </w:r>
      <w:r w:rsidRPr="00CE2F90">
        <w:rPr>
          <w:rFonts w:ascii="Times New Roman" w:eastAsia="MS Mincho" w:hAnsi="Times New Roman" w:cs="Times New Roman"/>
          <w:bCs/>
          <w:sz w:val="28"/>
          <w:szCs w:val="28"/>
          <w:lang w:eastAsia="ru-RU"/>
        </w:rPr>
        <w:t>8.6.12 документации запроса предложений</w:t>
      </w:r>
      <w:r w:rsidRPr="00CE2F90">
        <w:rPr>
          <w:rFonts w:ascii="Times New Roman" w:eastAsia="MS Mincho" w:hAnsi="Times New Roman" w:cs="Times New Roman"/>
          <w:sz w:val="28"/>
          <w:szCs w:val="28"/>
          <w:lang w:eastAsia="ru-RU"/>
        </w:rPr>
        <w:t>, взыскание по ней не производится.</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Для возврата обеспечения заявки, представленного в форме банковской гарантии, участникам запроса предложений необходимо прибыть по адресу заказчика, указанному в пункте 1.1.1 документации</w:t>
      </w:r>
      <w:r w:rsidRPr="00CE2F90">
        <w:rPr>
          <w:rFonts w:ascii="Times New Roman" w:eastAsia="MS Mincho" w:hAnsi="Times New Roman" w:cs="Times New Roman"/>
          <w:bCs/>
          <w:sz w:val="28"/>
          <w:szCs w:val="28"/>
          <w:lang w:eastAsia="ru-RU"/>
        </w:rPr>
        <w:t xml:space="preserve"> запроса предложений</w:t>
      </w:r>
      <w:r w:rsidRPr="00CE2F90">
        <w:rPr>
          <w:rFonts w:ascii="Times New Roman" w:eastAsia="MS Mincho" w:hAnsi="Times New Roman" w:cs="Times New Roman"/>
          <w:sz w:val="28"/>
          <w:szCs w:val="28"/>
          <w:lang w:eastAsia="ru-RU"/>
        </w:rPr>
        <w:t>.</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CE2F90">
        <w:rPr>
          <w:rFonts w:ascii="Times New Roman" w:eastAsia="MS Mincho" w:hAnsi="Times New Roman" w:cs="Times New Roman"/>
          <w:bCs/>
          <w:sz w:val="28"/>
          <w:szCs w:val="28"/>
          <w:lang w:eastAsia="ru-RU"/>
        </w:rPr>
        <w:t>(с указанием номера банковской гарантии, банка, выдавшего банковскую гарантию, суммы банковской гарантии и номера запроса предложений, по которым выдана банковская гарантия)</w:t>
      </w:r>
      <w:r w:rsidRPr="00CE2F90">
        <w:rPr>
          <w:rFonts w:ascii="Times New Roman" w:eastAsia="MS Mincho" w:hAnsi="Times New Roman" w:cs="Times New Roman"/>
          <w:sz w:val="28"/>
          <w:szCs w:val="28"/>
          <w:lang w:eastAsia="ru-RU"/>
        </w:rPr>
        <w:t xml:space="preserve"> либо решение или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Предоставление технического предложения</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autoSpaceDE w:val="0"/>
        <w:autoSpaceDN w:val="0"/>
        <w:adjustRightInd w:val="0"/>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 xml:space="preserve">В составе заявки участник должен представить техническое предложение, оформленное по форме приложения № 4 к документации запроса предложений,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4 к документации запроса предложений. В техническом предложении участника должны быть изложены условия, соответствующие требованиям технического задания, являющегося приложением № 3 к документации запроса предложений. </w:t>
      </w:r>
    </w:p>
    <w:p w:rsidR="00CE2F90" w:rsidRPr="00CE2F90" w:rsidRDefault="00CE2F90" w:rsidP="00CE2F90">
      <w:pPr>
        <w:autoSpaceDE w:val="0"/>
        <w:autoSpaceDN w:val="0"/>
        <w:adjustRightInd w:val="0"/>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CE2F90" w:rsidRPr="00CE2F90" w:rsidRDefault="00CE2F90" w:rsidP="00CE2F90">
      <w:pPr>
        <w:numPr>
          <w:ilvl w:val="2"/>
          <w:numId w:val="2"/>
        </w:numPr>
        <w:autoSpaceDE w:val="0"/>
        <w:autoSpaceDN w:val="0"/>
        <w:adjustRightInd w:val="0"/>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Техническое предложение должно включать цену за единицу (если указание единичных расценок предусмотрено документацией</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 xml:space="preserve">запроса предложений) и общую цену предложения, а также подробное описание с </w:t>
      </w:r>
      <w:r w:rsidRPr="00CE2F90">
        <w:rPr>
          <w:rFonts w:ascii="Times New Roman" w:eastAsia="Times New Roman" w:hAnsi="Times New Roman" w:cs="Times New Roman"/>
          <w:bCs/>
          <w:sz w:val="28"/>
          <w:szCs w:val="28"/>
          <w:lang w:eastAsia="ru-RU"/>
        </w:rPr>
        <w:lastRenderedPageBreak/>
        <w:t>указанием марок, моделей (спецификацию, технические требования и др.) товаров, работ, услуг (если подробное описание предусмотрено документацией</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 xml:space="preserve">запроса предложений). </w:t>
      </w:r>
    </w:p>
    <w:p w:rsidR="00CE2F90" w:rsidRPr="00CE2F90" w:rsidRDefault="00CE2F90" w:rsidP="00CE2F90">
      <w:pPr>
        <w:numPr>
          <w:ilvl w:val="2"/>
          <w:numId w:val="2"/>
        </w:numPr>
        <w:autoSpaceDE w:val="0"/>
        <w:autoSpaceDN w:val="0"/>
        <w:adjustRightInd w:val="0"/>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 xml:space="preserve">Цены необходимо приводить в рублях с учетом всех возможных расходов участника. </w:t>
      </w:r>
    </w:p>
    <w:p w:rsidR="00CE2F90" w:rsidRPr="00CE2F90" w:rsidRDefault="00CE2F90" w:rsidP="00CE2F90">
      <w:pPr>
        <w:numPr>
          <w:ilvl w:val="2"/>
          <w:numId w:val="2"/>
        </w:numPr>
        <w:autoSpaceDE w:val="0"/>
        <w:autoSpaceDN w:val="0"/>
        <w:adjustRightInd w:val="0"/>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Цены должны быть указаны с учетом НДС и без учета НДС.</w:t>
      </w:r>
    </w:p>
    <w:p w:rsidR="00CE2F90" w:rsidRPr="00CE2F90" w:rsidRDefault="00CE2F90" w:rsidP="00CE2F90">
      <w:pPr>
        <w:numPr>
          <w:ilvl w:val="2"/>
          <w:numId w:val="2"/>
        </w:numPr>
        <w:autoSpaceDE w:val="0"/>
        <w:autoSpaceDN w:val="0"/>
        <w:adjustRightInd w:val="0"/>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CE2F90" w:rsidRPr="00CE2F90" w:rsidRDefault="00CE2F90" w:rsidP="00CE2F90">
      <w:pPr>
        <w:numPr>
          <w:ilvl w:val="2"/>
          <w:numId w:val="2"/>
        </w:numPr>
        <w:autoSpaceDE w:val="0"/>
        <w:autoSpaceDN w:val="0"/>
        <w:adjustRightInd w:val="0"/>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Техническое предложение должно содержать все условия, предусмотренные документацией запроса предложений и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Если в документации указаны единичные расценки закупаемых товаров, работ, услуг, в финансово-коммерческом предложении должны быть указаны единичные расценки по каждому из предлагаемых участником товаров, работ, услуг.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E2F90" w:rsidRPr="00CE2F90" w:rsidRDefault="00CE2F90" w:rsidP="00CE2F90">
      <w:pPr>
        <w:numPr>
          <w:ilvl w:val="2"/>
          <w:numId w:val="2"/>
        </w:numPr>
        <w:autoSpaceDE w:val="0"/>
        <w:autoSpaceDN w:val="0"/>
        <w:adjustRightInd w:val="0"/>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 xml:space="preserve"> Если в документации указаны единичные расценки закупаемых товаров, работ, услуг, в техническом предложении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 (с учетом НДС и без учета НДС).</w:t>
      </w:r>
    </w:p>
    <w:p w:rsidR="00CE2F90" w:rsidRPr="00CE2F90" w:rsidRDefault="00CE2F90" w:rsidP="00CE2F90">
      <w:pPr>
        <w:numPr>
          <w:ilvl w:val="2"/>
          <w:numId w:val="2"/>
        </w:numPr>
        <w:autoSpaceDE w:val="0"/>
        <w:autoSpaceDN w:val="0"/>
        <w:adjustRightInd w:val="0"/>
        <w:spacing w:after="0" w:line="240" w:lineRule="auto"/>
        <w:ind w:left="-284" w:firstLine="644"/>
        <w:jc w:val="both"/>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Если участником запроса предложений предлагается эквивалентный товар (если поставка эквивалентного товара допустима), участник в техническом предложении должен отразить соответствующую информацию по каждому наименованию эквивалентного товара.</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0"/>
          <w:numId w:val="2"/>
        </w:numPr>
        <w:spacing w:after="0" w:line="240" w:lineRule="auto"/>
        <w:ind w:left="-284" w:firstLine="644"/>
        <w:jc w:val="both"/>
        <w:outlineLvl w:val="1"/>
        <w:rPr>
          <w:rFonts w:ascii="Times New Roman" w:eastAsia="Times New Roman" w:hAnsi="Times New Roman" w:cs="Times New Roman"/>
          <w:b/>
          <w:bCs/>
          <w:iCs/>
          <w:sz w:val="28"/>
          <w:szCs w:val="28"/>
          <w:lang w:eastAsia="ru-RU"/>
        </w:rPr>
      </w:pPr>
      <w:r w:rsidRPr="00CE2F90">
        <w:rPr>
          <w:rFonts w:ascii="Times New Roman" w:eastAsia="Times New Roman" w:hAnsi="Times New Roman" w:cs="Times New Roman"/>
          <w:b/>
          <w:bCs/>
          <w:iCs/>
          <w:sz w:val="28"/>
          <w:szCs w:val="28"/>
          <w:lang w:eastAsia="ru-RU"/>
        </w:rPr>
        <w:t>Заключение договора</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Обеспечение исполнения договора</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lastRenderedPageBreak/>
        <w:t xml:space="preserve">Исполнение договора может обеспечиваться как представлением банковской гарантии, так и внесением денежных средств на указанный заказчиком в пункте 1.7 документации </w:t>
      </w:r>
      <w:r w:rsidRPr="00CE2F90">
        <w:rPr>
          <w:rFonts w:ascii="Times New Roman" w:eastAsia="MS Mincho" w:hAnsi="Times New Roman" w:cs="Times New Roman"/>
          <w:bCs/>
          <w:sz w:val="28"/>
          <w:szCs w:val="28"/>
          <w:lang w:eastAsia="ru-RU"/>
        </w:rPr>
        <w:t>запроса предложений</w:t>
      </w:r>
      <w:r w:rsidRPr="00CE2F90">
        <w:rPr>
          <w:rFonts w:ascii="Times New Roman" w:eastAsia="MS Mincho" w:hAnsi="Times New Roman" w:cs="Times New Roman"/>
          <w:sz w:val="28"/>
          <w:szCs w:val="28"/>
          <w:lang w:eastAsia="ru-RU"/>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9.1.1.1. В пункте 1.7 документации запроса предложений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1) обязательств по возврату аванса;</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2) обязательств по договору (в том числе по отдельным этапам исполнения договора), кроме гарантийных обязательств;</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3) гарантийных обязательств.</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Размер обеспечения исполнения договора установлен в пункте 1.7 документации</w:t>
      </w:r>
      <w:r w:rsidRPr="00CE2F90">
        <w:rPr>
          <w:rFonts w:ascii="Times New Roman" w:eastAsia="MS Mincho" w:hAnsi="Times New Roman" w:cs="Times New Roman"/>
          <w:bCs/>
          <w:sz w:val="28"/>
          <w:szCs w:val="28"/>
          <w:lang w:eastAsia="ru-RU"/>
        </w:rPr>
        <w:t xml:space="preserve"> запроса предложений</w:t>
      </w:r>
      <w:r w:rsidRPr="00CE2F90">
        <w:rPr>
          <w:rFonts w:ascii="Times New Roman" w:eastAsia="MS Mincho" w:hAnsi="Times New Roman" w:cs="Times New Roman"/>
          <w:sz w:val="28"/>
          <w:szCs w:val="28"/>
          <w:lang w:eastAsia="ru-RU"/>
        </w:rPr>
        <w:t>. Участник вправе выбрать способ обеспечения исполнения договора из указанных в пункте 9.1.1 документации запроса предложений. Предоставление обеспечения иным, не указанным в пункте 9.1.1. документации</w:t>
      </w:r>
      <w:r w:rsidRPr="00CE2F90">
        <w:rPr>
          <w:rFonts w:ascii="Times New Roman" w:eastAsia="MS Mincho" w:hAnsi="Times New Roman" w:cs="Times New Roman"/>
          <w:bCs/>
          <w:sz w:val="28"/>
          <w:szCs w:val="28"/>
          <w:lang w:eastAsia="ru-RU"/>
        </w:rPr>
        <w:t xml:space="preserve"> запроса предложений</w:t>
      </w:r>
      <w:r w:rsidRPr="00CE2F90">
        <w:rPr>
          <w:rFonts w:ascii="Times New Roman" w:eastAsia="MS Mincho" w:hAnsi="Times New Roman" w:cs="Times New Roman"/>
          <w:sz w:val="28"/>
          <w:szCs w:val="28"/>
          <w:lang w:eastAsia="ru-RU"/>
        </w:rPr>
        <w:t xml:space="preserve">, способом не допускается. </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В случае применения антидемпинговой меры, предусмотренной пунктом 7.16.2.1 документации</w:t>
      </w:r>
      <w:r w:rsidRPr="00CE2F90">
        <w:rPr>
          <w:rFonts w:ascii="Times New Roman" w:eastAsia="MS Mincho" w:hAnsi="Times New Roman" w:cs="Times New Roman"/>
          <w:bCs/>
          <w:sz w:val="28"/>
          <w:szCs w:val="28"/>
          <w:lang w:eastAsia="ru-RU"/>
        </w:rPr>
        <w:t xml:space="preserve"> запроса предложений</w:t>
      </w:r>
      <w:r w:rsidRPr="00CE2F90">
        <w:rPr>
          <w:rFonts w:ascii="Times New Roman" w:eastAsia="MS Mincho" w:hAnsi="Times New Roman" w:cs="Times New Roman"/>
          <w:sz w:val="28"/>
          <w:szCs w:val="28"/>
          <w:lang w:eastAsia="ru-RU"/>
        </w:rPr>
        <w:t>, размер обеспечения исполнения договора устанавливается в соответствии с пунктом 7.16.2.1 документации</w:t>
      </w:r>
      <w:r w:rsidRPr="00CE2F90">
        <w:rPr>
          <w:rFonts w:ascii="Times New Roman" w:eastAsia="MS Mincho" w:hAnsi="Times New Roman" w:cs="Times New Roman"/>
          <w:bCs/>
          <w:sz w:val="28"/>
          <w:szCs w:val="28"/>
          <w:lang w:eastAsia="ru-RU"/>
        </w:rPr>
        <w:t xml:space="preserve"> запроса предложений</w:t>
      </w:r>
      <w:r w:rsidRPr="00CE2F90">
        <w:rPr>
          <w:rFonts w:ascii="Times New Roman" w:eastAsia="MS Mincho" w:hAnsi="Times New Roman" w:cs="Times New Roman"/>
          <w:sz w:val="28"/>
          <w:szCs w:val="28"/>
          <w:lang w:eastAsia="ru-RU"/>
        </w:rPr>
        <w:t xml:space="preserve">. </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предложений (в случае если принято решение о заключении договора с таким участником) обеспечения исполнения договора. </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единственный участник, допущенный к участию в запросе предложений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bCs/>
          <w:sz w:val="28"/>
          <w:szCs w:val="28"/>
          <w:lang w:eastAsia="ru-RU"/>
        </w:rPr>
        <w:t>При выборе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предложений), перечисляет по реквизитам, указанным в пункте 1.7 документации запроса предложений, денежные средства в размере, установленном в пункте 1.7 документации запроса предложений.</w:t>
      </w:r>
      <w:r w:rsidRPr="00CE2F90">
        <w:rPr>
          <w:rFonts w:ascii="Times New Roman" w:eastAsia="Times New Roman" w:hAnsi="Times New Roman" w:cs="Times New Roman"/>
          <w:bCs/>
          <w:sz w:val="28"/>
          <w:szCs w:val="28"/>
          <w:lang w:eastAsia="ru-RU"/>
        </w:rPr>
        <w:t xml:space="preserve"> </w:t>
      </w:r>
      <w:r w:rsidRPr="00CE2F90">
        <w:rPr>
          <w:rFonts w:ascii="Times New Roman" w:eastAsia="MS Mincho" w:hAnsi="Times New Roman" w:cs="Times New Roman"/>
          <w:bCs/>
          <w:sz w:val="28"/>
          <w:szCs w:val="28"/>
          <w:lang w:eastAsia="ru-RU"/>
        </w:rPr>
        <w:t xml:space="preserve">В случае применения антидемпинговой меры, предусмотренной пунктом 7.16.2.1 документации запроса предложений, размер обеспечения исполнения договора </w:t>
      </w:r>
      <w:r w:rsidRPr="00CE2F90">
        <w:rPr>
          <w:rFonts w:ascii="Times New Roman" w:eastAsia="MS Mincho" w:hAnsi="Times New Roman" w:cs="Times New Roman"/>
          <w:bCs/>
          <w:sz w:val="28"/>
          <w:szCs w:val="28"/>
          <w:lang w:eastAsia="ru-RU"/>
        </w:rPr>
        <w:lastRenderedPageBreak/>
        <w:t>устанавливается в соответствии с пунктом 7.16.2.1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bCs/>
          <w:sz w:val="28"/>
          <w:szCs w:val="28"/>
          <w:lang w:eastAsia="ru-RU"/>
        </w:rPr>
        <w:t xml:space="preserve">Факт внесения участником запроса предложений денежных средств в качестве обеспечения исполнения договора </w:t>
      </w:r>
      <w:r w:rsidRPr="00CE2F90">
        <w:rPr>
          <w:rFonts w:ascii="Times New Roman" w:eastAsia="MS Mincho" w:hAnsi="Times New Roman" w:cs="Times New Roman"/>
          <w:sz w:val="28"/>
          <w:szCs w:val="28"/>
          <w:lang w:eastAsia="ru-RU"/>
        </w:rPr>
        <w:t>должен быть</w:t>
      </w:r>
      <w:r w:rsidRPr="00CE2F90">
        <w:rPr>
          <w:rFonts w:ascii="Times New Roman" w:eastAsia="MS Mincho" w:hAnsi="Times New Roman" w:cs="Times New Roman"/>
          <w:bCs/>
          <w:sz w:val="28"/>
          <w:szCs w:val="28"/>
          <w:lang w:eastAsia="ru-RU"/>
        </w:rPr>
        <w:t xml:space="preserve"> подтвержден </w:t>
      </w:r>
      <w:r w:rsidRPr="00CE2F90">
        <w:rPr>
          <w:rFonts w:ascii="Times New Roman" w:eastAsia="MS Mincho"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pacing w:val="-2"/>
          <w:sz w:val="28"/>
          <w:szCs w:val="28"/>
          <w:lang w:eastAsia="ru-RU"/>
        </w:rPr>
        <w:t>В случае если победителем (участником, заявке которого присвоен второй номер или единственным участником, допущенным к участию в запросе предложений)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заявке которого присвоен второй номер или единственный участник, допущенный к участию в запросе предложений) должен представить подписанный со своей стороны договор, денежные средства не поступили на счет, который указан заказчиком в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MS Mincho" w:hAnsi="Times New Roman" w:cs="Times New Roman"/>
          <w:bCs/>
          <w:spacing w:val="-2"/>
          <w:sz w:val="28"/>
          <w:szCs w:val="28"/>
          <w:lang w:eastAsia="ru-RU"/>
        </w:rPr>
        <w:t>запроса предложений</w:t>
      </w:r>
      <w:r w:rsidRPr="00CE2F90">
        <w:rPr>
          <w:rFonts w:ascii="Times New Roman" w:eastAsia="MS Mincho" w:hAnsi="Times New Roman" w:cs="Times New Roman"/>
          <w:spacing w:val="-2"/>
          <w:sz w:val="28"/>
          <w:szCs w:val="28"/>
          <w:lang w:eastAsia="ru-RU"/>
        </w:rPr>
        <w:t>, победитель (участник, заявке которого присвоен второй номер или единственный участник, допущенный к участию в запросе предложений) признается уклонившимся от заключения договора.</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6 документации запроса предложений.  Срок действия банковской гарантии должен превышать срок действия договора не менее чем на 1 (один) месяц.</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bCs/>
          <w:sz w:val="28"/>
          <w:szCs w:val="28"/>
          <w:lang w:eastAsia="ru-RU"/>
        </w:rPr>
        <w:t xml:space="preserve">Победитель или участник, заявке которого присвоен второй номер </w:t>
      </w:r>
      <w:r w:rsidRPr="00CE2F90">
        <w:rPr>
          <w:rFonts w:ascii="Times New Roman" w:eastAsia="Times New Roman" w:hAnsi="Times New Roman" w:cs="Times New Roman"/>
          <w:bCs/>
          <w:sz w:val="28"/>
          <w:szCs w:val="28"/>
          <w:lang w:eastAsia="ru-RU"/>
        </w:rPr>
        <w:br/>
        <w:t xml:space="preserve">(в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CE2F90">
        <w:rPr>
          <w:rFonts w:ascii="Times New Roman" w:eastAsia="MS Mincho" w:hAnsi="Times New Roman" w:cs="Times New Roman"/>
          <w:sz w:val="28"/>
          <w:szCs w:val="28"/>
          <w:lang w:eastAsia="ru-RU"/>
        </w:rPr>
        <w:t>единственный участник, допущенный к участию в запросе предложений (в случае если принято решение о заключении договора с таким участником)</w:t>
      </w:r>
      <w:r w:rsidRPr="00CE2F90">
        <w:rPr>
          <w:rFonts w:ascii="Times New Roman" w:eastAsia="Times New Roman" w:hAnsi="Times New Roman" w:cs="Times New Roman"/>
          <w:bCs/>
          <w:sz w:val="28"/>
          <w:szCs w:val="28"/>
          <w:lang w:eastAsia="ru-RU"/>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документации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Times New Roman" w:hAnsi="Times New Roman" w:cs="Times New Roman"/>
          <w:bCs/>
          <w:sz w:val="28"/>
          <w:szCs w:val="28"/>
          <w:lang w:eastAsia="ru-RU"/>
        </w:rPr>
        <w:t xml:space="preserve">Обращение о согласовании банка рассматривается в течение </w:t>
      </w:r>
      <w:r w:rsidRPr="00CE2F90">
        <w:rPr>
          <w:rFonts w:ascii="Times New Roman" w:eastAsia="Times New Roman" w:hAnsi="Times New Roman" w:cs="Times New Roman"/>
          <w:bCs/>
          <w:sz w:val="28"/>
          <w:szCs w:val="28"/>
          <w:lang w:eastAsia="ru-RU"/>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CE2F90">
        <w:rPr>
          <w:rFonts w:ascii="Times New Roman" w:eastAsia="MS Mincho" w:hAnsi="Times New Roman" w:cs="Times New Roman"/>
          <w:sz w:val="28"/>
          <w:szCs w:val="28"/>
          <w:lang w:eastAsia="ru-RU"/>
        </w:rPr>
        <w:t xml:space="preserve"> </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Требования к банковской гарантии установлены в пунктах 8.6.10, 8.6.11, 8.6.12 (за исключением подпунктов 6 и 8), 8.6.13, 8.6.14 (за исключением подпунктов 9 и 11), 8.6.15 документации</w:t>
      </w:r>
      <w:r w:rsidRPr="00CE2F90">
        <w:rPr>
          <w:rFonts w:ascii="Times New Roman" w:eastAsia="MS Mincho" w:hAnsi="Times New Roman" w:cs="Times New Roman"/>
          <w:bCs/>
          <w:sz w:val="28"/>
          <w:szCs w:val="28"/>
          <w:lang w:eastAsia="ru-RU"/>
        </w:rPr>
        <w:t xml:space="preserve"> запроса предложений</w:t>
      </w:r>
      <w:r w:rsidRPr="00CE2F90">
        <w:rPr>
          <w:rFonts w:ascii="Times New Roman" w:eastAsia="MS Mincho" w:hAnsi="Times New Roman" w:cs="Times New Roman"/>
          <w:sz w:val="28"/>
          <w:szCs w:val="28"/>
          <w:lang w:eastAsia="ru-RU"/>
        </w:rPr>
        <w:t>.</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Банковская гарантия также должна содержать:</w:t>
      </w:r>
    </w:p>
    <w:p w:rsidR="00CE2F90" w:rsidRPr="00CE2F90" w:rsidRDefault="00CE2F90" w:rsidP="00CE2F90">
      <w:pPr>
        <w:numPr>
          <w:ilvl w:val="0"/>
          <w:numId w:val="7"/>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предложений;</w:t>
      </w:r>
    </w:p>
    <w:p w:rsidR="00CE2F90" w:rsidRPr="00CE2F90" w:rsidRDefault="00CE2F90" w:rsidP="00CE2F90">
      <w:pPr>
        <w:numPr>
          <w:ilvl w:val="0"/>
          <w:numId w:val="7"/>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CE2F90">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предложений;</w:t>
      </w:r>
    </w:p>
    <w:p w:rsidR="00CE2F90" w:rsidRPr="00CE2F90" w:rsidRDefault="00CE2F90" w:rsidP="00CE2F90">
      <w:pPr>
        <w:numPr>
          <w:ilvl w:val="0"/>
          <w:numId w:val="7"/>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CE2F90" w:rsidRPr="00CE2F90" w:rsidRDefault="00CE2F90" w:rsidP="00CE2F90">
      <w:pPr>
        <w:numPr>
          <w:ilvl w:val="0"/>
          <w:numId w:val="7"/>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срок действия банковской гарантии в соответствии с требованиями пункта 9.1.8 документации запроса предложений;</w:t>
      </w:r>
    </w:p>
    <w:p w:rsidR="00CE2F90" w:rsidRPr="00CE2F90" w:rsidRDefault="00CE2F90" w:rsidP="00CE2F90">
      <w:pPr>
        <w:numPr>
          <w:ilvl w:val="0"/>
          <w:numId w:val="7"/>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pacing w:val="-2"/>
          <w:sz w:val="28"/>
          <w:szCs w:val="28"/>
          <w:lang w:eastAsia="ru-RU"/>
        </w:rPr>
        <w:t>Денежные средства, внесенные победителем (участником, заявке которого присвоен второй номер, единственным участником, допущенным к участию в запросе предложений (</w:t>
      </w:r>
      <w:r w:rsidRPr="00CE2F90">
        <w:rPr>
          <w:rFonts w:ascii="Times New Roman" w:eastAsia="MS Mincho" w:hAnsi="Times New Roman" w:cs="Times New Roman"/>
          <w:sz w:val="28"/>
          <w:szCs w:val="28"/>
          <w:lang w:eastAsia="ru-RU"/>
        </w:rPr>
        <w:t>в случае если принято решение о заключении договора с таким участником</w:t>
      </w:r>
      <w:r w:rsidRPr="00CE2F90">
        <w:rPr>
          <w:rFonts w:ascii="Times New Roman" w:eastAsia="MS Mincho" w:hAnsi="Times New Roman" w:cs="Times New Roman"/>
          <w:spacing w:val="-2"/>
          <w:sz w:val="28"/>
          <w:szCs w:val="28"/>
          <w:lang w:eastAsia="ru-RU"/>
        </w:rPr>
        <w:t>) в качестве обеспечения исполнения договора, возвращаются на счет этого участника в течение 10 (десять) рабочих дней с даты получения полного комплекта документов, предусмотренных договором, подтверждающих надлежащего исполнение обязательств по договору в том числе, накладных о поставке товаров, акта (актов) о выполнении работ, оказании услуг.</w:t>
      </w: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bCs/>
          <w:sz w:val="28"/>
          <w:szCs w:val="28"/>
          <w:lang w:eastAsia="ru-RU"/>
        </w:rPr>
        <w:t xml:space="preserve">Денежные средства, внесенные в качестве </w:t>
      </w:r>
      <w:r w:rsidRPr="00CE2F90">
        <w:rPr>
          <w:rFonts w:ascii="Times New Roman" w:eastAsia="MS Mincho" w:hAnsi="Times New Roman" w:cs="Times New Roman"/>
          <w:spacing w:val="-2"/>
          <w:sz w:val="28"/>
          <w:szCs w:val="28"/>
          <w:lang w:eastAsia="ru-RU"/>
        </w:rPr>
        <w:t xml:space="preserve">обеспечения исполнения договора, могут быть удержаны заказчиком при наступлении обстоятельств, </w:t>
      </w:r>
      <w:r w:rsidRPr="00CE2F90">
        <w:rPr>
          <w:rFonts w:ascii="Times New Roman" w:eastAsia="MS Mincho" w:hAnsi="Times New Roman" w:cs="Times New Roman"/>
          <w:bCs/>
          <w:sz w:val="28"/>
          <w:szCs w:val="28"/>
          <w:lang w:eastAsia="ru-RU"/>
        </w:rPr>
        <w:t>указанных в подпункте 2 пункта 9.1.11 документации запроса предложений.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Предоставление информации о конечных бенефициарах</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Заключение договора</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Положения договора (условия, цена) должны содержать все условия и требования, указанные в техническом задании (приложение №3 к настоящей документации запроса предложений) и не могут быть изменены по сравнению с документацией запроса предложений и заявкой победителя запроса предложений. При невыполнении победителем запроса предложений требований данного пункта он признается уклонившимся от заключения договора. Договор в таком случае может быть заключен с участником, заявке которого присвоен второй номер, с учетом требований данного пункта.</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направляет участнику запроса предложений, с которым заключается договор проект договора.</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 xml:space="preserve">запроса </w:t>
      </w:r>
      <w:r w:rsidRPr="00CE2F90">
        <w:rPr>
          <w:rFonts w:ascii="Times New Roman" w:eastAsia="Times New Roman" w:hAnsi="Times New Roman" w:cs="Times New Roman"/>
          <w:bCs/>
          <w:sz w:val="28"/>
          <w:szCs w:val="28"/>
          <w:lang w:eastAsia="ru-RU"/>
        </w:rPr>
        <w:lastRenderedPageBreak/>
        <w:t>предложений</w:t>
      </w:r>
      <w:r w:rsidRPr="00CE2F90">
        <w:rPr>
          <w:rFonts w:ascii="Times New Roman" w:eastAsia="Times New Roman" w:hAnsi="Times New Roman" w:cs="Times New Roman"/>
          <w:sz w:val="28"/>
          <w:szCs w:val="28"/>
          <w:lang w:eastAsia="ru-RU"/>
        </w:rPr>
        <w:t xml:space="preserve">),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B81CC0" w:rsidRPr="00B81CC0">
        <w:rPr>
          <w:rFonts w:ascii="Times New Roman" w:eastAsia="Times New Roman" w:hAnsi="Times New Roman" w:cs="Times New Roman"/>
          <w:sz w:val="28"/>
          <w:szCs w:val="28"/>
          <w:lang w:eastAsia="ru-RU"/>
        </w:rPr>
        <w:t>3</w:t>
      </w:r>
      <w:r w:rsidRPr="00CE2F90">
        <w:rPr>
          <w:rFonts w:ascii="Times New Roman" w:eastAsia="Times New Roman" w:hAnsi="Times New Roman" w:cs="Times New Roman"/>
          <w:b/>
          <w:i/>
          <w:sz w:val="28"/>
          <w:szCs w:val="28"/>
          <w:lang w:eastAsia="ru-RU"/>
        </w:rPr>
        <w:t xml:space="preserve"> </w:t>
      </w:r>
      <w:r w:rsidRPr="00CE2F90">
        <w:rPr>
          <w:rFonts w:ascii="Times New Roman" w:eastAsia="Times New Roman" w:hAnsi="Times New Roman" w:cs="Times New Roman"/>
          <w:sz w:val="28"/>
          <w:szCs w:val="28"/>
          <w:lang w:eastAsia="ru-RU"/>
        </w:rPr>
        <w:t>(</w:t>
      </w:r>
      <w:r w:rsidR="00B81CC0">
        <w:rPr>
          <w:rFonts w:ascii="Times New Roman" w:eastAsia="Times New Roman" w:hAnsi="Times New Roman" w:cs="Times New Roman"/>
          <w:sz w:val="28"/>
          <w:szCs w:val="28"/>
          <w:lang w:eastAsia="ru-RU"/>
        </w:rPr>
        <w:t>трех</w:t>
      </w:r>
      <w:r w:rsidRPr="00CE2F90">
        <w:rPr>
          <w:rFonts w:ascii="Times New Roman" w:eastAsia="Times New Roman" w:hAnsi="Times New Roman" w:cs="Times New Roman"/>
          <w:sz w:val="28"/>
          <w:szCs w:val="28"/>
          <w:lang w:eastAsia="ru-RU"/>
        </w:rPr>
        <w:t>)</w:t>
      </w:r>
      <w:r w:rsidRPr="00CE2F90">
        <w:rPr>
          <w:rFonts w:ascii="Times New Roman" w:eastAsia="Times New Roman" w:hAnsi="Times New Roman" w:cs="Times New Roman"/>
          <w:b/>
          <w:i/>
          <w:sz w:val="28"/>
          <w:szCs w:val="28"/>
          <w:lang w:eastAsia="ru-RU"/>
        </w:rPr>
        <w:t xml:space="preserve"> </w:t>
      </w:r>
      <w:r w:rsidRPr="00CE2F90">
        <w:rPr>
          <w:rFonts w:ascii="Times New Roman" w:eastAsia="Times New Roman" w:hAnsi="Times New Roman" w:cs="Times New Roman"/>
          <w:sz w:val="28"/>
          <w:szCs w:val="28"/>
          <w:lang w:eastAsia="ru-RU"/>
        </w:rPr>
        <w:t xml:space="preserve">календарных </w:t>
      </w:r>
      <w:bookmarkStart w:id="0" w:name="_GoBack"/>
      <w:bookmarkEnd w:id="0"/>
      <w:r w:rsidR="00B81CC0" w:rsidRPr="00CE2F90">
        <w:rPr>
          <w:rFonts w:ascii="Times New Roman" w:eastAsia="Times New Roman" w:hAnsi="Times New Roman" w:cs="Times New Roman"/>
          <w:sz w:val="28"/>
          <w:szCs w:val="28"/>
          <w:lang w:eastAsia="ru-RU"/>
        </w:rPr>
        <w:t>дней,</w:t>
      </w:r>
      <w:r w:rsidRPr="00CE2F90">
        <w:rPr>
          <w:rFonts w:ascii="Times New Roman" w:eastAsia="Times New Roman" w:hAnsi="Times New Roman" w:cs="Times New Roman"/>
          <w:sz w:val="28"/>
          <w:szCs w:val="28"/>
          <w:lang w:eastAsia="ru-RU"/>
        </w:rPr>
        <w:t xml:space="preserve"> </w:t>
      </w:r>
      <w:r w:rsidR="00B81CC0" w:rsidRPr="00F034D6">
        <w:rPr>
          <w:rFonts w:ascii="Times New Roman" w:eastAsia="Times New Roman" w:hAnsi="Times New Roman" w:cs="Times New Roman"/>
          <w:sz w:val="28"/>
          <w:szCs w:val="28"/>
          <w:lang w:eastAsia="ru-RU"/>
        </w:rPr>
        <w:t xml:space="preserve">не считая дня получения </w:t>
      </w:r>
      <w:r w:rsidRPr="00CE2F90">
        <w:rPr>
          <w:rFonts w:ascii="Times New Roman" w:eastAsia="Times New Roman" w:hAnsi="Times New Roman" w:cs="Times New Roman"/>
          <w:sz w:val="28"/>
          <w:szCs w:val="28"/>
          <w:lang w:eastAsia="ru-RU"/>
        </w:rPr>
        <w:t>проекта договора от заказчика. Участник запроса предложений,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Договор заключается в соответствии с законодательством Российской Федерации, требованиями документации согласно приложению № 8 к документации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если победитель запроса предложений уклоняется от подписания договора в установленные сроки, договор может быть заключен с участником, заявке которого присвоен второй номер.</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случае признания победителя запроса предложений уклонившимся от заключения договора, договор может быть заключен с участником запроса предложений,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Участник запроса предложений, с которым заключается договор обязан заключить договор на условиях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 заявки и своего технического предложения.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Срок выполнения обязательств по договору определяется на основании требований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 xml:space="preserve"> и условий технического предложения. </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В срок, предусмотренный для заключения договора, заказчик вправе отказаться от заключения договора с </w:t>
      </w:r>
      <w:r w:rsidRPr="00CE2F90">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предложений (</w:t>
      </w:r>
      <w:r w:rsidRPr="00CE2F90">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CE2F90">
        <w:rPr>
          <w:rFonts w:ascii="Times New Roman" w:eastAsia="Times New Roman" w:hAnsi="Times New Roman" w:cs="Times New Roman"/>
          <w:spacing w:val="-2"/>
          <w:sz w:val="28"/>
          <w:szCs w:val="28"/>
          <w:lang w:eastAsia="ru-RU"/>
        </w:rPr>
        <w:t>),</w:t>
      </w:r>
      <w:r w:rsidRPr="00CE2F90">
        <w:rPr>
          <w:rFonts w:ascii="Times New Roman" w:eastAsia="Times New Roman" w:hAnsi="Times New Roman" w:cs="Times New Roman"/>
          <w:sz w:val="28"/>
          <w:szCs w:val="28"/>
          <w:lang w:eastAsia="ru-RU"/>
        </w:rPr>
        <w:t xml:space="preserve"> в случае установления его несоответствия требованиям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 xml:space="preserve"> или в связи с предоставлением им недостоверной информации о своем соответствии таким требованиям.</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numPr>
          <w:ilvl w:val="1"/>
          <w:numId w:val="2"/>
        </w:numPr>
        <w:spacing w:after="0" w:line="240" w:lineRule="auto"/>
        <w:ind w:left="-284" w:firstLine="644"/>
        <w:jc w:val="both"/>
        <w:outlineLvl w:val="2"/>
        <w:rPr>
          <w:rFonts w:ascii="Times New Roman" w:eastAsia="Times New Roman" w:hAnsi="Times New Roman" w:cs="Times New Roman"/>
          <w:b/>
          <w:bCs/>
          <w:sz w:val="28"/>
          <w:szCs w:val="28"/>
          <w:lang w:eastAsia="ru-RU"/>
        </w:rPr>
      </w:pPr>
      <w:r w:rsidRPr="00CE2F90">
        <w:rPr>
          <w:rFonts w:ascii="Times New Roman" w:eastAsia="Times New Roman" w:hAnsi="Times New Roman" w:cs="Times New Roman"/>
          <w:b/>
          <w:bCs/>
          <w:sz w:val="28"/>
          <w:szCs w:val="28"/>
          <w:lang w:eastAsia="ru-RU"/>
        </w:rPr>
        <w:t>Исполнение, изменение, расторжение договора</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w:t>
      </w:r>
      <w:r w:rsidRPr="00CE2F90">
        <w:rPr>
          <w:rFonts w:ascii="Times New Roman" w:eastAsia="Times New Roman" w:hAnsi="Times New Roman" w:cs="Times New Roman"/>
          <w:sz w:val="28"/>
          <w:szCs w:val="28"/>
          <w:lang w:eastAsia="ru-RU"/>
        </w:rPr>
        <w:lastRenderedPageBreak/>
        <w:t>может быть расторгнут или изменен судом в порядке и по основаниям, предусмотренным Гражданским кодексом Российской Федерации.</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CE2F90">
        <w:rPr>
          <w:rFonts w:ascii="Times New Roman" w:eastAsia="Times New Roman" w:hAnsi="Times New Roman" w:cs="Times New Roman"/>
          <w:sz w:val="28"/>
          <w:szCs w:val="28"/>
          <w:lang w:eastAsia="ru-RU"/>
        </w:rPr>
        <w:br/>
        <w:t>Гражданским кодексом Российской Федерации.</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цены договора (цены лота), если иное не предусмотрено в пункте 5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CE2F90">
        <w:rPr>
          <w:rFonts w:ascii="Times New Roman" w:eastAsia="Times New Roman" w:hAnsi="Times New Roman" w:cs="Times New Roman"/>
          <w:sz w:val="28"/>
          <w:szCs w:val="28"/>
          <w:lang w:eastAsia="ru-RU"/>
        </w:rPr>
        <w:br/>
        <w:t>(в том числе конечных), и о составе исполнительных органов, с подтверждением соответствующими документами.</w:t>
      </w:r>
    </w:p>
    <w:p w:rsidR="00CE2F90" w:rsidRPr="00CE2F90" w:rsidRDefault="00CE2F90" w:rsidP="00CE2F90">
      <w:pPr>
        <w:numPr>
          <w:ilvl w:val="2"/>
          <w:numId w:val="2"/>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9.4.7.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CE2F90">
        <w:rPr>
          <w:rFonts w:ascii="Times New Roman" w:eastAsia="Times New Roman" w:hAnsi="Times New Roman" w:cs="Times New Roman"/>
          <w:i/>
          <w:sz w:val="28"/>
          <w:szCs w:val="28"/>
          <w:lang w:eastAsia="ru-RU"/>
        </w:rPr>
        <w:t>.</w:t>
      </w:r>
      <w:r w:rsidRPr="00CE2F90">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Default="00CE2F90">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p>
    <w:p w:rsidR="00CE2F90" w:rsidRPr="00CE2F90" w:rsidRDefault="00CE2F90" w:rsidP="00CE2F90">
      <w:pPr>
        <w:spacing w:after="0" w:line="240" w:lineRule="auto"/>
        <w:ind w:left="-284" w:firstLine="644"/>
        <w:jc w:val="right"/>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Приложение № 1</w:t>
      </w:r>
    </w:p>
    <w:p w:rsidR="00CE2F90" w:rsidRPr="00CE2F90" w:rsidRDefault="00CE2F90" w:rsidP="00CE2F90">
      <w:pPr>
        <w:spacing w:after="0" w:line="240" w:lineRule="auto"/>
        <w:ind w:left="-284" w:firstLine="644"/>
        <w:jc w:val="right"/>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к документации</w:t>
      </w:r>
    </w:p>
    <w:p w:rsidR="00CE2F90" w:rsidRPr="00CE2F90" w:rsidRDefault="00CE2F90" w:rsidP="00CE2F90">
      <w:pPr>
        <w:spacing w:after="0" w:line="240" w:lineRule="auto"/>
        <w:ind w:left="-284" w:firstLine="644"/>
        <w:jc w:val="right"/>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запроса предложений</w:t>
      </w:r>
    </w:p>
    <w:p w:rsidR="00CE2F90" w:rsidRPr="00CE2F90" w:rsidRDefault="00CE2F90" w:rsidP="00CE2F90">
      <w:pPr>
        <w:spacing w:after="0" w:line="240" w:lineRule="auto"/>
        <w:ind w:left="-284" w:firstLine="644"/>
        <w:jc w:val="center"/>
        <w:rPr>
          <w:rFonts w:ascii="Times New Roman" w:eastAsia="Times New Roman" w:hAnsi="Times New Roman" w:cs="Times New Roman"/>
          <w:b/>
          <w:sz w:val="28"/>
          <w:szCs w:val="28"/>
          <w:lang w:eastAsia="ru-RU"/>
        </w:rPr>
      </w:pPr>
    </w:p>
    <w:p w:rsidR="00CE2F90" w:rsidRPr="00CE2F90" w:rsidRDefault="00CE2F90" w:rsidP="00CE2F90">
      <w:pPr>
        <w:spacing w:after="0" w:line="240" w:lineRule="auto"/>
        <w:ind w:left="-284" w:firstLine="644"/>
        <w:jc w:val="center"/>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На бланке участника</w:t>
      </w:r>
    </w:p>
    <w:p w:rsidR="00CE2F90" w:rsidRPr="00CE2F90" w:rsidRDefault="00CE2F90" w:rsidP="00CE2F90">
      <w:pPr>
        <w:keepNext/>
        <w:suppressAutoHyphens/>
        <w:spacing w:after="0" w:line="240" w:lineRule="auto"/>
        <w:ind w:left="-284" w:firstLine="644"/>
        <w:jc w:val="center"/>
        <w:outlineLvl w:val="1"/>
        <w:rPr>
          <w:rFonts w:ascii="Times New Roman" w:eastAsia="Times New Roman" w:hAnsi="Times New Roman" w:cs="Times New Roman"/>
          <w:bCs/>
          <w:iCs/>
          <w:sz w:val="28"/>
          <w:szCs w:val="28"/>
          <w:lang w:eastAsia="ru-RU"/>
        </w:rPr>
      </w:pPr>
      <w:r w:rsidRPr="00CE2F90">
        <w:rPr>
          <w:rFonts w:ascii="Times New Roman" w:eastAsia="Times New Roman" w:hAnsi="Times New Roman" w:cs="Times New Roman"/>
          <w:bCs/>
          <w:sz w:val="28"/>
          <w:szCs w:val="28"/>
          <w:lang w:eastAsia="ru-RU"/>
        </w:rPr>
        <w:t xml:space="preserve">ЗАЯВКА </w:t>
      </w:r>
      <w:r w:rsidRPr="00CE2F90">
        <w:rPr>
          <w:rFonts w:ascii="Times New Roman" w:eastAsia="Times New Roman" w:hAnsi="Times New Roman" w:cs="Times New Roman"/>
          <w:bCs/>
          <w:iCs/>
          <w:sz w:val="28"/>
          <w:szCs w:val="28"/>
          <w:lang w:eastAsia="ru-RU"/>
        </w:rPr>
        <w:t xml:space="preserve">______________ </w:t>
      </w:r>
      <w:r w:rsidRPr="00CE2F90">
        <w:rPr>
          <w:rFonts w:ascii="Times New Roman" w:eastAsia="Times New Roman" w:hAnsi="Times New Roman" w:cs="Times New Roman"/>
          <w:bCs/>
          <w:i/>
          <w:iCs/>
          <w:sz w:val="28"/>
          <w:szCs w:val="28"/>
          <w:lang w:eastAsia="ru-RU"/>
        </w:rPr>
        <w:t>(наименование участника)</w:t>
      </w:r>
      <w:r w:rsidRPr="00CE2F90">
        <w:rPr>
          <w:rFonts w:ascii="Times New Roman" w:eastAsia="Times New Roman" w:hAnsi="Times New Roman" w:cs="Times New Roman"/>
          <w:bCs/>
          <w:iCs/>
          <w:sz w:val="28"/>
          <w:szCs w:val="28"/>
          <w:lang w:eastAsia="ru-RU"/>
        </w:rPr>
        <w:t xml:space="preserve"> НА УЧАСТИЕ</w:t>
      </w:r>
      <w:r w:rsidRPr="00CE2F90">
        <w:rPr>
          <w:rFonts w:ascii="Times New Roman" w:eastAsia="Times New Roman" w:hAnsi="Times New Roman" w:cs="Times New Roman"/>
          <w:bCs/>
          <w:iCs/>
          <w:sz w:val="28"/>
          <w:szCs w:val="28"/>
          <w:lang w:eastAsia="ru-RU"/>
        </w:rPr>
        <w:br/>
        <w:t>В запросе предложений №____ по лоту №</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spacing w:after="0" w:line="240" w:lineRule="auto"/>
        <w:ind w:left="-284" w:firstLine="644"/>
        <w:rPr>
          <w:rFonts w:ascii="Times New Roman" w:eastAsia="Times New Roman" w:hAnsi="Times New Roman" w:cs="Times New Roman"/>
          <w:i/>
          <w:sz w:val="28"/>
          <w:szCs w:val="28"/>
          <w:lang w:eastAsia="ru-RU"/>
        </w:rPr>
      </w:pPr>
      <w:r w:rsidRPr="00CE2F90">
        <w:rPr>
          <w:rFonts w:ascii="Times New Roman" w:eastAsia="Times New Roman" w:hAnsi="Times New Roman" w:cs="Times New Roman"/>
          <w:i/>
          <w:sz w:val="28"/>
          <w:szCs w:val="28"/>
          <w:lang w:eastAsia="ru-RU"/>
        </w:rPr>
        <w:t>Заявка должна быть подготовлена отдельно на каждый лот</w:t>
      </w:r>
    </w:p>
    <w:p w:rsidR="00CE2F90" w:rsidRPr="00CE2F90" w:rsidRDefault="00CE2F90" w:rsidP="00CE2F90">
      <w:pPr>
        <w:spacing w:after="120" w:line="240" w:lineRule="auto"/>
        <w:ind w:left="-284" w:firstLine="644"/>
        <w:jc w:val="center"/>
        <w:rPr>
          <w:rFonts w:ascii="Times New Roman" w:eastAsia="Times New Roman" w:hAnsi="Times New Roman" w:cs="Times New Roman"/>
          <w:sz w:val="28"/>
          <w:szCs w:val="28"/>
          <w:lang w:eastAsia="ru-RU"/>
        </w:rPr>
      </w:pPr>
    </w:p>
    <w:tbl>
      <w:tblPr>
        <w:tblW w:w="12003" w:type="dxa"/>
        <w:tblLook w:val="0000" w:firstRow="0" w:lastRow="0" w:firstColumn="0" w:lastColumn="0" w:noHBand="0" w:noVBand="0"/>
      </w:tblPr>
      <w:tblGrid>
        <w:gridCol w:w="7054"/>
        <w:gridCol w:w="4949"/>
      </w:tblGrid>
      <w:tr w:rsidR="00CE2F90" w:rsidRPr="00CE2F90" w:rsidTr="00C14C9D">
        <w:tc>
          <w:tcPr>
            <w:tcW w:w="7054" w:type="dxa"/>
          </w:tcPr>
          <w:p w:rsidR="00CE2F90" w:rsidRPr="00CE2F90" w:rsidRDefault="00CE2F90" w:rsidP="00CE2F90">
            <w:pPr>
              <w:spacing w:after="120" w:line="240" w:lineRule="auto"/>
              <w:ind w:left="-284" w:firstLine="644"/>
              <w:jc w:val="both"/>
              <w:rPr>
                <w:rFonts w:ascii="Times New Roman" w:eastAsia="Times New Roman" w:hAnsi="Times New Roman" w:cs="Times New Roman"/>
                <w:b/>
                <w:sz w:val="28"/>
                <w:szCs w:val="28"/>
                <w:lang w:eastAsia="ru-RU"/>
              </w:rPr>
            </w:pPr>
          </w:p>
        </w:tc>
        <w:tc>
          <w:tcPr>
            <w:tcW w:w="4949" w:type="dxa"/>
          </w:tcPr>
          <w:p w:rsidR="00CE2F90" w:rsidRPr="00CE2F90" w:rsidRDefault="00CE2F90" w:rsidP="00CE2F90">
            <w:pPr>
              <w:spacing w:after="120" w:line="240" w:lineRule="auto"/>
              <w:ind w:left="-284" w:firstLine="644"/>
              <w:jc w:val="right"/>
              <w:rPr>
                <w:rFonts w:ascii="Times New Roman" w:eastAsia="Times New Roman" w:hAnsi="Times New Roman" w:cs="Times New Roman"/>
                <w:sz w:val="28"/>
                <w:szCs w:val="28"/>
                <w:lang w:eastAsia="ru-RU"/>
              </w:rPr>
            </w:pPr>
          </w:p>
        </w:tc>
      </w:tr>
    </w:tbl>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Будучи уполномоченным представлять и действовать от имени ________________ (далее - участник) </w:t>
      </w:r>
      <w:r w:rsidRPr="00CE2F90">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CE2F90">
        <w:rPr>
          <w:rFonts w:ascii="Times New Roman" w:eastAsia="Times New Roman" w:hAnsi="Times New Roman" w:cs="Times New Roman"/>
          <w:sz w:val="28"/>
          <w:szCs w:val="28"/>
          <w:lang w:eastAsia="ru-RU"/>
        </w:rPr>
        <w:t>, а также полностью изучив всю документацию</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 xml:space="preserve">, я, нижеподписавшийся, настоящим подаю заявку на участие в запросе предложений №___ по лоту №__ (далее – запрос предложений) на право заключения договора </w:t>
      </w:r>
      <w:r w:rsidRPr="00CE2F90">
        <w:rPr>
          <w:rFonts w:ascii="Times New Roman" w:eastAsia="Times New Roman" w:hAnsi="Times New Roman" w:cs="Times New Roman"/>
          <w:i/>
          <w:sz w:val="28"/>
          <w:szCs w:val="28"/>
          <w:u w:val="single"/>
          <w:lang w:eastAsia="ru-RU"/>
        </w:rPr>
        <w:t>указать предмет договора</w:t>
      </w:r>
      <w:r w:rsidRPr="00CE2F90">
        <w:rPr>
          <w:rFonts w:ascii="Times New Roman" w:eastAsia="Times New Roman" w:hAnsi="Times New Roman" w:cs="Times New Roman"/>
          <w:sz w:val="28"/>
          <w:szCs w:val="28"/>
          <w:lang w:eastAsia="ru-RU"/>
        </w:rPr>
        <w:t>.</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Настоящим подтверждается, что _________ (</w:t>
      </w:r>
      <w:r w:rsidRPr="00CE2F90">
        <w:rPr>
          <w:rFonts w:ascii="Times New Roman" w:eastAsia="Times New Roman" w:hAnsi="Times New Roman" w:cs="Times New Roman"/>
          <w:i/>
          <w:sz w:val="28"/>
          <w:szCs w:val="28"/>
          <w:lang w:eastAsia="ru-RU"/>
        </w:rPr>
        <w:t>наименование участника)</w:t>
      </w:r>
      <w:r w:rsidRPr="00CE2F90">
        <w:rPr>
          <w:rFonts w:ascii="Times New Roman" w:eastAsia="Times New Roman" w:hAnsi="Times New Roman" w:cs="Times New Roman"/>
          <w:sz w:val="28"/>
          <w:szCs w:val="28"/>
          <w:lang w:eastAsia="ru-RU"/>
        </w:rPr>
        <w:t xml:space="preserve"> ознакомилось(ся) с условиями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 с ними согласно(ен) и возражений не имеет.</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частности, _______ (</w:t>
      </w:r>
      <w:r w:rsidRPr="00CE2F90">
        <w:rPr>
          <w:rFonts w:ascii="Times New Roman" w:eastAsia="Times New Roman" w:hAnsi="Times New Roman" w:cs="Times New Roman"/>
          <w:i/>
          <w:sz w:val="28"/>
          <w:szCs w:val="28"/>
          <w:lang w:eastAsia="ru-RU"/>
        </w:rPr>
        <w:t>наименование участника)</w:t>
      </w:r>
      <w:r w:rsidRPr="00CE2F90">
        <w:rPr>
          <w:rFonts w:ascii="Times New Roman" w:eastAsia="Times New Roman" w:hAnsi="Times New Roman" w:cs="Times New Roman"/>
          <w:sz w:val="28"/>
          <w:szCs w:val="28"/>
          <w:lang w:eastAsia="ru-RU"/>
        </w:rPr>
        <w:t>, подавая настоящую заявку, согласно(ен) с тем, что:</w:t>
      </w:r>
    </w:p>
    <w:p w:rsidR="00CE2F90" w:rsidRPr="00CE2F90" w:rsidRDefault="00CE2F90" w:rsidP="00CE2F90">
      <w:pPr>
        <w:widowControl w:val="0"/>
        <w:tabs>
          <w:tab w:val="left" w:pos="960"/>
          <w:tab w:val="left" w:pos="1080"/>
        </w:tabs>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 результаты рассмотрения заявки зависят от проверки всех данных, представленных </w:t>
      </w:r>
      <w:r w:rsidRPr="00CE2F90">
        <w:rPr>
          <w:rFonts w:ascii="Times New Roman" w:eastAsia="Times New Roman" w:hAnsi="Times New Roman" w:cs="Times New Roman"/>
          <w:i/>
          <w:sz w:val="28"/>
          <w:szCs w:val="28"/>
          <w:lang w:eastAsia="ru-RU"/>
        </w:rPr>
        <w:t>______________ (наименование участника)</w:t>
      </w:r>
      <w:r w:rsidRPr="00CE2F90">
        <w:rPr>
          <w:rFonts w:ascii="Times New Roman" w:eastAsia="Times New Roman" w:hAnsi="Times New Roman" w:cs="Times New Roman"/>
          <w:sz w:val="28"/>
          <w:szCs w:val="28"/>
          <w:lang w:eastAsia="ru-RU"/>
        </w:rPr>
        <w:t>, а также иных сведений, имеющихся в распоряжении заказчика;</w:t>
      </w:r>
    </w:p>
    <w:p w:rsidR="00CE2F90" w:rsidRPr="00CE2F90" w:rsidRDefault="00CE2F90" w:rsidP="00CE2F90">
      <w:pPr>
        <w:tabs>
          <w:tab w:val="left" w:pos="1080"/>
          <w:tab w:val="left" w:pos="7938"/>
        </w:tabs>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 за любую ошибку или упущение в представленной </w:t>
      </w:r>
      <w:r w:rsidRPr="00CE2F90">
        <w:rPr>
          <w:rFonts w:ascii="Times New Roman" w:eastAsia="Times New Roman" w:hAnsi="Times New Roman" w:cs="Times New Roman"/>
          <w:i/>
          <w:sz w:val="28"/>
          <w:szCs w:val="28"/>
          <w:lang w:eastAsia="ru-RU"/>
        </w:rPr>
        <w:t xml:space="preserve">__________________ (наименование участника) </w:t>
      </w:r>
      <w:r w:rsidRPr="00CE2F90">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CE2F90">
        <w:rPr>
          <w:rFonts w:ascii="Times New Roman" w:eastAsia="Times New Roman" w:hAnsi="Times New Roman" w:cs="Times New Roman"/>
          <w:i/>
          <w:sz w:val="28"/>
          <w:szCs w:val="28"/>
          <w:lang w:eastAsia="ru-RU"/>
        </w:rPr>
        <w:t>__________________ (наименование участника)</w:t>
      </w:r>
      <w:r w:rsidRPr="00CE2F90">
        <w:rPr>
          <w:rFonts w:ascii="Times New Roman" w:eastAsia="Times New Roman" w:hAnsi="Times New Roman" w:cs="Times New Roman"/>
          <w:sz w:val="28"/>
          <w:szCs w:val="28"/>
          <w:lang w:eastAsia="ru-RU"/>
        </w:rPr>
        <w:t>;</w:t>
      </w:r>
    </w:p>
    <w:p w:rsidR="00CE2F90" w:rsidRPr="00CE2F90" w:rsidRDefault="00CE2F90" w:rsidP="00CE2F90">
      <w:pPr>
        <w:tabs>
          <w:tab w:val="left" w:pos="1080"/>
          <w:tab w:val="left" w:pos="7938"/>
        </w:tabs>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 заказчик вправе отказаться от проведения запроса предложений в порядке, предусмотренном документацией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 xml:space="preserve"> без объяснения причин. </w:t>
      </w:r>
    </w:p>
    <w:p w:rsidR="00CE2F90" w:rsidRPr="00CE2F90" w:rsidRDefault="00CE2F90" w:rsidP="00CE2F90">
      <w:pPr>
        <w:tabs>
          <w:tab w:val="left" w:pos="1080"/>
          <w:tab w:val="left" w:pos="7938"/>
        </w:tabs>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 xml:space="preserve">- победителем может быть признан участник, предложивший не самую низкую цену. </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В случае признания _________ </w:t>
      </w:r>
      <w:r w:rsidRPr="00CE2F90">
        <w:rPr>
          <w:rFonts w:ascii="Times New Roman" w:eastAsia="Times New Roman" w:hAnsi="Times New Roman" w:cs="Times New Roman"/>
          <w:i/>
          <w:sz w:val="28"/>
          <w:szCs w:val="28"/>
          <w:lang w:eastAsia="ru-RU"/>
        </w:rPr>
        <w:t>(наименование участника)</w:t>
      </w:r>
      <w:r w:rsidRPr="00CE2F90">
        <w:rPr>
          <w:rFonts w:ascii="Times New Roman" w:eastAsia="Times New Roman" w:hAnsi="Times New Roman" w:cs="Times New Roman"/>
          <w:sz w:val="28"/>
          <w:szCs w:val="28"/>
          <w:lang w:eastAsia="ru-RU"/>
        </w:rPr>
        <w:t xml:space="preserve"> победителем мы обязуемся:</w:t>
      </w:r>
    </w:p>
    <w:p w:rsidR="00CE2F90" w:rsidRPr="00CE2F90" w:rsidRDefault="00CE2F90" w:rsidP="00CE2F90">
      <w:pPr>
        <w:numPr>
          <w:ilvl w:val="0"/>
          <w:numId w:val="3"/>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CE2F90">
        <w:rPr>
          <w:rFonts w:ascii="Times New Roman" w:eastAsia="Times New Roman" w:hAnsi="Times New Roman" w:cs="Times New Roman"/>
          <w:i/>
          <w:sz w:val="28"/>
          <w:szCs w:val="28"/>
          <w:lang w:eastAsia="ru-RU"/>
        </w:rPr>
        <w:t>наименование участника</w:t>
      </w:r>
      <w:r w:rsidRPr="00CE2F90">
        <w:rPr>
          <w:rFonts w:ascii="Times New Roman" w:eastAsia="Times New Roman" w:hAnsi="Times New Roman" w:cs="Times New Roman"/>
          <w:sz w:val="28"/>
          <w:szCs w:val="28"/>
          <w:lang w:eastAsia="ru-RU"/>
        </w:rPr>
        <w:t>) предупрежден(о), что при непредставлении указанных сведений и документов, заказчик вправе отказаться от заключения договора.</w:t>
      </w:r>
    </w:p>
    <w:p w:rsidR="00CE2F90" w:rsidRPr="00CE2F90" w:rsidRDefault="00CE2F90" w:rsidP="00CE2F90">
      <w:pPr>
        <w:numPr>
          <w:ilvl w:val="0"/>
          <w:numId w:val="3"/>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Подписать договор(ы) на условиях настоящей заявки и на условиях, объявленных в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w:t>
      </w:r>
    </w:p>
    <w:p w:rsidR="00CE2F90" w:rsidRPr="00CE2F90" w:rsidRDefault="00CE2F90" w:rsidP="00CE2F90">
      <w:pPr>
        <w:numPr>
          <w:ilvl w:val="0"/>
          <w:numId w:val="3"/>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Исполнять обязанности, предусмотренные заключенным договором строго в соответствии с требованиями такого договора; </w:t>
      </w:r>
    </w:p>
    <w:p w:rsidR="00CE2F90" w:rsidRPr="00CE2F90" w:rsidRDefault="00CE2F90" w:rsidP="00CE2F90">
      <w:pPr>
        <w:numPr>
          <w:ilvl w:val="0"/>
          <w:numId w:val="3"/>
        </w:num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Не вносить в договор изменения, не предусмотренные условиями документации</w:t>
      </w:r>
      <w:r w:rsidRPr="00CE2F90">
        <w:rPr>
          <w:rFonts w:ascii="Times New Roman" w:eastAsia="MS Mincho" w:hAnsi="Times New Roman" w:cs="Times New Roman"/>
          <w:bCs/>
          <w:sz w:val="28"/>
          <w:szCs w:val="28"/>
          <w:lang w:eastAsia="ru-RU"/>
        </w:rPr>
        <w:t xml:space="preserve"> </w:t>
      </w:r>
      <w:r w:rsidRPr="00CE2F90">
        <w:rPr>
          <w:rFonts w:ascii="Times New Roman" w:eastAsia="Times New Roman" w:hAnsi="Times New Roman" w:cs="Times New Roman"/>
          <w:bCs/>
          <w:sz w:val="28"/>
          <w:szCs w:val="28"/>
          <w:lang w:eastAsia="ru-RU"/>
        </w:rPr>
        <w:t>запроса предложений</w:t>
      </w:r>
      <w:r w:rsidRPr="00CE2F90">
        <w:rPr>
          <w:rFonts w:ascii="Times New Roman" w:eastAsia="Times New Roman" w:hAnsi="Times New Roman" w:cs="Times New Roman"/>
          <w:sz w:val="28"/>
          <w:szCs w:val="28"/>
          <w:lang w:eastAsia="ru-RU"/>
        </w:rPr>
        <w:t>.</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Настоящим подтверждаем, что:</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 поставляемый товар не является контрафактным </w:t>
      </w:r>
      <w:r w:rsidRPr="00CE2F90">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CE2F90">
        <w:rPr>
          <w:rFonts w:ascii="Times New Roman" w:eastAsia="Times New Roman" w:hAnsi="Times New Roman" w:cs="Times New Roman"/>
          <w:sz w:val="28"/>
          <w:szCs w:val="28"/>
          <w:lang w:eastAsia="ru-RU"/>
        </w:rPr>
        <w:t>;</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________ (наименование участника, лиц, выступающих на стороне участника) не находится в процессе ликвидации;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в отношении ____ (наименование участника, лиц, выступающих на стороне участника) не открыто конкурсное производство;</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rsidR="00CE2F90" w:rsidRPr="00CE2F90" w:rsidRDefault="00CE2F90" w:rsidP="00CE2F90">
      <w:pPr>
        <w:spacing w:after="0" w:line="24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 в отношении </w:t>
      </w:r>
      <w:r w:rsidRPr="00CE2F90">
        <w:rPr>
          <w:rFonts w:ascii="Times New Roman" w:eastAsia="MS Mincho" w:hAnsi="Times New Roman" w:cs="Times New Roman"/>
          <w:i/>
          <w:sz w:val="28"/>
          <w:szCs w:val="28"/>
          <w:lang w:eastAsia="ru-RU"/>
        </w:rPr>
        <w:t xml:space="preserve">____ (наименование участника, лиц, выступающих на стороне участника) </w:t>
      </w:r>
      <w:r w:rsidRPr="00CE2F90">
        <w:rPr>
          <w:rFonts w:ascii="Times New Roman" w:eastAsia="MS Mincho" w:hAnsi="Times New Roman" w:cs="Times New Roman"/>
          <w:sz w:val="28"/>
          <w:szCs w:val="28"/>
          <w:lang w:eastAsia="ru-RU"/>
        </w:rPr>
        <w:t xml:space="preserve">отсутствуют сведения в реестрах недобросовестных поставщиков, предусмотренных частью 7 статьи 3 Федерального закона от 18 </w:t>
      </w:r>
      <w:r w:rsidRPr="00CE2F90">
        <w:rPr>
          <w:rFonts w:ascii="Times New Roman" w:eastAsia="MS Mincho" w:hAnsi="Times New Roman" w:cs="Times New Roman"/>
          <w:sz w:val="28"/>
          <w:szCs w:val="28"/>
          <w:lang w:eastAsia="ru-RU"/>
        </w:rPr>
        <w:lastRenderedPageBreak/>
        <w:t>июля 2011 г. № 223-ФЗ «О закупках товаров, работ, услуг отдельными видами юридических лиц»</w:t>
      </w:r>
      <w:r w:rsidRPr="00CE2F90">
        <w:rPr>
          <w:rFonts w:ascii="Times New Roman" w:eastAsia="MS Mincho" w:hAnsi="Times New Roman" w:cs="Times New Roman"/>
          <w:bCs/>
          <w:sz w:val="28"/>
          <w:szCs w:val="28"/>
          <w:lang w:eastAsia="ru-RU"/>
        </w:rPr>
        <w:t xml:space="preserve"> и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r w:rsidRPr="00CE2F90">
        <w:rPr>
          <w:rFonts w:ascii="Times New Roman" w:eastAsia="MS Mincho" w:hAnsi="Times New Roman" w:cs="Times New Roman"/>
          <w:sz w:val="28"/>
          <w:szCs w:val="28"/>
          <w:lang w:eastAsia="ru-RU"/>
        </w:rPr>
        <w:t>;</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MS Mincho" w:hAnsi="Times New Roman" w:cs="Times New Roman"/>
          <w:sz w:val="28"/>
          <w:szCs w:val="28"/>
          <w:lang w:eastAsia="ru-RU"/>
        </w:rPr>
        <w:t>- ________________ (</w:t>
      </w:r>
      <w:r w:rsidRPr="00CE2F90">
        <w:rPr>
          <w:rFonts w:ascii="Times New Roman" w:eastAsia="MS Mincho" w:hAnsi="Times New Roman" w:cs="Times New Roman"/>
          <w:i/>
          <w:sz w:val="28"/>
          <w:szCs w:val="28"/>
          <w:lang w:eastAsia="ru-RU"/>
        </w:rPr>
        <w:t>наименование участника, лиц, выступающих на стороне участника</w:t>
      </w:r>
      <w:r w:rsidRPr="00CE2F90">
        <w:rPr>
          <w:rFonts w:ascii="Times New Roman" w:eastAsia="MS Mincho" w:hAnsi="Times New Roman" w:cs="Times New Roman"/>
          <w:sz w:val="28"/>
          <w:szCs w:val="28"/>
          <w:lang w:eastAsia="ru-RU"/>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 </w:t>
      </w:r>
      <w:r w:rsidRPr="00CE2F90">
        <w:rPr>
          <w:rFonts w:ascii="Times New Roman" w:eastAsia="Times New Roman" w:hAnsi="Times New Roman" w:cs="Times New Roman"/>
          <w:i/>
          <w:sz w:val="28"/>
          <w:szCs w:val="28"/>
          <w:lang w:eastAsia="ru-RU"/>
        </w:rPr>
        <w:t xml:space="preserve">________ (наименование участника, лиц, выступающих на стороне участника) </w:t>
      </w:r>
      <w:r w:rsidRPr="00CE2F90">
        <w:rPr>
          <w:rFonts w:ascii="Times New Roman" w:eastAsia="Times New Roman" w:hAnsi="Times New Roman" w:cs="Times New Roman"/>
          <w:sz w:val="28"/>
          <w:szCs w:val="28"/>
          <w:lang w:eastAsia="ru-RU"/>
        </w:rPr>
        <w:t xml:space="preserve">извещены о включении сведений о </w:t>
      </w:r>
      <w:r w:rsidRPr="00CE2F90">
        <w:rPr>
          <w:rFonts w:ascii="Times New Roman" w:eastAsia="Times New Roman" w:hAnsi="Times New Roman" w:cs="Times New Roman"/>
          <w:i/>
          <w:sz w:val="28"/>
          <w:szCs w:val="28"/>
          <w:lang w:eastAsia="ru-RU"/>
        </w:rPr>
        <w:t>________ (наименование участника, лиц, выступающих на стороне участника)</w:t>
      </w:r>
      <w:r w:rsidRPr="00CE2F90">
        <w:rPr>
          <w:rFonts w:ascii="Times New Roman" w:eastAsia="Times New Roman" w:hAnsi="Times New Roman" w:cs="Times New Roman"/>
          <w:sz w:val="28"/>
          <w:szCs w:val="28"/>
          <w:lang w:eastAsia="ru-RU"/>
        </w:rPr>
        <w:t xml:space="preserve"> в Реестр недобросовестных поставщиков в случае уклонения </w:t>
      </w:r>
      <w:r w:rsidRPr="00CE2F90">
        <w:rPr>
          <w:rFonts w:ascii="Times New Roman" w:eastAsia="Times New Roman" w:hAnsi="Times New Roman" w:cs="Times New Roman"/>
          <w:i/>
          <w:sz w:val="28"/>
          <w:szCs w:val="28"/>
          <w:lang w:eastAsia="ru-RU"/>
        </w:rPr>
        <w:t>________ (наименование участника, лиц, выступающих на стороне участника)</w:t>
      </w:r>
      <w:r w:rsidRPr="00CE2F90">
        <w:rPr>
          <w:rFonts w:ascii="Times New Roman" w:eastAsia="Times New Roman" w:hAnsi="Times New Roman" w:cs="Times New Roman"/>
          <w:sz w:val="28"/>
          <w:szCs w:val="28"/>
          <w:lang w:eastAsia="ru-RU"/>
        </w:rPr>
        <w:t xml:space="preserve"> от заключения договора.</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Настоящим </w:t>
      </w:r>
      <w:r w:rsidRPr="00CE2F90">
        <w:rPr>
          <w:rFonts w:ascii="Times New Roman" w:eastAsia="Times New Roman" w:hAnsi="Times New Roman" w:cs="Times New Roman"/>
          <w:i/>
          <w:sz w:val="28"/>
          <w:szCs w:val="28"/>
          <w:lang w:eastAsia="ru-RU"/>
        </w:rPr>
        <w:t xml:space="preserve">________ (наименование участника) </w:t>
      </w:r>
      <w:r w:rsidRPr="00CE2F90">
        <w:rPr>
          <w:rFonts w:ascii="Times New Roman" w:eastAsia="Times New Roman" w:hAnsi="Times New Roman" w:cs="Times New Roman"/>
          <w:sz w:val="28"/>
          <w:szCs w:val="28"/>
          <w:lang w:eastAsia="ru-RU"/>
        </w:rPr>
        <w:t xml:space="preserve">подтверждаю, что на момент подачи заявки совокупный размер неисполненных обязательств, принятых на себя </w:t>
      </w:r>
      <w:r w:rsidRPr="00CE2F90">
        <w:rPr>
          <w:rFonts w:ascii="Times New Roman" w:eastAsia="Times New Roman" w:hAnsi="Times New Roman" w:cs="Times New Roman"/>
          <w:i/>
          <w:sz w:val="28"/>
          <w:szCs w:val="28"/>
          <w:lang w:eastAsia="ru-RU"/>
        </w:rPr>
        <w:t xml:space="preserve">________ (наименование участника) </w:t>
      </w:r>
      <w:r w:rsidRPr="00CE2F90">
        <w:rPr>
          <w:rFonts w:ascii="Times New Roman" w:eastAsia="Times New Roman" w:hAnsi="Times New Roman" w:cs="Times New Roman"/>
          <w:sz w:val="28"/>
          <w:szCs w:val="28"/>
          <w:lang w:eastAsia="ru-RU"/>
        </w:rPr>
        <w:t xml:space="preserve">по </w:t>
      </w:r>
      <w:r w:rsidRPr="00CE2F90">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CE2F90">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в том числе по договору, заключаемому по итогам настоящего запроса предложений, не превышает предельный размер обязательств, исходя из которого </w:t>
      </w:r>
      <w:r w:rsidRPr="00CE2F90">
        <w:rPr>
          <w:rFonts w:ascii="Times New Roman" w:eastAsia="Times New Roman" w:hAnsi="Times New Roman" w:cs="Times New Roman"/>
          <w:i/>
          <w:sz w:val="28"/>
          <w:szCs w:val="28"/>
          <w:lang w:eastAsia="ru-RU"/>
        </w:rPr>
        <w:t xml:space="preserve">________ (наименование участника) </w:t>
      </w:r>
      <w:r w:rsidRPr="00CE2F90">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CE2F90">
        <w:rPr>
          <w:rFonts w:ascii="Times New Roman" w:eastAsia="Times New Roman" w:hAnsi="Times New Roman" w:cs="Times New Roman"/>
          <w:i/>
          <w:sz w:val="28"/>
          <w:szCs w:val="28"/>
          <w:lang w:eastAsia="ru-RU"/>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CE2F90">
        <w:rPr>
          <w:rFonts w:ascii="Times New Roman" w:eastAsia="Times New Roman" w:hAnsi="Times New Roman" w:cs="Times New Roman"/>
          <w:sz w:val="28"/>
          <w:szCs w:val="28"/>
          <w:lang w:eastAsia="ru-RU"/>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Настоящим </w:t>
      </w:r>
      <w:r w:rsidRPr="00CE2F90">
        <w:rPr>
          <w:rFonts w:ascii="Times New Roman" w:eastAsia="Times New Roman" w:hAnsi="Times New Roman" w:cs="Times New Roman"/>
          <w:i/>
          <w:sz w:val="28"/>
          <w:szCs w:val="28"/>
          <w:lang w:eastAsia="ru-RU"/>
        </w:rPr>
        <w:t xml:space="preserve">________ (наименование участника, лиц, выступающих на стороне участника) </w:t>
      </w:r>
      <w:r w:rsidRPr="00CE2F90">
        <w:rPr>
          <w:rFonts w:ascii="Times New Roman" w:eastAsia="Times New Roman" w:hAnsi="Times New Roman" w:cs="Times New Roman"/>
          <w:sz w:val="28"/>
          <w:szCs w:val="28"/>
          <w:lang w:eastAsia="ru-RU"/>
        </w:rPr>
        <w:t>подтверждаем, что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_______ </w:t>
      </w:r>
      <w:r w:rsidRPr="00CE2F90">
        <w:rPr>
          <w:rFonts w:ascii="Times New Roman" w:eastAsia="Times New Roman" w:hAnsi="Times New Roman" w:cs="Times New Roman"/>
          <w:i/>
          <w:sz w:val="28"/>
          <w:szCs w:val="28"/>
          <w:lang w:eastAsia="ru-RU"/>
        </w:rPr>
        <w:t>(указывается ФИО лица, подписавшего Заявку)</w:t>
      </w:r>
      <w:r w:rsidRPr="00CE2F90">
        <w:rPr>
          <w:rFonts w:ascii="Times New Roman" w:eastAsia="Times New Roman" w:hAnsi="Times New Roman" w:cs="Times New Roman"/>
          <w:sz w:val="28"/>
          <w:szCs w:val="28"/>
          <w:lang w:eastAsia="ru-RU"/>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lastRenderedPageBreak/>
        <w:t>Настоящим ____________ (</w:t>
      </w:r>
      <w:r w:rsidRPr="00CE2F90">
        <w:rPr>
          <w:rFonts w:ascii="Times New Roman" w:eastAsia="Times New Roman" w:hAnsi="Times New Roman" w:cs="Times New Roman"/>
          <w:i/>
          <w:sz w:val="28"/>
          <w:szCs w:val="28"/>
          <w:lang w:eastAsia="ru-RU"/>
        </w:rPr>
        <w:t>наименование участника</w:t>
      </w:r>
      <w:r w:rsidRPr="00CE2F90">
        <w:rPr>
          <w:rFonts w:ascii="Times New Roman" w:eastAsia="Times New Roman" w:hAnsi="Times New Roman" w:cs="Times New Roman"/>
          <w:sz w:val="28"/>
          <w:szCs w:val="28"/>
          <w:lang w:eastAsia="ru-RU"/>
        </w:rPr>
        <w:t>) подтверждает и гарантирует подлинность всех документов, представленных в составе заявки (предложения).</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В подтверждение этого прилагаем все необходимые документы.</w:t>
      </w:r>
    </w:p>
    <w:p w:rsidR="00CE2F90" w:rsidRPr="00CE2F90" w:rsidRDefault="00CE2F90" w:rsidP="00CE2F90">
      <w:pPr>
        <w:spacing w:after="0" w:line="240" w:lineRule="auto"/>
        <w:ind w:left="-284" w:firstLine="644"/>
        <w:jc w:val="both"/>
        <w:rPr>
          <w:rFonts w:ascii="Times New Roman" w:eastAsia="Times New Roman" w:hAnsi="Times New Roman" w:cs="Times New Roman"/>
          <w:sz w:val="28"/>
          <w:szCs w:val="28"/>
          <w:lang w:eastAsia="ru-RU"/>
        </w:rPr>
      </w:pPr>
    </w:p>
    <w:p w:rsidR="00CE2F90" w:rsidRPr="00CE2F90" w:rsidRDefault="00CE2F90" w:rsidP="00CE2F90">
      <w:pPr>
        <w:keepNext/>
        <w:spacing w:before="240" w:after="60" w:line="240" w:lineRule="auto"/>
        <w:ind w:left="-284" w:firstLine="644"/>
        <w:outlineLvl w:val="2"/>
        <w:rPr>
          <w:rFonts w:ascii="Times New Roman" w:eastAsia="Times New Roman" w:hAnsi="Times New Roman" w:cs="Times New Roman"/>
          <w:bCs/>
          <w:sz w:val="28"/>
          <w:szCs w:val="28"/>
          <w:lang w:eastAsia="ru-RU"/>
        </w:rPr>
      </w:pPr>
      <w:r w:rsidRPr="00CE2F90">
        <w:rPr>
          <w:rFonts w:ascii="Times New Roman" w:eastAsia="Times New Roman" w:hAnsi="Times New Roman" w:cs="Times New Roman"/>
          <w:bCs/>
          <w:sz w:val="28"/>
          <w:szCs w:val="28"/>
          <w:lang w:eastAsia="ru-RU"/>
        </w:rPr>
        <w:t>Представитель, имеющий полномочия подписать заявку на участие от имени</w:t>
      </w:r>
    </w:p>
    <w:p w:rsidR="00CE2F90" w:rsidRPr="00CE2F90" w:rsidRDefault="00CE2F90" w:rsidP="00CE2F90">
      <w:pPr>
        <w:tabs>
          <w:tab w:val="left" w:pos="8640"/>
        </w:tabs>
        <w:spacing w:after="0" w:line="240" w:lineRule="auto"/>
        <w:ind w:left="-284" w:firstLine="644"/>
        <w:jc w:val="center"/>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__________________________________________________________________</w:t>
      </w:r>
    </w:p>
    <w:p w:rsidR="00CE2F90" w:rsidRPr="00CE2F90" w:rsidRDefault="00CE2F90" w:rsidP="00CE2F90">
      <w:pPr>
        <w:tabs>
          <w:tab w:val="left" w:pos="8640"/>
        </w:tabs>
        <w:spacing w:after="0" w:line="240" w:lineRule="auto"/>
        <w:ind w:left="-284" w:firstLine="644"/>
        <w:jc w:val="center"/>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(полное наименование участника)</w:t>
      </w:r>
    </w:p>
    <w:p w:rsidR="00CE2F90" w:rsidRPr="00CE2F90" w:rsidRDefault="00CE2F90" w:rsidP="00CE2F90">
      <w:pPr>
        <w:spacing w:after="120" w:line="24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___________________________________________</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Печать (при наличии)</w:t>
      </w:r>
      <w:r w:rsidRPr="00CE2F90">
        <w:rPr>
          <w:rFonts w:ascii="Times New Roman" w:eastAsia="Times New Roman" w:hAnsi="Times New Roman" w:cs="Times New Roman"/>
          <w:sz w:val="28"/>
          <w:szCs w:val="28"/>
          <w:lang w:eastAsia="ru-RU"/>
        </w:rPr>
        <w:tab/>
      </w:r>
      <w:r w:rsidRPr="00CE2F90">
        <w:rPr>
          <w:rFonts w:ascii="Times New Roman" w:eastAsia="Times New Roman" w:hAnsi="Times New Roman" w:cs="Times New Roman"/>
          <w:sz w:val="28"/>
          <w:szCs w:val="28"/>
          <w:lang w:eastAsia="ru-RU"/>
        </w:rPr>
        <w:tab/>
      </w:r>
      <w:r w:rsidRPr="00CE2F90">
        <w:rPr>
          <w:rFonts w:ascii="Times New Roman" w:eastAsia="Times New Roman" w:hAnsi="Times New Roman" w:cs="Times New Roman"/>
          <w:sz w:val="28"/>
          <w:szCs w:val="28"/>
          <w:lang w:eastAsia="ru-RU"/>
        </w:rPr>
        <w:tab/>
        <w:t>(должность, подпись, ФИО)</w:t>
      </w:r>
    </w:p>
    <w:p w:rsidR="00CE2F90" w:rsidRPr="00CE2F90" w:rsidRDefault="00CE2F90" w:rsidP="00CE2F90">
      <w:pPr>
        <w:spacing w:after="120" w:line="24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«____» _________ 20__ г.</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br w:type="page"/>
      </w:r>
    </w:p>
    <w:tbl>
      <w:tblPr>
        <w:tblW w:w="0" w:type="auto"/>
        <w:tblLook w:val="0000" w:firstRow="0" w:lastRow="0" w:firstColumn="0" w:lastColumn="0" w:noHBand="0" w:noVBand="0"/>
      </w:tblPr>
      <w:tblGrid>
        <w:gridCol w:w="4651"/>
        <w:gridCol w:w="4704"/>
      </w:tblGrid>
      <w:tr w:rsidR="00CE2F90" w:rsidRPr="00CE2F90" w:rsidTr="00C14C9D">
        <w:tc>
          <w:tcPr>
            <w:tcW w:w="4785" w:type="dxa"/>
          </w:tcPr>
          <w:p w:rsidR="00CE2F90" w:rsidRPr="00CE2F90" w:rsidRDefault="00CE2F90" w:rsidP="00CE2F90">
            <w:pPr>
              <w:keepNext/>
              <w:suppressAutoHyphens/>
              <w:spacing w:after="0" w:line="260" w:lineRule="exact"/>
              <w:ind w:left="-284" w:firstLine="644"/>
              <w:jc w:val="center"/>
              <w:outlineLvl w:val="1"/>
              <w:rPr>
                <w:rFonts w:ascii="Cambria" w:eastAsia="MS Mincho" w:hAnsi="Cambria" w:cs="Times New Roman"/>
                <w:b/>
                <w:bCs/>
                <w:sz w:val="28"/>
                <w:szCs w:val="28"/>
                <w:lang w:eastAsia="ru-RU"/>
              </w:rPr>
            </w:pPr>
            <w:r w:rsidRPr="00CE2F90">
              <w:rPr>
                <w:rFonts w:ascii="Cambria" w:eastAsia="Times New Roman" w:hAnsi="Cambria" w:cs="Cambria"/>
                <w:b/>
                <w:bCs/>
                <w:i/>
                <w:iCs/>
                <w:sz w:val="28"/>
                <w:szCs w:val="28"/>
                <w:lang w:eastAsia="ru-RU"/>
              </w:rPr>
              <w:lastRenderedPageBreak/>
              <w:br w:type="page"/>
            </w:r>
            <w:r w:rsidRPr="00CE2F90">
              <w:rPr>
                <w:rFonts w:ascii="Cambria" w:eastAsia="Times New Roman" w:hAnsi="Cambria" w:cs="Cambria"/>
                <w:bCs/>
                <w:iCs/>
                <w:sz w:val="28"/>
                <w:szCs w:val="28"/>
                <w:lang w:eastAsia="ru-RU"/>
              </w:rPr>
              <w:br w:type="page"/>
            </w:r>
          </w:p>
        </w:tc>
        <w:tc>
          <w:tcPr>
            <w:tcW w:w="4785" w:type="dxa"/>
          </w:tcPr>
          <w:p w:rsidR="00CE2F90" w:rsidRPr="00CE2F90" w:rsidRDefault="00CE2F90" w:rsidP="00CE2F90">
            <w:pPr>
              <w:keepNext/>
              <w:suppressAutoHyphens/>
              <w:spacing w:after="0" w:line="240" w:lineRule="auto"/>
              <w:ind w:left="341" w:firstLine="19"/>
              <w:outlineLvl w:val="1"/>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Приложение № 2</w:t>
            </w:r>
          </w:p>
          <w:p w:rsidR="00CE2F90" w:rsidRPr="00CE2F90" w:rsidRDefault="00CE2F90" w:rsidP="00CE2F90">
            <w:pPr>
              <w:keepNext/>
              <w:suppressAutoHyphens/>
              <w:spacing w:after="0" w:line="240" w:lineRule="auto"/>
              <w:ind w:left="341" w:firstLine="19"/>
              <w:outlineLvl w:val="1"/>
              <w:rPr>
                <w:rFonts w:ascii="Times New Roman" w:eastAsia="MS Mincho" w:hAnsi="Times New Roman" w:cs="Times New Roman"/>
                <w:sz w:val="28"/>
                <w:szCs w:val="28"/>
                <w:lang w:eastAsia="ru-RU"/>
              </w:rPr>
            </w:pPr>
            <w:r w:rsidRPr="00CE2F90">
              <w:rPr>
                <w:rFonts w:ascii="Times New Roman" w:eastAsia="Times New Roman" w:hAnsi="Times New Roman" w:cs="Times New Roman"/>
                <w:sz w:val="28"/>
                <w:szCs w:val="28"/>
                <w:lang w:eastAsia="ru-RU"/>
              </w:rPr>
              <w:t>к документации запроса предложений</w:t>
            </w:r>
          </w:p>
        </w:tc>
      </w:tr>
      <w:tr w:rsidR="00CE2F90" w:rsidRPr="00CE2F90" w:rsidTr="00C14C9D">
        <w:tc>
          <w:tcPr>
            <w:tcW w:w="4785" w:type="dxa"/>
          </w:tcPr>
          <w:p w:rsidR="00CE2F90" w:rsidRPr="00CE2F90" w:rsidRDefault="00CE2F90" w:rsidP="00CE2F90">
            <w:pPr>
              <w:keepNext/>
              <w:suppressAutoHyphens/>
              <w:spacing w:after="0" w:line="260" w:lineRule="exact"/>
              <w:ind w:left="-284" w:firstLine="644"/>
              <w:jc w:val="center"/>
              <w:outlineLvl w:val="1"/>
              <w:rPr>
                <w:rFonts w:ascii="Cambria" w:eastAsia="MS Mincho" w:hAnsi="Cambria" w:cs="Times New Roman"/>
                <w:b/>
                <w:bCs/>
                <w:sz w:val="28"/>
                <w:szCs w:val="28"/>
                <w:lang w:eastAsia="ru-RU"/>
              </w:rPr>
            </w:pPr>
          </w:p>
        </w:tc>
        <w:tc>
          <w:tcPr>
            <w:tcW w:w="4785" w:type="dxa"/>
          </w:tcPr>
          <w:p w:rsidR="00CE2F90" w:rsidRPr="00CE2F90" w:rsidRDefault="00CE2F90" w:rsidP="00CE2F90">
            <w:pPr>
              <w:keepNext/>
              <w:suppressAutoHyphens/>
              <w:spacing w:after="0" w:line="260" w:lineRule="exact"/>
              <w:ind w:left="-284" w:firstLine="644"/>
              <w:outlineLvl w:val="1"/>
              <w:rPr>
                <w:rFonts w:ascii="Times New Roman" w:eastAsia="Times New Roman" w:hAnsi="Times New Roman" w:cs="Times New Roman"/>
                <w:sz w:val="28"/>
                <w:szCs w:val="28"/>
                <w:lang w:eastAsia="ru-RU"/>
              </w:rPr>
            </w:pPr>
          </w:p>
        </w:tc>
      </w:tr>
    </w:tbl>
    <w:p w:rsidR="00CE2F90" w:rsidRPr="00CE2F90" w:rsidRDefault="00CE2F90" w:rsidP="00CE2F90">
      <w:pPr>
        <w:spacing w:before="160" w:after="0" w:line="240" w:lineRule="auto"/>
        <w:ind w:left="-284" w:firstLine="644"/>
        <w:jc w:val="center"/>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СВЕДЕНИЯ ОБ УЧАСТНИКЕ (для юридических лиц)</w:t>
      </w:r>
    </w:p>
    <w:p w:rsidR="00CE2F90" w:rsidRPr="00CE2F90" w:rsidRDefault="00CE2F90" w:rsidP="00CE2F90">
      <w:pPr>
        <w:spacing w:before="160" w:after="0" w:line="240" w:lineRule="auto"/>
        <w:ind w:left="-284" w:firstLine="644"/>
        <w:jc w:val="center"/>
        <w:rPr>
          <w:rFonts w:ascii="Times New Roman" w:eastAsia="MS Mincho" w:hAnsi="Times New Roman" w:cs="Times New Roman"/>
          <w:i/>
          <w:sz w:val="28"/>
          <w:szCs w:val="28"/>
          <w:lang w:eastAsia="ru-RU"/>
        </w:rPr>
      </w:pPr>
      <w:r w:rsidRPr="00CE2F90">
        <w:rPr>
          <w:rFonts w:ascii="Times New Roman" w:eastAsia="MS Mincho" w:hAnsi="Times New Roman" w:cs="Times New Roman"/>
          <w:i/>
          <w:sz w:val="28"/>
          <w:szCs w:val="28"/>
          <w:lang w:eastAsia="ru-RU"/>
        </w:rPr>
        <w:t>(в случае, если на стороне одного участника выступает несколько лиц, сведения предоставляются на каждое лицо)</w:t>
      </w:r>
    </w:p>
    <w:p w:rsidR="00CE2F90" w:rsidRPr="00CE2F90" w:rsidRDefault="00CE2F90" w:rsidP="00CE2F90">
      <w:pPr>
        <w:spacing w:before="160" w:after="0" w:line="36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1. Наименование участника (если менялось в течение последних 5 лет, указать когда и привести прежнее название)</w:t>
      </w:r>
    </w:p>
    <w:p w:rsidR="00CE2F90" w:rsidRPr="00CE2F90" w:rsidRDefault="00CE2F90" w:rsidP="00CE2F90">
      <w:p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Юридический адрес ________________________________________</w:t>
      </w:r>
    </w:p>
    <w:p w:rsidR="00CE2F90" w:rsidRPr="00CE2F90" w:rsidRDefault="00CE2F90" w:rsidP="00CE2F90">
      <w:p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Фактическое местонахождение ______________________________</w:t>
      </w:r>
    </w:p>
    <w:p w:rsidR="00CE2F90" w:rsidRPr="00CE2F90" w:rsidRDefault="00CE2F90" w:rsidP="00CE2F90">
      <w:p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Телефон (______) __________________________________________</w:t>
      </w:r>
    </w:p>
    <w:p w:rsidR="00CE2F90" w:rsidRPr="00CE2F90" w:rsidRDefault="00CE2F90" w:rsidP="00CE2F90">
      <w:p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Факс (______) _____________________________________________</w:t>
      </w:r>
    </w:p>
    <w:p w:rsidR="00CE2F90" w:rsidRPr="00CE2F90" w:rsidRDefault="00CE2F90" w:rsidP="00CE2F90">
      <w:p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Адрес электронной почты __________________@_______________</w:t>
      </w:r>
    </w:p>
    <w:p w:rsidR="00CE2F90" w:rsidRPr="00CE2F90" w:rsidRDefault="00CE2F90" w:rsidP="00CE2F90">
      <w:pPr>
        <w:tabs>
          <w:tab w:val="left" w:pos="1080"/>
        </w:tabs>
        <w:spacing w:after="0" w:line="36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2. Руководитель</w:t>
      </w:r>
    </w:p>
    <w:p w:rsidR="00CE2F90" w:rsidRPr="00CE2F90" w:rsidRDefault="00CE2F90" w:rsidP="00CE2F90">
      <w:pPr>
        <w:tabs>
          <w:tab w:val="left" w:pos="1080"/>
        </w:tabs>
        <w:spacing w:after="0" w:line="36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3. Банковские реквизиты</w:t>
      </w:r>
    </w:p>
    <w:p w:rsidR="00CE2F90" w:rsidRPr="00CE2F90" w:rsidRDefault="00CE2F90" w:rsidP="00CE2F90">
      <w:pPr>
        <w:tabs>
          <w:tab w:val="left" w:pos="1080"/>
        </w:tabs>
        <w:spacing w:after="0" w:line="36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4. ИНН</w:t>
      </w:r>
    </w:p>
    <w:p w:rsidR="00CE2F90" w:rsidRPr="00CE2F90" w:rsidRDefault="00CE2F90" w:rsidP="00CE2F90">
      <w:pPr>
        <w:tabs>
          <w:tab w:val="left" w:pos="1080"/>
        </w:tabs>
        <w:spacing w:after="0" w:line="36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5. КПП</w:t>
      </w:r>
    </w:p>
    <w:p w:rsidR="00CE2F90" w:rsidRPr="00CE2F90" w:rsidRDefault="00CE2F90" w:rsidP="00CE2F90">
      <w:pPr>
        <w:tabs>
          <w:tab w:val="left" w:pos="1080"/>
        </w:tabs>
        <w:spacing w:after="0" w:line="36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6. ОГРН</w:t>
      </w:r>
    </w:p>
    <w:p w:rsidR="00CE2F90" w:rsidRPr="00CE2F90" w:rsidRDefault="00CE2F90" w:rsidP="00CE2F90">
      <w:pPr>
        <w:tabs>
          <w:tab w:val="left" w:pos="1080"/>
        </w:tabs>
        <w:spacing w:after="0" w:line="36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7.ОКПО</w:t>
      </w:r>
    </w:p>
    <w:p w:rsidR="00CE2F90" w:rsidRPr="00CE2F90" w:rsidRDefault="00CE2F90" w:rsidP="00CE2F90">
      <w:pPr>
        <w:tabs>
          <w:tab w:val="left" w:pos="1080"/>
        </w:tabs>
        <w:spacing w:after="0" w:line="360" w:lineRule="auto"/>
        <w:ind w:left="-284" w:firstLine="644"/>
        <w:jc w:val="both"/>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 xml:space="preserve">8. Название и адрес филиалов </w:t>
      </w:r>
    </w:p>
    <w:p w:rsidR="00CE2F90" w:rsidRPr="00CE2F90" w:rsidRDefault="00CE2F90" w:rsidP="00CE2F90">
      <w:pPr>
        <w:tabs>
          <w:tab w:val="left" w:pos="9639"/>
        </w:tabs>
        <w:spacing w:before="160" w:after="0" w:line="360" w:lineRule="auto"/>
        <w:ind w:left="-284" w:right="96"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9. Контактные лица</w:t>
      </w:r>
    </w:p>
    <w:p w:rsidR="00CE2F90" w:rsidRPr="00CE2F90" w:rsidRDefault="00CE2F90" w:rsidP="00CE2F90">
      <w:pPr>
        <w:spacing w:after="0" w:line="360" w:lineRule="auto"/>
        <w:ind w:left="-284" w:right="97" w:firstLine="644"/>
        <w:jc w:val="both"/>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Уполномоченные представители заказчика могут связаться со следующими лицами для получения дополнительной информации об участнике:</w:t>
      </w:r>
    </w:p>
    <w:p w:rsidR="00CE2F90" w:rsidRPr="00CE2F90" w:rsidRDefault="00CE2F90" w:rsidP="00CE2F90">
      <w:pPr>
        <w:tabs>
          <w:tab w:val="left" w:pos="9639"/>
        </w:tabs>
        <w:spacing w:after="0" w:line="360" w:lineRule="auto"/>
        <w:ind w:left="-284" w:firstLine="644"/>
        <w:rPr>
          <w:rFonts w:ascii="Times New Roman" w:eastAsia="Times New Roman" w:hAnsi="Times New Roman" w:cs="Times New Roman"/>
          <w:sz w:val="28"/>
          <w:szCs w:val="28"/>
          <w:u w:val="single"/>
          <w:lang w:eastAsia="ru-RU"/>
        </w:rPr>
      </w:pPr>
      <w:r w:rsidRPr="00CE2F90">
        <w:rPr>
          <w:rFonts w:ascii="Times New Roman" w:eastAsia="Times New Roman" w:hAnsi="Times New Roman" w:cs="Times New Roman"/>
          <w:sz w:val="28"/>
          <w:szCs w:val="28"/>
          <w:u w:val="single"/>
          <w:lang w:eastAsia="ru-RU"/>
        </w:rPr>
        <w:t>Справки по общим вопросам и вопросам управления</w:t>
      </w:r>
    </w:p>
    <w:p w:rsidR="00CE2F90" w:rsidRPr="00CE2F90" w:rsidRDefault="00CE2F90" w:rsidP="00CE2F90">
      <w:pPr>
        <w:tabs>
          <w:tab w:val="left" w:pos="9639"/>
        </w:tabs>
        <w:spacing w:after="0" w:line="36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Контактное лицо (должность, ФИО, телефон)</w:t>
      </w:r>
    </w:p>
    <w:p w:rsidR="00CE2F90" w:rsidRPr="00CE2F90" w:rsidRDefault="00CE2F90" w:rsidP="00CE2F90">
      <w:pPr>
        <w:tabs>
          <w:tab w:val="left" w:pos="9639"/>
        </w:tabs>
        <w:spacing w:after="0" w:line="360" w:lineRule="auto"/>
        <w:ind w:left="-284" w:firstLine="644"/>
        <w:rPr>
          <w:rFonts w:ascii="Times New Roman" w:eastAsia="Times New Roman" w:hAnsi="Times New Roman" w:cs="Times New Roman"/>
          <w:sz w:val="28"/>
          <w:szCs w:val="28"/>
          <w:u w:val="single"/>
          <w:lang w:eastAsia="ru-RU"/>
        </w:rPr>
      </w:pPr>
      <w:r w:rsidRPr="00CE2F90">
        <w:rPr>
          <w:rFonts w:ascii="Times New Roman" w:eastAsia="Times New Roman" w:hAnsi="Times New Roman" w:cs="Times New Roman"/>
          <w:sz w:val="28"/>
          <w:szCs w:val="28"/>
          <w:u w:val="single"/>
          <w:lang w:eastAsia="ru-RU"/>
        </w:rPr>
        <w:t>Справки по кадровым вопросам</w:t>
      </w:r>
    </w:p>
    <w:p w:rsidR="00CE2F90" w:rsidRPr="00CE2F90" w:rsidRDefault="00CE2F90" w:rsidP="00CE2F90">
      <w:pPr>
        <w:tabs>
          <w:tab w:val="left" w:pos="9639"/>
        </w:tabs>
        <w:spacing w:after="0" w:line="36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Контактное лицо (должность, ФИО, телефон)</w:t>
      </w:r>
    </w:p>
    <w:p w:rsidR="00CE2F90" w:rsidRPr="00CE2F90" w:rsidRDefault="00CE2F90" w:rsidP="00CE2F90">
      <w:pPr>
        <w:tabs>
          <w:tab w:val="left" w:pos="9639"/>
        </w:tabs>
        <w:spacing w:after="0" w:line="360" w:lineRule="auto"/>
        <w:ind w:left="-284" w:firstLine="644"/>
        <w:rPr>
          <w:rFonts w:ascii="Times New Roman" w:eastAsia="Times New Roman" w:hAnsi="Times New Roman" w:cs="Times New Roman"/>
          <w:sz w:val="28"/>
          <w:szCs w:val="28"/>
          <w:u w:val="single"/>
          <w:lang w:eastAsia="ru-RU"/>
        </w:rPr>
      </w:pPr>
      <w:r w:rsidRPr="00CE2F90">
        <w:rPr>
          <w:rFonts w:ascii="Times New Roman" w:eastAsia="Times New Roman" w:hAnsi="Times New Roman" w:cs="Times New Roman"/>
          <w:sz w:val="28"/>
          <w:szCs w:val="28"/>
          <w:u w:val="single"/>
          <w:lang w:eastAsia="ru-RU"/>
        </w:rPr>
        <w:t>Справки по техническим вопросам</w:t>
      </w:r>
    </w:p>
    <w:p w:rsidR="00CE2F90" w:rsidRPr="00CE2F90" w:rsidRDefault="00CE2F90" w:rsidP="00CE2F90">
      <w:pPr>
        <w:tabs>
          <w:tab w:val="left" w:pos="9639"/>
        </w:tabs>
        <w:spacing w:after="0" w:line="36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Контактное лицо (должность, ФИО, телефон)</w:t>
      </w:r>
    </w:p>
    <w:p w:rsidR="00CE2F90" w:rsidRPr="00CE2F90" w:rsidRDefault="00CE2F90" w:rsidP="00CE2F90">
      <w:pPr>
        <w:tabs>
          <w:tab w:val="left" w:pos="9639"/>
        </w:tabs>
        <w:spacing w:after="0" w:line="360" w:lineRule="auto"/>
        <w:ind w:left="-284" w:firstLine="644"/>
        <w:rPr>
          <w:rFonts w:ascii="Times New Roman" w:eastAsia="Times New Roman" w:hAnsi="Times New Roman" w:cs="Times New Roman"/>
          <w:sz w:val="28"/>
          <w:szCs w:val="28"/>
          <w:u w:val="single"/>
          <w:lang w:eastAsia="ru-RU"/>
        </w:rPr>
      </w:pPr>
      <w:r w:rsidRPr="00CE2F90">
        <w:rPr>
          <w:rFonts w:ascii="Times New Roman" w:eastAsia="Times New Roman" w:hAnsi="Times New Roman" w:cs="Times New Roman"/>
          <w:sz w:val="28"/>
          <w:szCs w:val="28"/>
          <w:u w:val="single"/>
          <w:lang w:eastAsia="ru-RU"/>
        </w:rPr>
        <w:lastRenderedPageBreak/>
        <w:t>Справки по финансовым вопросам</w:t>
      </w:r>
    </w:p>
    <w:p w:rsidR="00CE2F90" w:rsidRPr="00CE2F90" w:rsidRDefault="00CE2F90" w:rsidP="00CE2F90">
      <w:pPr>
        <w:tabs>
          <w:tab w:val="left" w:pos="9639"/>
        </w:tabs>
        <w:spacing w:after="0" w:line="36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Контактное лицо (должность, ФИО, телефон)</w:t>
      </w:r>
    </w:p>
    <w:p w:rsidR="00CE2F90" w:rsidRPr="00CE2F90" w:rsidRDefault="00CE2F90" w:rsidP="00CE2F90">
      <w:pPr>
        <w:spacing w:before="160" w:after="0" w:line="360" w:lineRule="auto"/>
        <w:ind w:left="-284" w:firstLine="644"/>
        <w:jc w:val="both"/>
        <w:rPr>
          <w:rFonts w:ascii="Times New Roman" w:eastAsia="Times New Roman" w:hAnsi="Times New Roman" w:cs="Times New Roman"/>
          <w:i/>
          <w:spacing w:val="-13"/>
          <w:sz w:val="28"/>
          <w:szCs w:val="28"/>
          <w:u w:val="single"/>
          <w:lang w:eastAsia="ru-RU"/>
        </w:rPr>
      </w:pPr>
      <w:r w:rsidRPr="00CE2F90">
        <w:rPr>
          <w:rFonts w:ascii="Times New Roman" w:eastAsia="Times New Roman" w:hAnsi="Times New Roman" w:cs="Times New Roman"/>
          <w:spacing w:val="-13"/>
          <w:sz w:val="28"/>
          <w:szCs w:val="28"/>
          <w:lang w:eastAsia="ru-RU"/>
        </w:rPr>
        <w:t xml:space="preserve">10. </w:t>
      </w:r>
      <w:r w:rsidRPr="00CE2F90">
        <w:rPr>
          <w:rFonts w:ascii="Times New Roman" w:eastAsia="Times New Roman" w:hAnsi="Times New Roman" w:cs="Times New Roman"/>
          <w:sz w:val="28"/>
          <w:szCs w:val="28"/>
          <w:lang w:eastAsia="ru-RU"/>
        </w:rPr>
        <w:t>Реквизиты для перечисления денежных средств, внесенных в качестве обеспечения заявки____________________________________________ (</w:t>
      </w:r>
      <w:r w:rsidRPr="00CE2F90">
        <w:rPr>
          <w:rFonts w:ascii="Times New Roman" w:eastAsia="Times New Roman" w:hAnsi="Times New Roman" w:cs="Times New Roman"/>
          <w:i/>
          <w:sz w:val="28"/>
          <w:szCs w:val="28"/>
          <w:u w:val="single"/>
          <w:lang w:eastAsia="ru-RU"/>
        </w:rPr>
        <w:t xml:space="preserve">заполняется </w:t>
      </w:r>
      <w:r w:rsidRPr="00CE2F90">
        <w:rPr>
          <w:rFonts w:ascii="Times New Roman" w:eastAsia="MS Mincho" w:hAnsi="Times New Roman" w:cs="Times New Roman"/>
          <w:bCs/>
          <w:i/>
          <w:sz w:val="28"/>
          <w:szCs w:val="28"/>
          <w:u w:val="single"/>
          <w:lang w:eastAsia="ru-RU"/>
        </w:rPr>
        <w:t>при выборе способа обеспечения заявки в форме внесения денежных средств</w:t>
      </w:r>
      <w:r w:rsidRPr="00CE2F90">
        <w:rPr>
          <w:rFonts w:ascii="Times New Roman" w:eastAsia="Times New Roman" w:hAnsi="Times New Roman" w:cs="Times New Roman"/>
          <w:i/>
          <w:sz w:val="28"/>
          <w:szCs w:val="28"/>
          <w:u w:val="single"/>
          <w:lang w:eastAsia="ru-RU"/>
        </w:rPr>
        <w:t>.</w:t>
      </w:r>
    </w:p>
    <w:p w:rsidR="00CE2F90" w:rsidRPr="00CE2F90" w:rsidRDefault="00CE2F90" w:rsidP="00CE2F90">
      <w:pPr>
        <w:spacing w:before="160" w:after="0" w:line="240" w:lineRule="auto"/>
        <w:ind w:left="-284" w:firstLine="644"/>
        <w:jc w:val="center"/>
        <w:rPr>
          <w:rFonts w:ascii="Times New Roman" w:eastAsia="Times New Roman" w:hAnsi="Times New Roman" w:cs="Times New Roman"/>
          <w:spacing w:val="-13"/>
          <w:sz w:val="28"/>
          <w:szCs w:val="28"/>
          <w:lang w:eastAsia="ru-RU"/>
        </w:rPr>
      </w:pPr>
      <w:r w:rsidRPr="00CE2F90">
        <w:rPr>
          <w:rFonts w:ascii="Times New Roman" w:eastAsia="Times New Roman" w:hAnsi="Times New Roman" w:cs="Times New Roman"/>
          <w:spacing w:val="-13"/>
          <w:sz w:val="28"/>
          <w:szCs w:val="28"/>
          <w:lang w:eastAsia="ru-RU"/>
        </w:rPr>
        <w:t>Имеющий полномочия действовать от имени участника ________________________________________________________</w:t>
      </w:r>
    </w:p>
    <w:p w:rsidR="00CE2F90" w:rsidRPr="00CE2F90" w:rsidRDefault="00CE2F90" w:rsidP="00CE2F90">
      <w:pPr>
        <w:spacing w:before="160" w:after="0" w:line="240" w:lineRule="auto"/>
        <w:ind w:left="-284" w:firstLine="644"/>
        <w:jc w:val="center"/>
        <w:rPr>
          <w:rFonts w:ascii="Times New Roman" w:eastAsia="Times New Roman" w:hAnsi="Times New Roman" w:cs="Times New Roman"/>
          <w:spacing w:val="-13"/>
          <w:sz w:val="28"/>
          <w:szCs w:val="28"/>
          <w:lang w:eastAsia="ru-RU"/>
        </w:rPr>
      </w:pPr>
      <w:r w:rsidRPr="00CE2F90">
        <w:rPr>
          <w:rFonts w:ascii="Times New Roman" w:eastAsia="Times New Roman" w:hAnsi="Times New Roman" w:cs="Times New Roman"/>
          <w:spacing w:val="-13"/>
          <w:sz w:val="28"/>
          <w:szCs w:val="28"/>
          <w:lang w:eastAsia="ru-RU"/>
        </w:rPr>
        <w:t>(Полное наименование участника)</w:t>
      </w:r>
    </w:p>
    <w:p w:rsidR="00CE2F90" w:rsidRPr="00CE2F90" w:rsidRDefault="00CE2F90" w:rsidP="00CE2F90">
      <w:pPr>
        <w:spacing w:before="160" w:after="0" w:line="240" w:lineRule="auto"/>
        <w:ind w:left="-284" w:firstLine="644"/>
        <w:jc w:val="center"/>
        <w:rPr>
          <w:rFonts w:ascii="Times New Roman" w:eastAsia="Times New Roman" w:hAnsi="Times New Roman" w:cs="Times New Roman"/>
          <w:spacing w:val="-13"/>
          <w:sz w:val="28"/>
          <w:szCs w:val="28"/>
          <w:lang w:eastAsia="ru-RU"/>
        </w:rPr>
      </w:pPr>
      <w:r w:rsidRPr="00CE2F90">
        <w:rPr>
          <w:rFonts w:ascii="Times New Roman" w:eastAsia="Times New Roman" w:hAnsi="Times New Roman" w:cs="Times New Roman"/>
          <w:spacing w:val="-13"/>
          <w:sz w:val="28"/>
          <w:szCs w:val="28"/>
          <w:lang w:eastAsia="ru-RU"/>
        </w:rPr>
        <w:t>_________________________________________________________________</w:t>
      </w:r>
    </w:p>
    <w:p w:rsidR="00CE2F90" w:rsidRPr="00CE2F90" w:rsidRDefault="00CE2F90" w:rsidP="00CE2F90">
      <w:pPr>
        <w:spacing w:before="160" w:after="0" w:line="240" w:lineRule="auto"/>
        <w:ind w:left="-284" w:firstLine="644"/>
        <w:jc w:val="center"/>
        <w:rPr>
          <w:rFonts w:ascii="Times New Roman" w:eastAsia="Times New Roman" w:hAnsi="Times New Roman" w:cs="Times New Roman"/>
          <w:spacing w:val="-13"/>
          <w:sz w:val="28"/>
          <w:szCs w:val="28"/>
          <w:lang w:eastAsia="ru-RU"/>
        </w:rPr>
      </w:pPr>
      <w:r w:rsidRPr="00CE2F90">
        <w:rPr>
          <w:rFonts w:ascii="Times New Roman" w:eastAsia="Times New Roman" w:hAnsi="Times New Roman" w:cs="Times New Roman"/>
          <w:spacing w:val="-13"/>
          <w:sz w:val="28"/>
          <w:szCs w:val="28"/>
          <w:lang w:eastAsia="ru-RU"/>
        </w:rPr>
        <w:t xml:space="preserve">(Должность, подпись, ФИО)                                                </w:t>
      </w:r>
    </w:p>
    <w:p w:rsidR="00CE2F90" w:rsidRPr="00CE2F90" w:rsidRDefault="00CE2F90" w:rsidP="00CE2F90">
      <w:pPr>
        <w:spacing w:before="160" w:after="0" w:line="240" w:lineRule="auto"/>
        <w:ind w:left="-284" w:firstLine="644"/>
        <w:rPr>
          <w:rFonts w:ascii="Times New Roman" w:eastAsia="Times New Roman" w:hAnsi="Times New Roman" w:cs="Times New Roman"/>
          <w:spacing w:val="-13"/>
          <w:sz w:val="28"/>
          <w:szCs w:val="28"/>
          <w:lang w:eastAsia="ru-RU"/>
        </w:rPr>
      </w:pPr>
      <w:r w:rsidRPr="00CE2F90">
        <w:rPr>
          <w:rFonts w:ascii="Times New Roman" w:eastAsia="Times New Roman" w:hAnsi="Times New Roman" w:cs="Times New Roman"/>
          <w:spacing w:val="-13"/>
          <w:sz w:val="28"/>
          <w:szCs w:val="28"/>
          <w:lang w:eastAsia="ru-RU"/>
        </w:rPr>
        <w:t>Печать (при наличии)</w:t>
      </w:r>
    </w:p>
    <w:p w:rsidR="00CE2F90" w:rsidRPr="00CE2F90" w:rsidRDefault="00CE2F90" w:rsidP="00CE2F90">
      <w:pPr>
        <w:spacing w:before="160" w:after="0" w:line="240" w:lineRule="auto"/>
        <w:ind w:left="-284" w:firstLine="644"/>
        <w:jc w:val="center"/>
        <w:rPr>
          <w:rFonts w:ascii="Times New Roman" w:eastAsia="MS Mincho" w:hAnsi="Times New Roman" w:cs="Times New Roman"/>
          <w:b/>
          <w:sz w:val="28"/>
          <w:szCs w:val="28"/>
          <w:lang w:eastAsia="ru-RU"/>
        </w:rPr>
      </w:pPr>
    </w:p>
    <w:p w:rsidR="00CE2F90" w:rsidRPr="00CE2F90" w:rsidRDefault="00CE2F90" w:rsidP="00CE2F90">
      <w:pPr>
        <w:spacing w:before="160" w:after="0" w:line="240" w:lineRule="auto"/>
        <w:ind w:left="-284" w:firstLine="644"/>
        <w:jc w:val="center"/>
        <w:rPr>
          <w:rFonts w:ascii="Times New Roman" w:eastAsia="MS Mincho" w:hAnsi="Times New Roman" w:cs="Times New Roman"/>
          <w:b/>
          <w:sz w:val="28"/>
          <w:szCs w:val="28"/>
          <w:lang w:eastAsia="ru-RU"/>
        </w:rPr>
      </w:pPr>
    </w:p>
    <w:p w:rsidR="00CE2F90" w:rsidRPr="00CE2F90" w:rsidRDefault="00CE2F90" w:rsidP="00CE2F90">
      <w:pPr>
        <w:spacing w:before="160" w:after="0" w:line="240" w:lineRule="auto"/>
        <w:ind w:left="-284" w:firstLine="644"/>
        <w:jc w:val="center"/>
        <w:rPr>
          <w:rFonts w:ascii="Times New Roman" w:eastAsia="MS Mincho" w:hAnsi="Times New Roman" w:cs="Times New Roman"/>
          <w:b/>
          <w:sz w:val="28"/>
          <w:szCs w:val="28"/>
          <w:lang w:eastAsia="ru-RU"/>
        </w:rPr>
      </w:pPr>
    </w:p>
    <w:p w:rsidR="00CE2F90" w:rsidRPr="00CE2F90" w:rsidRDefault="00CE2F90" w:rsidP="00CE2F90">
      <w:pPr>
        <w:spacing w:before="160" w:after="0" w:line="240" w:lineRule="auto"/>
        <w:ind w:left="-284" w:firstLine="644"/>
        <w:jc w:val="center"/>
        <w:rPr>
          <w:rFonts w:ascii="Times New Roman" w:eastAsia="MS Mincho" w:hAnsi="Times New Roman" w:cs="Times New Roman"/>
          <w:b/>
          <w:sz w:val="28"/>
          <w:szCs w:val="28"/>
          <w:lang w:eastAsia="ru-RU"/>
        </w:rPr>
      </w:pPr>
    </w:p>
    <w:p w:rsidR="00CE2F90" w:rsidRPr="00CE2F90" w:rsidRDefault="00CE2F90" w:rsidP="00CE2F90">
      <w:pPr>
        <w:spacing w:before="160" w:after="0" w:line="240" w:lineRule="auto"/>
        <w:ind w:left="-284" w:firstLine="644"/>
        <w:jc w:val="center"/>
        <w:rPr>
          <w:rFonts w:ascii="Times New Roman" w:eastAsia="MS Mincho" w:hAnsi="Times New Roman" w:cs="Times New Roman"/>
          <w:b/>
          <w:sz w:val="28"/>
          <w:szCs w:val="28"/>
          <w:lang w:eastAsia="ru-RU"/>
        </w:rPr>
      </w:pPr>
    </w:p>
    <w:p w:rsidR="00CE2F90" w:rsidRPr="00CE2F90" w:rsidRDefault="00CE2F90" w:rsidP="00CE2F90">
      <w:pPr>
        <w:spacing w:before="160" w:after="0" w:line="240" w:lineRule="auto"/>
        <w:ind w:left="-284" w:firstLine="644"/>
        <w:jc w:val="center"/>
        <w:rPr>
          <w:rFonts w:ascii="Times New Roman" w:eastAsia="MS Mincho" w:hAnsi="Times New Roman" w:cs="Times New Roman"/>
          <w:sz w:val="28"/>
          <w:szCs w:val="28"/>
          <w:lang w:eastAsia="ru-RU"/>
        </w:rPr>
      </w:pPr>
      <w:r w:rsidRPr="00CE2F90">
        <w:rPr>
          <w:rFonts w:ascii="Times New Roman" w:eastAsia="MS Mincho" w:hAnsi="Times New Roman" w:cs="Times New Roman"/>
          <w:b/>
          <w:sz w:val="28"/>
          <w:szCs w:val="28"/>
          <w:lang w:eastAsia="ru-RU"/>
        </w:rPr>
        <w:br w:type="page"/>
      </w:r>
      <w:r w:rsidRPr="00CE2F90">
        <w:rPr>
          <w:rFonts w:ascii="Times New Roman" w:eastAsia="MS Mincho" w:hAnsi="Times New Roman" w:cs="Times New Roman"/>
          <w:sz w:val="28"/>
          <w:szCs w:val="28"/>
          <w:lang w:eastAsia="ru-RU"/>
        </w:rPr>
        <w:lastRenderedPageBreak/>
        <w:t>СВЕДЕНИЯ ОБ УЧАСТНИКЕ (для физических лиц)</w:t>
      </w:r>
    </w:p>
    <w:p w:rsidR="00CE2F90" w:rsidRPr="00CE2F90" w:rsidRDefault="00CE2F90" w:rsidP="00CE2F90">
      <w:pPr>
        <w:spacing w:before="160" w:after="0" w:line="240" w:lineRule="auto"/>
        <w:ind w:left="-284" w:firstLine="644"/>
        <w:jc w:val="center"/>
        <w:rPr>
          <w:rFonts w:ascii="Times New Roman" w:eastAsia="MS Mincho" w:hAnsi="Times New Roman" w:cs="Times New Roman"/>
          <w:i/>
          <w:sz w:val="28"/>
          <w:szCs w:val="28"/>
          <w:lang w:eastAsia="ru-RU"/>
        </w:rPr>
      </w:pPr>
      <w:r w:rsidRPr="00CE2F90">
        <w:rPr>
          <w:rFonts w:ascii="Times New Roman" w:eastAsia="MS Mincho" w:hAnsi="Times New Roman" w:cs="Times New Roman"/>
          <w:i/>
          <w:sz w:val="28"/>
          <w:szCs w:val="28"/>
          <w:lang w:eastAsia="ru-RU"/>
        </w:rPr>
        <w:t>(в случае если на стороне одного участника выступает несколько лиц, сведения предоставляются на каждое лицо)</w:t>
      </w:r>
    </w:p>
    <w:p w:rsidR="00CE2F90" w:rsidRPr="00CE2F90" w:rsidRDefault="00CE2F90" w:rsidP="00CE2F90">
      <w:pPr>
        <w:spacing w:before="160" w:after="0" w:line="240" w:lineRule="auto"/>
        <w:ind w:left="-284" w:firstLine="644"/>
        <w:jc w:val="center"/>
        <w:rPr>
          <w:rFonts w:ascii="Times New Roman" w:eastAsia="MS Mincho" w:hAnsi="Times New Roman" w:cs="Times New Roman"/>
          <w:b/>
          <w:sz w:val="28"/>
          <w:szCs w:val="28"/>
          <w:lang w:eastAsia="ru-RU"/>
        </w:rPr>
      </w:pPr>
    </w:p>
    <w:p w:rsidR="00CE2F90" w:rsidRPr="00CE2F90" w:rsidRDefault="00CE2F90" w:rsidP="00CE2F90">
      <w:pPr>
        <w:numPr>
          <w:ilvl w:val="0"/>
          <w:numId w:val="4"/>
        </w:num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Фамилия, имя, отчество _____________________________________</w:t>
      </w:r>
    </w:p>
    <w:p w:rsidR="00CE2F90" w:rsidRPr="00CE2F90" w:rsidRDefault="00CE2F90" w:rsidP="00CE2F90">
      <w:pPr>
        <w:numPr>
          <w:ilvl w:val="0"/>
          <w:numId w:val="4"/>
        </w:num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Паспортные данные ________________________________________</w:t>
      </w:r>
    </w:p>
    <w:p w:rsidR="00CE2F90" w:rsidRPr="00CE2F90" w:rsidRDefault="00CE2F90" w:rsidP="00CE2F90">
      <w:pPr>
        <w:numPr>
          <w:ilvl w:val="0"/>
          <w:numId w:val="4"/>
        </w:num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ИНН ____________________________________</w:t>
      </w:r>
    </w:p>
    <w:p w:rsidR="00CE2F90" w:rsidRPr="00CE2F90" w:rsidRDefault="00CE2F90" w:rsidP="00CE2F90">
      <w:pPr>
        <w:numPr>
          <w:ilvl w:val="0"/>
          <w:numId w:val="4"/>
        </w:num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Место регистрации ________________________________________</w:t>
      </w:r>
    </w:p>
    <w:p w:rsidR="00CE2F90" w:rsidRPr="00CE2F90" w:rsidRDefault="00CE2F90" w:rsidP="00CE2F90">
      <w:pPr>
        <w:numPr>
          <w:ilvl w:val="0"/>
          <w:numId w:val="4"/>
        </w:num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Место фактического проживания _____________________________</w:t>
      </w:r>
    </w:p>
    <w:p w:rsidR="00CE2F90" w:rsidRPr="00CE2F90" w:rsidRDefault="00CE2F90" w:rsidP="00CE2F90">
      <w:pPr>
        <w:numPr>
          <w:ilvl w:val="0"/>
          <w:numId w:val="4"/>
        </w:num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Телефон (______) __________________________________________</w:t>
      </w:r>
    </w:p>
    <w:p w:rsidR="00CE2F90" w:rsidRPr="00CE2F90" w:rsidRDefault="00CE2F90" w:rsidP="00CE2F90">
      <w:pPr>
        <w:numPr>
          <w:ilvl w:val="0"/>
          <w:numId w:val="4"/>
        </w:num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Факс (______) _____________________________________________</w:t>
      </w:r>
    </w:p>
    <w:p w:rsidR="00CE2F90" w:rsidRPr="00CE2F90" w:rsidRDefault="00CE2F90" w:rsidP="00CE2F90">
      <w:pPr>
        <w:numPr>
          <w:ilvl w:val="0"/>
          <w:numId w:val="4"/>
        </w:numPr>
        <w:spacing w:after="0" w:line="360" w:lineRule="auto"/>
        <w:ind w:left="-284" w:firstLine="644"/>
        <w:rPr>
          <w:rFonts w:ascii="Times New Roman" w:eastAsia="MS Mincho" w:hAnsi="Times New Roman" w:cs="Times New Roman"/>
          <w:sz w:val="28"/>
          <w:szCs w:val="28"/>
          <w:lang w:eastAsia="ru-RU"/>
        </w:rPr>
      </w:pPr>
      <w:r w:rsidRPr="00CE2F90">
        <w:rPr>
          <w:rFonts w:ascii="Times New Roman" w:eastAsia="MS Mincho" w:hAnsi="Times New Roman" w:cs="Times New Roman"/>
          <w:sz w:val="28"/>
          <w:szCs w:val="28"/>
          <w:lang w:eastAsia="ru-RU"/>
        </w:rPr>
        <w:t>Адрес электронной почты __________________@_______________</w:t>
      </w:r>
    </w:p>
    <w:p w:rsidR="00CE2F90" w:rsidRPr="00CE2F90" w:rsidRDefault="00CE2F90" w:rsidP="00CE2F90">
      <w:pPr>
        <w:numPr>
          <w:ilvl w:val="0"/>
          <w:numId w:val="4"/>
        </w:numPr>
        <w:spacing w:after="0" w:line="24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Банковские реквизиты_______________________________________</w:t>
      </w:r>
    </w:p>
    <w:p w:rsidR="00CE2F90" w:rsidRPr="00CE2F90" w:rsidRDefault="00CE2F90" w:rsidP="00CE2F90">
      <w:pPr>
        <w:numPr>
          <w:ilvl w:val="0"/>
          <w:numId w:val="4"/>
        </w:numPr>
        <w:spacing w:before="160" w:after="0" w:line="240" w:lineRule="auto"/>
        <w:ind w:left="-284" w:firstLine="644"/>
        <w:jc w:val="both"/>
        <w:rPr>
          <w:rFonts w:ascii="Times New Roman" w:eastAsia="Times New Roman" w:hAnsi="Times New Roman" w:cs="Times New Roman"/>
          <w:i/>
          <w:spacing w:val="-13"/>
          <w:sz w:val="28"/>
          <w:szCs w:val="28"/>
          <w:u w:val="single"/>
          <w:lang w:eastAsia="ru-RU"/>
        </w:rPr>
      </w:pPr>
      <w:r w:rsidRPr="00CE2F90">
        <w:rPr>
          <w:rFonts w:ascii="Times New Roman" w:eastAsia="Times New Roman" w:hAnsi="Times New Roman" w:cs="Times New Roman"/>
          <w:sz w:val="28"/>
          <w:szCs w:val="28"/>
          <w:lang w:eastAsia="ru-RU"/>
        </w:rPr>
        <w:t>Реквизиты для перечисления денежных средств, внесенных в качестве обеспечения заявки ____________________________________________ (</w:t>
      </w:r>
      <w:r w:rsidRPr="00CE2F90">
        <w:rPr>
          <w:rFonts w:ascii="Times New Roman" w:eastAsia="Times New Roman" w:hAnsi="Times New Roman" w:cs="Times New Roman"/>
          <w:i/>
          <w:sz w:val="28"/>
          <w:szCs w:val="28"/>
          <w:u w:val="single"/>
          <w:lang w:eastAsia="ru-RU"/>
        </w:rPr>
        <w:t xml:space="preserve">заполняется </w:t>
      </w:r>
      <w:r w:rsidRPr="00CE2F90">
        <w:rPr>
          <w:rFonts w:ascii="Times New Roman" w:eastAsia="Times New Roman" w:hAnsi="Times New Roman" w:cs="Times New Roman"/>
          <w:bCs/>
          <w:i/>
          <w:sz w:val="28"/>
          <w:szCs w:val="28"/>
          <w:u w:val="single"/>
          <w:lang w:eastAsia="ru-RU"/>
        </w:rPr>
        <w:t>при выборе способа обеспечения заявки в форме внесения денежных средств</w:t>
      </w:r>
      <w:r w:rsidRPr="00CE2F90">
        <w:rPr>
          <w:rFonts w:ascii="Times New Roman" w:eastAsia="Times New Roman" w:hAnsi="Times New Roman" w:cs="Times New Roman"/>
          <w:i/>
          <w:spacing w:val="-13"/>
          <w:sz w:val="28"/>
          <w:szCs w:val="28"/>
          <w:u w:val="single"/>
          <w:lang w:eastAsia="ru-RU"/>
        </w:rPr>
        <w:t>.</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Имеющий полномочия действовать от имени участника ________________________________________________________</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(Полное наименование участника)</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p>
    <w:p w:rsidR="00CE2F90" w:rsidRPr="00CE2F90" w:rsidRDefault="00CE2F90" w:rsidP="00CE2F90">
      <w:pPr>
        <w:spacing w:after="0" w:line="240" w:lineRule="auto"/>
        <w:ind w:left="-28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_________________________________________________________________</w:t>
      </w:r>
    </w:p>
    <w:p w:rsidR="00CE2F90" w:rsidRPr="00CE2F90" w:rsidRDefault="00CE2F90" w:rsidP="00CE2F90">
      <w:pPr>
        <w:spacing w:after="0" w:line="240" w:lineRule="auto"/>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 xml:space="preserve">(Должность, подпись, ФИО)                                                </w:t>
      </w:r>
    </w:p>
    <w:p w:rsidR="00C14C9D" w:rsidRDefault="00CE2F90" w:rsidP="00CE2F90">
      <w:pPr>
        <w:ind w:left="-284" w:firstLine="644"/>
        <w:rPr>
          <w:rFonts w:ascii="Times New Roman" w:eastAsia="Times New Roman" w:hAnsi="Times New Roman" w:cs="Times New Roman"/>
          <w:sz w:val="28"/>
          <w:szCs w:val="28"/>
          <w:lang w:eastAsia="ru-RU"/>
        </w:rPr>
      </w:pPr>
      <w:r w:rsidRPr="00CE2F90">
        <w:rPr>
          <w:rFonts w:ascii="Times New Roman" w:eastAsia="Times New Roman" w:hAnsi="Times New Roman" w:cs="Times New Roman"/>
          <w:sz w:val="28"/>
          <w:szCs w:val="28"/>
          <w:lang w:eastAsia="ru-RU"/>
        </w:rPr>
        <w:t>Печать (при наличии</w:t>
      </w:r>
    </w:p>
    <w:p w:rsidR="00C14C9D" w:rsidRDefault="00C14C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14C9D" w:rsidRPr="00C14C9D" w:rsidRDefault="00C14C9D" w:rsidP="00C14C9D">
      <w:pPr>
        <w:keepNext/>
        <w:suppressAutoHyphens/>
        <w:spacing w:after="0" w:line="240" w:lineRule="auto"/>
        <w:ind w:left="615" w:right="175"/>
        <w:jc w:val="right"/>
        <w:outlineLvl w:val="1"/>
        <w:rPr>
          <w:rFonts w:ascii="Times New Roman" w:eastAsia="Times New Roman" w:hAnsi="Times New Roman" w:cs="Cambria"/>
          <w:sz w:val="28"/>
          <w:szCs w:val="28"/>
          <w:lang w:eastAsia="ru-RU"/>
        </w:rPr>
      </w:pPr>
      <w:r w:rsidRPr="00C14C9D">
        <w:rPr>
          <w:rFonts w:ascii="Times New Roman" w:eastAsia="Times New Roman" w:hAnsi="Times New Roman" w:cs="Cambria"/>
          <w:sz w:val="28"/>
          <w:szCs w:val="28"/>
          <w:lang w:eastAsia="ru-RU"/>
        </w:rPr>
        <w:lastRenderedPageBreak/>
        <w:t>Приложение № 4</w:t>
      </w:r>
    </w:p>
    <w:p w:rsidR="00C14C9D" w:rsidRPr="00C14C9D" w:rsidRDefault="00C14C9D" w:rsidP="00C14C9D">
      <w:pPr>
        <w:spacing w:after="0" w:line="240" w:lineRule="auto"/>
        <w:ind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к документации запроса предложений</w:t>
      </w:r>
    </w:p>
    <w:p w:rsidR="00C14C9D" w:rsidRPr="00C14C9D" w:rsidRDefault="00C14C9D" w:rsidP="00C14C9D">
      <w:pPr>
        <w:spacing w:after="0" w:line="240" w:lineRule="auto"/>
        <w:ind w:right="175"/>
        <w:jc w:val="center"/>
        <w:rPr>
          <w:rFonts w:ascii="Times New Roman" w:eastAsia="Times New Roman" w:hAnsi="Times New Roman" w:cs="Times New Roman"/>
          <w:bCs/>
          <w:sz w:val="28"/>
          <w:szCs w:val="28"/>
          <w:lang w:eastAsia="ru-RU"/>
        </w:rPr>
      </w:pPr>
      <w:r w:rsidRPr="00C14C9D">
        <w:rPr>
          <w:rFonts w:ascii="Times New Roman" w:eastAsia="Times New Roman" w:hAnsi="Times New Roman" w:cs="Times New Roman"/>
          <w:bCs/>
          <w:sz w:val="28"/>
          <w:szCs w:val="28"/>
          <w:lang w:eastAsia="ru-RU"/>
        </w:rPr>
        <w:t>Техническое предложение</w:t>
      </w:r>
    </w:p>
    <w:p w:rsidR="00C14C9D" w:rsidRPr="00C14C9D" w:rsidRDefault="00C14C9D" w:rsidP="00C14C9D">
      <w:pPr>
        <w:spacing w:after="0" w:line="240" w:lineRule="auto"/>
        <w:ind w:right="175"/>
        <w:rPr>
          <w:rFonts w:ascii="Times New Roman" w:eastAsia="Times New Roman" w:hAnsi="Times New Roman" w:cs="Times New Roman"/>
          <w:bCs/>
          <w:i/>
          <w:sz w:val="28"/>
          <w:szCs w:val="28"/>
          <w:lang w:eastAsia="ru-RU"/>
        </w:rPr>
      </w:pPr>
    </w:p>
    <w:p w:rsidR="00C14C9D" w:rsidRPr="00C14C9D" w:rsidRDefault="00C14C9D" w:rsidP="00C14C9D">
      <w:pPr>
        <w:spacing w:after="0" w:line="240" w:lineRule="auto"/>
        <w:ind w:right="175"/>
        <w:rPr>
          <w:rFonts w:ascii="Times New Roman" w:eastAsia="Times New Roman" w:hAnsi="Times New Roman" w:cs="Times New Roman"/>
          <w:bCs/>
          <w:i/>
          <w:sz w:val="28"/>
          <w:szCs w:val="28"/>
          <w:lang w:eastAsia="ru-RU"/>
        </w:rPr>
      </w:pPr>
      <w:r w:rsidRPr="00C14C9D">
        <w:rPr>
          <w:rFonts w:ascii="Times New Roman" w:eastAsia="Times New Roman" w:hAnsi="Times New Roman" w:cs="Times New Roman"/>
          <w:bCs/>
          <w:i/>
          <w:sz w:val="28"/>
          <w:szCs w:val="28"/>
          <w:lang w:eastAsia="ru-RU"/>
        </w:rPr>
        <w:t>Оформляется участником отдельно по каждому лоту</w:t>
      </w:r>
    </w:p>
    <w:p w:rsidR="00C14C9D" w:rsidRPr="00C14C9D" w:rsidRDefault="00C14C9D" w:rsidP="00C14C9D">
      <w:pPr>
        <w:spacing w:after="0" w:line="240" w:lineRule="auto"/>
        <w:ind w:right="175"/>
        <w:rPr>
          <w:rFonts w:ascii="Times New Roman" w:eastAsia="Times New Roman" w:hAnsi="Times New Roman" w:cs="Times New Roman"/>
          <w:bCs/>
          <w:sz w:val="28"/>
          <w:szCs w:val="28"/>
          <w:lang w:eastAsia="ru-RU"/>
        </w:rPr>
      </w:pPr>
      <w:r w:rsidRPr="00C14C9D">
        <w:rPr>
          <w:rFonts w:ascii="Times New Roman" w:eastAsia="Times New Roman" w:hAnsi="Times New Roman" w:cs="Times New Roman"/>
          <w:bCs/>
          <w:sz w:val="28"/>
          <w:szCs w:val="28"/>
          <w:lang w:eastAsia="ru-RU"/>
        </w:rPr>
        <w:t>«____» ___________ 20__ г.</w:t>
      </w:r>
    </w:p>
    <w:p w:rsidR="00C14C9D" w:rsidRPr="00C14C9D" w:rsidRDefault="00C14C9D" w:rsidP="00C14C9D">
      <w:pPr>
        <w:spacing w:after="0" w:line="240" w:lineRule="auto"/>
        <w:ind w:right="175"/>
        <w:rPr>
          <w:rFonts w:ascii="Times New Roman" w:eastAsia="Times New Roman" w:hAnsi="Times New Roman" w:cs="Times New Roman"/>
          <w:bCs/>
          <w:sz w:val="28"/>
          <w:szCs w:val="28"/>
          <w:lang w:eastAsia="ru-RU"/>
        </w:rPr>
      </w:pPr>
    </w:p>
    <w:p w:rsidR="00C14C9D" w:rsidRPr="00C14C9D" w:rsidRDefault="00C14C9D" w:rsidP="00C14C9D">
      <w:pPr>
        <w:spacing w:after="0" w:line="240" w:lineRule="auto"/>
        <w:ind w:right="175" w:firstLine="709"/>
        <w:jc w:val="both"/>
        <w:rPr>
          <w:rFonts w:ascii="Times New Roman" w:eastAsia="Times New Roman" w:hAnsi="Times New Roman" w:cs="Times New Roman"/>
          <w:b/>
          <w:sz w:val="28"/>
          <w:szCs w:val="28"/>
          <w:lang w:eastAsia="ru-RU"/>
        </w:rPr>
      </w:pPr>
      <w:r w:rsidRPr="00C14C9D">
        <w:rPr>
          <w:rFonts w:ascii="Times New Roman" w:eastAsia="Times New Roman" w:hAnsi="Times New Roman" w:cs="Times New Roman"/>
          <w:b/>
          <w:sz w:val="28"/>
          <w:szCs w:val="28"/>
          <w:lang w:eastAsia="ru-RU"/>
        </w:rPr>
        <w:t>Наименование участника:</w:t>
      </w:r>
      <w:r w:rsidRPr="00C14C9D">
        <w:rPr>
          <w:rFonts w:ascii="Times New Roman" w:eastAsia="Times New Roman" w:hAnsi="Times New Roman" w:cs="Times New Roman"/>
          <w:sz w:val="28"/>
          <w:szCs w:val="28"/>
          <w:lang w:eastAsia="ru-RU"/>
        </w:rPr>
        <w:t xml:space="preserve"> </w:t>
      </w:r>
      <w:r w:rsidRPr="00C14C9D">
        <w:rPr>
          <w:rFonts w:ascii="Times New Roman" w:eastAsia="Times New Roman" w:hAnsi="Times New Roman" w:cs="Times New Roman"/>
          <w:i/>
          <w:sz w:val="28"/>
          <w:szCs w:val="28"/>
          <w:lang w:eastAsia="ru-RU"/>
        </w:rPr>
        <w:t>указать наименование участника, ИНН</w:t>
      </w:r>
    </w:p>
    <w:p w:rsidR="00C14C9D" w:rsidRPr="00C14C9D" w:rsidRDefault="00C14C9D" w:rsidP="00C14C9D">
      <w:pPr>
        <w:spacing w:after="0" w:line="240" w:lineRule="auto"/>
        <w:ind w:right="175" w:firstLine="709"/>
        <w:jc w:val="both"/>
        <w:rPr>
          <w:rFonts w:ascii="Times New Roman" w:eastAsia="Times New Roman" w:hAnsi="Times New Roman" w:cs="Times New Roman"/>
          <w:b/>
          <w:sz w:val="28"/>
          <w:szCs w:val="28"/>
          <w:lang w:eastAsia="ru-RU"/>
        </w:rPr>
      </w:pPr>
    </w:p>
    <w:p w:rsidR="00C14C9D" w:rsidRPr="00C14C9D" w:rsidRDefault="00C14C9D" w:rsidP="00C14C9D">
      <w:pPr>
        <w:spacing w:after="0" w:line="240" w:lineRule="auto"/>
        <w:ind w:right="175" w:firstLine="709"/>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b/>
          <w:sz w:val="28"/>
          <w:szCs w:val="28"/>
          <w:lang w:eastAsia="ru-RU"/>
        </w:rPr>
        <w:t>Номер закупки, номер и предмет лота</w:t>
      </w:r>
    </w:p>
    <w:p w:rsidR="00C14C9D" w:rsidRPr="00C14C9D" w:rsidRDefault="00C14C9D" w:rsidP="00C14C9D">
      <w:pPr>
        <w:spacing w:after="0" w:line="240" w:lineRule="auto"/>
        <w:ind w:right="175" w:firstLine="709"/>
        <w:jc w:val="both"/>
        <w:rPr>
          <w:rFonts w:ascii="Times New Roman" w:eastAsia="Times New Roman" w:hAnsi="Times New Roman" w:cs="Times New Roman"/>
          <w:i/>
          <w:sz w:val="28"/>
          <w:szCs w:val="28"/>
          <w:lang w:eastAsia="ru-RU"/>
        </w:rPr>
      </w:pPr>
      <w:r w:rsidRPr="00C14C9D">
        <w:rPr>
          <w:rFonts w:ascii="Times New Roman" w:eastAsia="Times New Roman" w:hAnsi="Times New Roman" w:cs="Times New Roman"/>
          <w:i/>
          <w:sz w:val="28"/>
          <w:szCs w:val="28"/>
          <w:lang w:eastAsia="ru-RU"/>
        </w:rPr>
        <w:t>участник должен указать номер закупки, номер и предмет лота, соответствующие указанным в документации</w:t>
      </w:r>
    </w:p>
    <w:p w:rsidR="00C14C9D" w:rsidRPr="00C14C9D" w:rsidRDefault="00C14C9D" w:rsidP="00C14C9D">
      <w:pPr>
        <w:spacing w:after="0" w:line="240" w:lineRule="auto"/>
        <w:ind w:right="175"/>
        <w:rPr>
          <w:rFonts w:ascii="Times New Roman" w:eastAsia="Times New Roman" w:hAnsi="Times New Roman" w:cs="Times New Roman"/>
          <w:sz w:val="28"/>
          <w:szCs w:val="28"/>
          <w:lang w:eastAsia="ru-RU"/>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70"/>
        <w:gridCol w:w="567"/>
        <w:gridCol w:w="8"/>
        <w:gridCol w:w="820"/>
        <w:gridCol w:w="24"/>
        <w:gridCol w:w="957"/>
        <w:gridCol w:w="710"/>
        <w:gridCol w:w="708"/>
        <w:gridCol w:w="466"/>
        <w:gridCol w:w="667"/>
        <w:gridCol w:w="840"/>
        <w:gridCol w:w="6"/>
        <w:gridCol w:w="834"/>
        <w:gridCol w:w="16"/>
        <w:gridCol w:w="850"/>
        <w:gridCol w:w="846"/>
      </w:tblGrid>
      <w:tr w:rsidR="00C14C9D" w:rsidRPr="00C14C9D" w:rsidTr="00B4590B">
        <w:tc>
          <w:tcPr>
            <w:tcW w:w="5000" w:type="pct"/>
            <w:gridSpan w:val="17"/>
          </w:tcPr>
          <w:p w:rsidR="00C14C9D" w:rsidRPr="00C14C9D" w:rsidRDefault="00C14C9D" w:rsidP="00C14C9D">
            <w:pPr>
              <w:spacing w:after="0" w:line="240" w:lineRule="auto"/>
              <w:ind w:right="175"/>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sz w:val="24"/>
                <w:szCs w:val="24"/>
                <w:lang w:eastAsia="ru-RU"/>
              </w:rPr>
              <w:t>Наименование</w:t>
            </w:r>
            <w:r w:rsidRPr="00C14C9D">
              <w:rPr>
                <w:rFonts w:ascii="Times New Roman" w:eastAsia="Times New Roman" w:hAnsi="Times New Roman" w:cs="Times New Roman"/>
                <w:b/>
                <w:sz w:val="24"/>
                <w:szCs w:val="24"/>
                <w:vertAlign w:val="superscript"/>
                <w:lang w:eastAsia="ru-RU"/>
              </w:rPr>
              <w:footnoteReference w:id="3"/>
            </w:r>
            <w:r w:rsidRPr="00C14C9D">
              <w:rPr>
                <w:rFonts w:ascii="Times New Roman" w:eastAsia="Times New Roman" w:hAnsi="Times New Roman" w:cs="Times New Roman"/>
                <w:b/>
                <w:sz w:val="24"/>
                <w:szCs w:val="24"/>
                <w:lang w:eastAsia="ru-RU"/>
              </w:rPr>
              <w:t xml:space="preserve"> предложенных товаров, работ, услуг их количество (объем) и предложенная цена договора</w:t>
            </w:r>
          </w:p>
        </w:tc>
      </w:tr>
      <w:tr w:rsidR="00B4590B" w:rsidRPr="00C14C9D" w:rsidTr="00B4590B">
        <w:tc>
          <w:tcPr>
            <w:tcW w:w="279" w:type="pct"/>
          </w:tcPr>
          <w:p w:rsidR="00C65D6C" w:rsidRPr="00C14C9D" w:rsidRDefault="00C65D6C" w:rsidP="00B4590B">
            <w:pPr>
              <w:spacing w:after="0" w:line="240" w:lineRule="auto"/>
              <w:ind w:left="29" w:right="-10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582" w:type="pct"/>
          </w:tcPr>
          <w:p w:rsidR="00C65D6C" w:rsidRPr="00C14C9D" w:rsidRDefault="00C65D6C" w:rsidP="00B4590B">
            <w:pPr>
              <w:spacing w:after="0" w:line="240" w:lineRule="auto"/>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sz w:val="24"/>
                <w:szCs w:val="24"/>
                <w:lang w:eastAsia="ru-RU"/>
              </w:rPr>
              <w:t>Наименование товара, работы, услуги</w:t>
            </w:r>
          </w:p>
        </w:tc>
        <w:tc>
          <w:tcPr>
            <w:tcW w:w="286" w:type="pct"/>
            <w:gridSpan w:val="2"/>
          </w:tcPr>
          <w:p w:rsidR="00C65D6C" w:rsidRPr="00C14C9D" w:rsidRDefault="00C65D6C" w:rsidP="00B4590B">
            <w:pPr>
              <w:spacing w:after="200" w:line="276" w:lineRule="auto"/>
              <w:ind w:right="-108"/>
              <w:rPr>
                <w:rFonts w:ascii="Times New Roman" w:eastAsia="Times New Roman" w:hAnsi="Times New Roman" w:cs="Times New Roman"/>
                <w:sz w:val="24"/>
                <w:szCs w:val="24"/>
                <w:lang w:eastAsia="ru-RU"/>
              </w:rPr>
            </w:pPr>
            <w:r w:rsidRPr="00C14C9D">
              <w:rPr>
                <w:rFonts w:ascii="Times New Roman" w:eastAsia="Times New Roman" w:hAnsi="Times New Roman" w:cs="Times New Roman"/>
                <w:sz w:val="24"/>
                <w:szCs w:val="24"/>
                <w:lang w:eastAsia="ru-RU"/>
              </w:rPr>
              <w:t>ГОСТ, ТУ</w:t>
            </w:r>
          </w:p>
          <w:p w:rsidR="00C65D6C" w:rsidRPr="00C14C9D" w:rsidRDefault="00C65D6C" w:rsidP="00B4590B">
            <w:pPr>
              <w:spacing w:after="200" w:line="276" w:lineRule="auto"/>
              <w:ind w:right="-108"/>
              <w:rPr>
                <w:rFonts w:ascii="Times New Roman" w:eastAsia="Times New Roman" w:hAnsi="Times New Roman" w:cs="Times New Roman"/>
                <w:sz w:val="24"/>
                <w:szCs w:val="24"/>
                <w:lang w:eastAsia="ru-RU"/>
              </w:rPr>
            </w:pPr>
          </w:p>
          <w:p w:rsidR="00C65D6C" w:rsidRPr="00C14C9D" w:rsidRDefault="00C65D6C" w:rsidP="00B4590B">
            <w:pPr>
              <w:spacing w:after="200" w:line="276" w:lineRule="auto"/>
              <w:ind w:right="-108"/>
              <w:rPr>
                <w:rFonts w:ascii="Times New Roman" w:eastAsia="Times New Roman" w:hAnsi="Times New Roman" w:cs="Times New Roman"/>
                <w:sz w:val="24"/>
                <w:szCs w:val="24"/>
                <w:lang w:eastAsia="ru-RU"/>
              </w:rPr>
            </w:pPr>
          </w:p>
          <w:p w:rsidR="00C65D6C" w:rsidRPr="00C14C9D" w:rsidRDefault="00C65D6C" w:rsidP="00B4590B">
            <w:pPr>
              <w:spacing w:after="0" w:line="240" w:lineRule="auto"/>
              <w:ind w:right="-108"/>
              <w:jc w:val="both"/>
              <w:rPr>
                <w:rFonts w:ascii="Times New Roman" w:eastAsia="Times New Roman" w:hAnsi="Times New Roman" w:cs="Times New Roman"/>
                <w:sz w:val="24"/>
                <w:szCs w:val="24"/>
                <w:lang w:eastAsia="ru-RU"/>
              </w:rPr>
            </w:pPr>
          </w:p>
        </w:tc>
        <w:tc>
          <w:tcPr>
            <w:tcW w:w="408" w:type="pct"/>
          </w:tcPr>
          <w:p w:rsidR="00C65D6C" w:rsidRPr="00C14C9D" w:rsidRDefault="00C65D6C" w:rsidP="00B4590B">
            <w:pPr>
              <w:spacing w:after="0" w:line="240" w:lineRule="auto"/>
              <w:ind w:right="-107"/>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sz w:val="24"/>
                <w:szCs w:val="24"/>
                <w:lang w:eastAsia="ru-RU"/>
              </w:rPr>
              <w:t>Сорт, размер, характеристики</w:t>
            </w:r>
          </w:p>
        </w:tc>
        <w:tc>
          <w:tcPr>
            <w:tcW w:w="487" w:type="pct"/>
            <w:gridSpan w:val="2"/>
          </w:tcPr>
          <w:p w:rsidR="00C65D6C" w:rsidRPr="00C14C9D" w:rsidRDefault="00C65D6C" w:rsidP="00B4590B">
            <w:pPr>
              <w:spacing w:after="0" w:line="240" w:lineRule="auto"/>
              <w:ind w:right="-106"/>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sz w:val="24"/>
                <w:szCs w:val="24"/>
                <w:lang w:eastAsia="ru-RU"/>
              </w:rPr>
              <w:t xml:space="preserve">Марка, № чертежа </w:t>
            </w:r>
          </w:p>
        </w:tc>
        <w:tc>
          <w:tcPr>
            <w:tcW w:w="353" w:type="pct"/>
          </w:tcPr>
          <w:p w:rsidR="00C65D6C" w:rsidRPr="00C14C9D" w:rsidRDefault="00C65D6C" w:rsidP="00B4590B">
            <w:pPr>
              <w:spacing w:after="0" w:line="240" w:lineRule="auto"/>
              <w:ind w:right="-105"/>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sz w:val="24"/>
                <w:szCs w:val="24"/>
                <w:lang w:eastAsia="ru-RU"/>
              </w:rPr>
              <w:t>Производитель (ИНН при наличии)</w:t>
            </w:r>
          </w:p>
        </w:tc>
        <w:tc>
          <w:tcPr>
            <w:tcW w:w="352" w:type="pct"/>
          </w:tcPr>
          <w:p w:rsidR="00B4590B" w:rsidRDefault="00C65D6C" w:rsidP="00B4590B">
            <w:pPr>
              <w:spacing w:after="0" w:line="240" w:lineRule="auto"/>
              <w:ind w:left="-111" w:right="-105"/>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sz w:val="24"/>
                <w:szCs w:val="24"/>
                <w:lang w:eastAsia="ru-RU"/>
              </w:rPr>
              <w:t>Ед.</w:t>
            </w:r>
          </w:p>
          <w:p w:rsidR="00C65D6C" w:rsidRPr="00C14C9D" w:rsidRDefault="00C65D6C" w:rsidP="00B4590B">
            <w:pPr>
              <w:spacing w:after="0" w:line="240" w:lineRule="auto"/>
              <w:ind w:left="-111" w:right="-105"/>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sz w:val="24"/>
                <w:szCs w:val="24"/>
                <w:lang w:eastAsia="ru-RU"/>
              </w:rPr>
              <w:t>изм.</w:t>
            </w:r>
          </w:p>
        </w:tc>
        <w:tc>
          <w:tcPr>
            <w:tcW w:w="564" w:type="pct"/>
            <w:gridSpan w:val="2"/>
          </w:tcPr>
          <w:p w:rsidR="00C65D6C" w:rsidRPr="00C14C9D" w:rsidRDefault="00C65D6C" w:rsidP="00B4590B">
            <w:pPr>
              <w:spacing w:after="0" w:line="240" w:lineRule="auto"/>
              <w:ind w:left="-108" w:right="-103"/>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sz w:val="24"/>
                <w:szCs w:val="24"/>
                <w:lang w:eastAsia="ru-RU"/>
              </w:rPr>
              <w:t>Количество (объем)</w:t>
            </w:r>
          </w:p>
        </w:tc>
        <w:tc>
          <w:tcPr>
            <w:tcW w:w="418" w:type="pct"/>
          </w:tcPr>
          <w:p w:rsidR="00C65D6C" w:rsidRPr="00C14C9D" w:rsidRDefault="00C65D6C" w:rsidP="00B4590B">
            <w:pPr>
              <w:spacing w:after="0" w:line="240" w:lineRule="auto"/>
              <w:ind w:right="-106"/>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sz w:val="24"/>
                <w:szCs w:val="24"/>
                <w:lang w:eastAsia="ru-RU"/>
              </w:rPr>
              <w:t>Цена за единицу без учета НДС</w:t>
            </w:r>
          </w:p>
        </w:tc>
        <w:tc>
          <w:tcPr>
            <w:tcW w:w="418" w:type="pct"/>
            <w:gridSpan w:val="2"/>
          </w:tcPr>
          <w:p w:rsidR="00C65D6C" w:rsidRPr="00C14C9D" w:rsidRDefault="00C65D6C" w:rsidP="00B4590B">
            <w:pPr>
              <w:spacing w:after="0" w:line="240" w:lineRule="auto"/>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sz w:val="24"/>
                <w:szCs w:val="24"/>
                <w:lang w:eastAsia="ru-RU"/>
              </w:rPr>
              <w:t>Цена за единицу с учетом НДС</w:t>
            </w:r>
          </w:p>
        </w:tc>
        <w:tc>
          <w:tcPr>
            <w:tcW w:w="431" w:type="pct"/>
            <w:gridSpan w:val="2"/>
          </w:tcPr>
          <w:p w:rsidR="00C65D6C" w:rsidRPr="00C14C9D" w:rsidRDefault="00C65D6C" w:rsidP="00B4590B">
            <w:pPr>
              <w:spacing w:after="0" w:line="240" w:lineRule="auto"/>
              <w:ind w:right="-106"/>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sz w:val="24"/>
                <w:szCs w:val="24"/>
                <w:lang w:eastAsia="ru-RU"/>
              </w:rPr>
              <w:t>Всего без учета НДС</w:t>
            </w:r>
          </w:p>
        </w:tc>
        <w:tc>
          <w:tcPr>
            <w:tcW w:w="420" w:type="pct"/>
          </w:tcPr>
          <w:p w:rsidR="00C65D6C" w:rsidRPr="00C14C9D" w:rsidRDefault="00C65D6C" w:rsidP="00B4590B">
            <w:pPr>
              <w:spacing w:after="0" w:line="240" w:lineRule="auto"/>
              <w:ind w:right="-108"/>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sz w:val="24"/>
                <w:szCs w:val="24"/>
                <w:lang w:eastAsia="ru-RU"/>
              </w:rPr>
              <w:t>Всего с учетом НДС</w:t>
            </w:r>
          </w:p>
        </w:tc>
      </w:tr>
      <w:tr w:rsidR="00B4590B" w:rsidRPr="00C14C9D" w:rsidTr="00B4590B">
        <w:tc>
          <w:tcPr>
            <w:tcW w:w="279" w:type="pct"/>
          </w:tcPr>
          <w:p w:rsidR="00C65D6C" w:rsidRPr="00C14C9D" w:rsidRDefault="00C65D6C" w:rsidP="00C65D6C">
            <w:pPr>
              <w:spacing w:after="0" w:line="240" w:lineRule="auto"/>
              <w:ind w:left="-108" w:right="175"/>
              <w:jc w:val="both"/>
              <w:rPr>
                <w:rFonts w:ascii="Times New Roman" w:eastAsia="Times New Roman" w:hAnsi="Times New Roman" w:cs="Times New Roman"/>
                <w:i/>
                <w:sz w:val="24"/>
                <w:szCs w:val="24"/>
                <w:lang w:eastAsia="ru-RU"/>
              </w:rPr>
            </w:pPr>
          </w:p>
        </w:tc>
        <w:tc>
          <w:tcPr>
            <w:tcW w:w="582" w:type="pct"/>
          </w:tcPr>
          <w:p w:rsidR="00C65D6C" w:rsidRPr="00C14C9D" w:rsidRDefault="00C65D6C" w:rsidP="00B4590B">
            <w:pPr>
              <w:spacing w:after="0" w:line="240" w:lineRule="auto"/>
              <w:ind w:left="-108"/>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названия</w:t>
            </w:r>
          </w:p>
        </w:tc>
        <w:tc>
          <w:tcPr>
            <w:tcW w:w="282" w:type="pct"/>
          </w:tcPr>
          <w:p w:rsidR="00C65D6C" w:rsidRPr="00C14C9D" w:rsidRDefault="00C65D6C" w:rsidP="00B4590B">
            <w:pPr>
              <w:spacing w:after="0" w:line="240" w:lineRule="auto"/>
              <w:ind w:left="-108" w:right="-108"/>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w:t>
            </w:r>
          </w:p>
        </w:tc>
        <w:tc>
          <w:tcPr>
            <w:tcW w:w="424" w:type="pct"/>
            <w:gridSpan w:val="3"/>
          </w:tcPr>
          <w:p w:rsidR="00C65D6C" w:rsidRPr="00C14C9D" w:rsidRDefault="00C65D6C" w:rsidP="00B4590B">
            <w:pPr>
              <w:spacing w:after="0" w:line="240" w:lineRule="auto"/>
              <w:ind w:right="-108"/>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w:t>
            </w:r>
          </w:p>
        </w:tc>
        <w:tc>
          <w:tcPr>
            <w:tcW w:w="476" w:type="pct"/>
          </w:tcPr>
          <w:p w:rsidR="00C65D6C" w:rsidRPr="00C14C9D" w:rsidRDefault="00C65D6C" w:rsidP="005948CA">
            <w:pPr>
              <w:spacing w:after="0" w:line="240" w:lineRule="auto"/>
              <w:ind w:left="-145" w:right="-106"/>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w:t>
            </w:r>
          </w:p>
        </w:tc>
        <w:tc>
          <w:tcPr>
            <w:tcW w:w="353" w:type="pct"/>
          </w:tcPr>
          <w:p w:rsidR="00C65D6C" w:rsidRPr="00C14C9D" w:rsidRDefault="00C65D6C" w:rsidP="00B4590B">
            <w:pPr>
              <w:spacing w:after="0" w:line="240" w:lineRule="auto"/>
              <w:ind w:left="-108" w:right="-10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 производителя</w:t>
            </w:r>
          </w:p>
        </w:tc>
        <w:tc>
          <w:tcPr>
            <w:tcW w:w="352" w:type="pct"/>
          </w:tcPr>
          <w:p w:rsidR="00C65D6C" w:rsidRPr="00C14C9D" w:rsidRDefault="00C65D6C" w:rsidP="00B4590B">
            <w:pPr>
              <w:spacing w:after="0" w:line="240" w:lineRule="auto"/>
              <w:ind w:left="-111" w:right="-10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 ед. изм. согласно ОКЕИ</w:t>
            </w:r>
          </w:p>
        </w:tc>
        <w:tc>
          <w:tcPr>
            <w:tcW w:w="564" w:type="pct"/>
            <w:gridSpan w:val="2"/>
          </w:tcPr>
          <w:p w:rsidR="00C65D6C" w:rsidRPr="00C14C9D" w:rsidRDefault="00C65D6C" w:rsidP="00B4590B">
            <w:pPr>
              <w:spacing w:after="0" w:line="240" w:lineRule="auto"/>
              <w:ind w:left="-108" w:right="-103"/>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421" w:type="pct"/>
            <w:gridSpan w:val="2"/>
          </w:tcPr>
          <w:p w:rsidR="00C65D6C" w:rsidRPr="00C14C9D" w:rsidRDefault="00C65D6C" w:rsidP="00B4590B">
            <w:pPr>
              <w:spacing w:after="0" w:line="240" w:lineRule="auto"/>
              <w:ind w:right="-106"/>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 цену в рублях</w:t>
            </w:r>
          </w:p>
        </w:tc>
        <w:tc>
          <w:tcPr>
            <w:tcW w:w="423" w:type="pct"/>
            <w:gridSpan w:val="2"/>
          </w:tcPr>
          <w:p w:rsidR="00C65D6C" w:rsidRPr="00C14C9D" w:rsidRDefault="00C65D6C" w:rsidP="00B4590B">
            <w:pPr>
              <w:spacing w:after="0" w:line="240" w:lineRule="auto"/>
              <w:ind w:right="-106"/>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 цену в рублях</w:t>
            </w:r>
          </w:p>
        </w:tc>
        <w:tc>
          <w:tcPr>
            <w:tcW w:w="423" w:type="pct"/>
          </w:tcPr>
          <w:p w:rsidR="00C65D6C" w:rsidRPr="00C14C9D" w:rsidRDefault="00C65D6C" w:rsidP="00B4590B">
            <w:pPr>
              <w:spacing w:after="0" w:line="240" w:lineRule="auto"/>
              <w:ind w:right="-106"/>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 цену в рублях</w:t>
            </w:r>
          </w:p>
        </w:tc>
        <w:tc>
          <w:tcPr>
            <w:tcW w:w="420" w:type="pct"/>
          </w:tcPr>
          <w:p w:rsidR="00C65D6C" w:rsidRPr="00C14C9D" w:rsidRDefault="00C65D6C" w:rsidP="00B4590B">
            <w:pPr>
              <w:spacing w:after="0" w:line="240" w:lineRule="auto"/>
              <w:ind w:right="-108"/>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 цену в рублях</w:t>
            </w:r>
          </w:p>
        </w:tc>
      </w:tr>
      <w:tr w:rsidR="00B4590B" w:rsidRPr="00C14C9D" w:rsidTr="00B4590B">
        <w:tc>
          <w:tcPr>
            <w:tcW w:w="2396" w:type="pct"/>
            <w:gridSpan w:val="8"/>
          </w:tcPr>
          <w:p w:rsidR="00C65D6C" w:rsidRPr="00C14C9D" w:rsidRDefault="00C65D6C" w:rsidP="00C65D6C">
            <w:pPr>
              <w:spacing w:after="0" w:line="240" w:lineRule="auto"/>
              <w:ind w:left="-108" w:right="175"/>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sz w:val="24"/>
                <w:szCs w:val="24"/>
                <w:lang w:eastAsia="ru-RU"/>
              </w:rPr>
              <w:t xml:space="preserve">ИТОГО </w:t>
            </w:r>
          </w:p>
        </w:tc>
        <w:tc>
          <w:tcPr>
            <w:tcW w:w="352" w:type="pct"/>
          </w:tcPr>
          <w:p w:rsidR="00C65D6C" w:rsidRPr="00C14C9D" w:rsidRDefault="00C65D6C" w:rsidP="00C65D6C">
            <w:pPr>
              <w:spacing w:after="0" w:line="240" w:lineRule="auto"/>
              <w:ind w:right="175"/>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sz w:val="24"/>
                <w:szCs w:val="24"/>
                <w:lang w:eastAsia="ru-RU"/>
              </w:rPr>
              <w:t>-</w:t>
            </w:r>
          </w:p>
        </w:tc>
        <w:tc>
          <w:tcPr>
            <w:tcW w:w="564" w:type="pct"/>
            <w:gridSpan w:val="2"/>
          </w:tcPr>
          <w:p w:rsidR="00C65D6C" w:rsidRPr="00C14C9D" w:rsidRDefault="00C65D6C" w:rsidP="00C65D6C">
            <w:pPr>
              <w:spacing w:after="0" w:line="240" w:lineRule="auto"/>
              <w:ind w:right="175"/>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sz w:val="24"/>
                <w:szCs w:val="24"/>
                <w:lang w:eastAsia="ru-RU"/>
              </w:rPr>
              <w:t>-</w:t>
            </w:r>
          </w:p>
        </w:tc>
        <w:tc>
          <w:tcPr>
            <w:tcW w:w="418" w:type="pct"/>
          </w:tcPr>
          <w:p w:rsidR="00C65D6C" w:rsidRPr="00C14C9D" w:rsidRDefault="00C65D6C" w:rsidP="00C65D6C">
            <w:pPr>
              <w:spacing w:after="0" w:line="240" w:lineRule="auto"/>
              <w:ind w:right="175"/>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sz w:val="24"/>
                <w:szCs w:val="24"/>
                <w:lang w:eastAsia="ru-RU"/>
              </w:rPr>
              <w:t>-</w:t>
            </w:r>
          </w:p>
        </w:tc>
        <w:tc>
          <w:tcPr>
            <w:tcW w:w="418" w:type="pct"/>
            <w:gridSpan w:val="2"/>
          </w:tcPr>
          <w:p w:rsidR="00C65D6C" w:rsidRPr="00C14C9D" w:rsidRDefault="00C65D6C" w:rsidP="00C65D6C">
            <w:pPr>
              <w:spacing w:after="0" w:line="240" w:lineRule="auto"/>
              <w:ind w:right="175"/>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sz w:val="24"/>
                <w:szCs w:val="24"/>
                <w:lang w:eastAsia="ru-RU"/>
              </w:rPr>
              <w:t>-</w:t>
            </w:r>
          </w:p>
        </w:tc>
        <w:tc>
          <w:tcPr>
            <w:tcW w:w="431" w:type="pct"/>
            <w:gridSpan w:val="2"/>
          </w:tcPr>
          <w:p w:rsidR="00C65D6C" w:rsidRPr="00C14C9D" w:rsidRDefault="00C65D6C" w:rsidP="00C65D6C">
            <w:pPr>
              <w:spacing w:after="0" w:line="240" w:lineRule="auto"/>
              <w:ind w:left="-108" w:right="175"/>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i/>
                <w:sz w:val="24"/>
                <w:szCs w:val="24"/>
                <w:lang w:eastAsia="ru-RU"/>
              </w:rPr>
              <w:t>Указать сумму всего без учета НДС</w:t>
            </w:r>
          </w:p>
        </w:tc>
        <w:tc>
          <w:tcPr>
            <w:tcW w:w="420" w:type="pct"/>
          </w:tcPr>
          <w:p w:rsidR="00C65D6C" w:rsidRPr="00C14C9D" w:rsidRDefault="00C65D6C" w:rsidP="00C65D6C">
            <w:pPr>
              <w:spacing w:after="0" w:line="240" w:lineRule="auto"/>
              <w:ind w:right="175"/>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i/>
                <w:sz w:val="24"/>
                <w:szCs w:val="24"/>
                <w:lang w:eastAsia="ru-RU"/>
              </w:rPr>
              <w:t xml:space="preserve">Указать сумму всего с учетом </w:t>
            </w:r>
            <w:r w:rsidRPr="00C14C9D">
              <w:rPr>
                <w:rFonts w:ascii="Times New Roman" w:eastAsia="Times New Roman" w:hAnsi="Times New Roman" w:cs="Times New Roman"/>
                <w:i/>
                <w:sz w:val="24"/>
                <w:szCs w:val="24"/>
                <w:lang w:eastAsia="ru-RU"/>
              </w:rPr>
              <w:lastRenderedPageBreak/>
              <w:t>НДС</w:t>
            </w:r>
          </w:p>
        </w:tc>
      </w:tr>
      <w:tr w:rsidR="00C65D6C" w:rsidRPr="00C14C9D" w:rsidTr="00B4590B">
        <w:tc>
          <w:tcPr>
            <w:tcW w:w="2396" w:type="pct"/>
            <w:gridSpan w:val="8"/>
          </w:tcPr>
          <w:p w:rsidR="00C65D6C" w:rsidRPr="00C14C9D" w:rsidRDefault="00C65D6C" w:rsidP="00C65D6C">
            <w:pPr>
              <w:spacing w:after="0" w:line="240" w:lineRule="auto"/>
              <w:ind w:left="-108" w:right="175"/>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
                <w:bCs/>
                <w:sz w:val="24"/>
                <w:szCs w:val="24"/>
                <w:lang w:eastAsia="ru-RU"/>
              </w:rPr>
              <w:lastRenderedPageBreak/>
              <w:t>Порядок формирования предложенной цены</w:t>
            </w:r>
          </w:p>
        </w:tc>
        <w:tc>
          <w:tcPr>
            <w:tcW w:w="2604" w:type="pct"/>
            <w:gridSpan w:val="9"/>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sz w:val="24"/>
                <w:szCs w:val="24"/>
                <w:lang w:eastAsia="ru-RU"/>
              </w:rPr>
              <w:t>Цена договора (цена лота № __) включает</w:t>
            </w:r>
            <w:r w:rsidRPr="00C14C9D">
              <w:rPr>
                <w:rFonts w:ascii="Times New Roman" w:eastAsia="Times New Roman" w:hAnsi="Times New Roman" w:cs="Times New Roman"/>
                <w:bCs/>
                <w:i/>
                <w:sz w:val="24"/>
                <w:szCs w:val="24"/>
                <w:lang w:eastAsia="ru-RU"/>
              </w:rPr>
              <w:t xml:space="preserve"> __________________________________________________________________________</w:t>
            </w:r>
          </w:p>
        </w:tc>
      </w:tr>
      <w:tr w:rsidR="00C65D6C" w:rsidRPr="00C14C9D" w:rsidTr="00B4590B">
        <w:tc>
          <w:tcPr>
            <w:tcW w:w="5000" w:type="pct"/>
            <w:gridSpan w:val="17"/>
          </w:tcPr>
          <w:p w:rsidR="00C65D6C" w:rsidRPr="00C14C9D" w:rsidRDefault="00C65D6C" w:rsidP="00C65D6C">
            <w:pPr>
              <w:spacing w:after="0" w:line="240" w:lineRule="auto"/>
              <w:ind w:right="175"/>
              <w:jc w:val="both"/>
              <w:rPr>
                <w:rFonts w:ascii="Times New Roman" w:eastAsia="Times New Roman" w:hAnsi="Times New Roman" w:cs="Times New Roman"/>
                <w:b/>
                <w:bCs/>
                <w:i/>
                <w:sz w:val="24"/>
                <w:szCs w:val="24"/>
                <w:lang w:eastAsia="ru-RU"/>
              </w:rPr>
            </w:pPr>
            <w:r w:rsidRPr="00C14C9D">
              <w:rPr>
                <w:rFonts w:ascii="Times New Roman" w:eastAsia="Times New Roman" w:hAnsi="Times New Roman" w:cs="Times New Roman"/>
                <w:b/>
                <w:bCs/>
                <w:sz w:val="24"/>
                <w:szCs w:val="24"/>
                <w:lang w:eastAsia="ru-RU"/>
              </w:rPr>
              <w:t>Характеристики предлагаемых товаров, работ, услуг</w:t>
            </w:r>
            <w:r w:rsidRPr="00C14C9D">
              <w:rPr>
                <w:rFonts w:ascii="Times New Roman" w:eastAsia="Times New Roman" w:hAnsi="Times New Roman" w:cs="Times New Roman"/>
                <w:b/>
                <w:bCs/>
                <w:sz w:val="24"/>
                <w:szCs w:val="24"/>
                <w:vertAlign w:val="superscript"/>
                <w:lang w:eastAsia="ru-RU"/>
              </w:rPr>
              <w:footnoteReference w:id="4"/>
            </w:r>
            <w:r w:rsidRPr="00C14C9D">
              <w:rPr>
                <w:rFonts w:ascii="Times New Roman" w:eastAsia="Times New Roman" w:hAnsi="Times New Roman" w:cs="Times New Roman"/>
                <w:b/>
                <w:sz w:val="20"/>
                <w:szCs w:val="20"/>
                <w:lang w:eastAsia="ru-RU"/>
              </w:rPr>
              <w:t xml:space="preserve"> </w:t>
            </w:r>
          </w:p>
        </w:tc>
      </w:tr>
      <w:tr w:rsidR="00B4590B" w:rsidRPr="00C14C9D" w:rsidTr="00B4590B">
        <w:trPr>
          <w:trHeight w:val="7021"/>
        </w:trPr>
        <w:tc>
          <w:tcPr>
            <w:tcW w:w="2396" w:type="pct"/>
            <w:gridSpan w:val="8"/>
            <w:vMerge w:val="restart"/>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названия.</w:t>
            </w:r>
          </w:p>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584" w:type="pct"/>
            <w:gridSpan w:val="2"/>
          </w:tcPr>
          <w:p w:rsidR="00C65D6C" w:rsidRPr="00C14C9D" w:rsidRDefault="00C65D6C" w:rsidP="00C65D6C">
            <w:pPr>
              <w:spacing w:after="0" w:line="240" w:lineRule="auto"/>
              <w:ind w:right="175"/>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bCs/>
                <w:sz w:val="24"/>
                <w:szCs w:val="24"/>
                <w:lang w:eastAsia="ru-RU"/>
              </w:rPr>
              <w:t>Характеристики товаров, работ, услуг относящиеся к качеству</w:t>
            </w:r>
          </w:p>
        </w:tc>
        <w:tc>
          <w:tcPr>
            <w:tcW w:w="2020" w:type="pct"/>
            <w:gridSpan w:val="7"/>
          </w:tcPr>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p>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i/>
                <w:sz w:val="24"/>
                <w:szCs w:val="24"/>
                <w:lang w:eastAsia="ru-RU"/>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B4590B" w:rsidRPr="00C14C9D" w:rsidTr="00B4590B">
        <w:tc>
          <w:tcPr>
            <w:tcW w:w="2396" w:type="pct"/>
            <w:gridSpan w:val="8"/>
            <w:vMerge/>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p>
        </w:tc>
        <w:tc>
          <w:tcPr>
            <w:tcW w:w="584" w:type="pct"/>
            <w:gridSpan w:val="2"/>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sz w:val="24"/>
                <w:szCs w:val="24"/>
                <w:lang w:eastAsia="ru-RU"/>
              </w:rPr>
              <w:t>Сведения об упаковке, отгрузке товара</w:t>
            </w:r>
          </w:p>
        </w:tc>
        <w:tc>
          <w:tcPr>
            <w:tcW w:w="2020" w:type="pct"/>
            <w:gridSpan w:val="7"/>
          </w:tcPr>
          <w:p w:rsidR="00C65D6C" w:rsidRPr="00C14C9D" w:rsidRDefault="00C65D6C" w:rsidP="00C65D6C">
            <w:pPr>
              <w:spacing w:after="0" w:line="240" w:lineRule="auto"/>
              <w:ind w:right="175"/>
              <w:jc w:val="both"/>
              <w:rPr>
                <w:rFonts w:ascii="Times New Roman" w:eastAsia="Times New Roman" w:hAnsi="Times New Roman" w:cs="Times New Roman"/>
                <w:b/>
                <w:bCs/>
                <w:i/>
                <w:sz w:val="24"/>
                <w:szCs w:val="24"/>
                <w:lang w:eastAsia="ru-RU"/>
              </w:rPr>
            </w:pPr>
            <w:r w:rsidRPr="00C14C9D">
              <w:rPr>
                <w:rFonts w:ascii="Times New Roman" w:eastAsia="Times New Roman" w:hAnsi="Times New Roman" w:cs="Times New Roman"/>
                <w:b/>
                <w:bCs/>
                <w:i/>
                <w:sz w:val="24"/>
                <w:szCs w:val="24"/>
                <w:lang w:eastAsia="ru-RU"/>
              </w:rPr>
              <w:t>Колонка включается при закупке товаров.</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Перечислить характеристики в соответствии с требованиями технического задания документации с указанием конкретных значений.</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p>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i/>
                <w:sz w:val="24"/>
                <w:szCs w:val="24"/>
                <w:lang w:eastAsia="ru-RU"/>
              </w:rPr>
              <w:t xml:space="preserve">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w:t>
            </w:r>
            <w:r w:rsidRPr="00C14C9D">
              <w:rPr>
                <w:rFonts w:ascii="Times New Roman" w:eastAsia="Times New Roman" w:hAnsi="Times New Roman" w:cs="Times New Roman"/>
                <w:bCs/>
                <w:i/>
                <w:sz w:val="24"/>
                <w:szCs w:val="24"/>
                <w:lang w:eastAsia="ru-RU"/>
              </w:rPr>
              <w:lastRenderedPageBreak/>
              <w:t>техническом задании документации.</w:t>
            </w:r>
          </w:p>
        </w:tc>
      </w:tr>
      <w:tr w:rsidR="00B4590B" w:rsidRPr="00C14C9D" w:rsidTr="00B4590B">
        <w:tc>
          <w:tcPr>
            <w:tcW w:w="2396" w:type="pct"/>
            <w:gridSpan w:val="8"/>
            <w:vMerge/>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p>
        </w:tc>
        <w:tc>
          <w:tcPr>
            <w:tcW w:w="584" w:type="pct"/>
            <w:gridSpan w:val="2"/>
          </w:tcPr>
          <w:p w:rsidR="00C65D6C" w:rsidRPr="00C14C9D" w:rsidRDefault="00C65D6C" w:rsidP="00C65D6C">
            <w:pPr>
              <w:spacing w:after="0" w:line="240" w:lineRule="auto"/>
              <w:ind w:right="175"/>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sz w:val="24"/>
                <w:szCs w:val="24"/>
                <w:lang w:eastAsia="ru-RU"/>
              </w:rPr>
              <w:t xml:space="preserve">Иные характеристики товаров, работ, услуг </w:t>
            </w:r>
          </w:p>
        </w:tc>
        <w:tc>
          <w:tcPr>
            <w:tcW w:w="2020" w:type="pct"/>
            <w:gridSpan w:val="7"/>
          </w:tcPr>
          <w:p w:rsidR="00C65D6C" w:rsidRPr="00C14C9D" w:rsidRDefault="00C65D6C" w:rsidP="00C65D6C">
            <w:pPr>
              <w:spacing w:after="0" w:line="240" w:lineRule="auto"/>
              <w:ind w:right="175"/>
              <w:jc w:val="both"/>
              <w:rPr>
                <w:rFonts w:ascii="Times New Roman" w:eastAsia="Times New Roman" w:hAnsi="Times New Roman" w:cs="Times New Roman"/>
                <w:b/>
                <w:bCs/>
                <w:i/>
                <w:sz w:val="24"/>
                <w:szCs w:val="24"/>
                <w:lang w:eastAsia="ru-RU"/>
              </w:rPr>
            </w:pPr>
            <w:r w:rsidRPr="00C14C9D">
              <w:rPr>
                <w:rFonts w:ascii="Times New Roman" w:eastAsia="Times New Roman" w:hAnsi="Times New Roman" w:cs="Times New Roman"/>
                <w:b/>
                <w:bCs/>
                <w:i/>
                <w:sz w:val="24"/>
                <w:szCs w:val="24"/>
                <w:lang w:eastAsia="ru-RU"/>
              </w:rPr>
              <w:t xml:space="preserve">Колонка включается в случае, если в техническом задании указаны иные требования к товарам, работам, услугам. </w:t>
            </w:r>
          </w:p>
          <w:p w:rsidR="00C65D6C" w:rsidRPr="00C14C9D" w:rsidRDefault="00C65D6C" w:rsidP="00C65D6C">
            <w:pPr>
              <w:spacing w:after="0" w:line="240" w:lineRule="auto"/>
              <w:ind w:right="175"/>
              <w:jc w:val="both"/>
              <w:rPr>
                <w:rFonts w:ascii="Times New Roman" w:eastAsia="Times New Roman" w:hAnsi="Times New Roman" w:cs="Times New Roman"/>
                <w:b/>
                <w:bCs/>
                <w:i/>
                <w:sz w:val="24"/>
                <w:szCs w:val="24"/>
                <w:lang w:eastAsia="ru-RU"/>
              </w:rPr>
            </w:pPr>
            <w:r w:rsidRPr="00C14C9D">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p>
          <w:p w:rsidR="00C65D6C" w:rsidRPr="00C14C9D" w:rsidRDefault="00C65D6C" w:rsidP="00C65D6C">
            <w:pPr>
              <w:spacing w:after="0" w:line="240" w:lineRule="auto"/>
              <w:ind w:right="175"/>
              <w:jc w:val="both"/>
              <w:rPr>
                <w:rFonts w:ascii="Times New Roman" w:eastAsia="Times New Roman" w:hAnsi="Times New Roman" w:cs="Times New Roman"/>
                <w:b/>
                <w:bCs/>
                <w:i/>
                <w:sz w:val="24"/>
                <w:szCs w:val="24"/>
                <w:lang w:eastAsia="ru-RU"/>
              </w:rPr>
            </w:pPr>
            <w:r w:rsidRPr="00C14C9D">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i/>
                <w:sz w:val="24"/>
                <w:szCs w:val="24"/>
                <w:lang w:eastAsia="ru-RU"/>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C65D6C" w:rsidRPr="00C14C9D" w:rsidTr="00B4590B">
        <w:tc>
          <w:tcPr>
            <w:tcW w:w="5000" w:type="pct"/>
            <w:gridSpan w:val="17"/>
          </w:tcPr>
          <w:p w:rsidR="00C65D6C" w:rsidRPr="00C14C9D" w:rsidRDefault="00C65D6C" w:rsidP="00C65D6C">
            <w:pPr>
              <w:spacing w:after="0" w:line="240" w:lineRule="auto"/>
              <w:ind w:right="175"/>
              <w:jc w:val="both"/>
              <w:rPr>
                <w:rFonts w:ascii="Times New Roman" w:eastAsia="Times New Roman" w:hAnsi="Times New Roman" w:cs="Times New Roman"/>
                <w:b/>
                <w:i/>
                <w:sz w:val="24"/>
                <w:szCs w:val="24"/>
                <w:lang w:eastAsia="ru-RU"/>
              </w:rPr>
            </w:pPr>
            <w:r w:rsidRPr="00C14C9D">
              <w:rPr>
                <w:rFonts w:ascii="Times New Roman" w:eastAsia="Times New Roman" w:hAnsi="Times New Roman" w:cs="Times New Roman"/>
                <w:b/>
                <w:bCs/>
                <w:sz w:val="24"/>
                <w:szCs w:val="24"/>
                <w:lang w:eastAsia="ru-RU"/>
              </w:rPr>
              <w:t>Результат поставки товаров, выполнения работ, оказания услуг</w:t>
            </w:r>
          </w:p>
        </w:tc>
      </w:tr>
      <w:tr w:rsidR="00C65D6C" w:rsidRPr="00C14C9D" w:rsidTr="00B4590B">
        <w:tc>
          <w:tcPr>
            <w:tcW w:w="5000" w:type="pct"/>
            <w:gridSpan w:val="17"/>
          </w:tcPr>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должен указать гарантируемый результат и согласие с условиями технического задания документации.</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Например:</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при поставке товаров:</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при оказании услуг:</w:t>
            </w:r>
          </w:p>
          <w:p w:rsidR="00C65D6C" w:rsidRPr="00C14C9D" w:rsidRDefault="00C65D6C" w:rsidP="00C65D6C">
            <w:pPr>
              <w:spacing w:after="0" w:line="240" w:lineRule="auto"/>
              <w:ind w:right="175"/>
              <w:jc w:val="both"/>
              <w:rPr>
                <w:rFonts w:ascii="Times New Roman" w:eastAsia="Times New Roman" w:hAnsi="Times New Roman" w:cs="Times New Roman"/>
                <w:b/>
                <w:sz w:val="24"/>
                <w:szCs w:val="24"/>
                <w:lang w:eastAsia="ru-RU"/>
              </w:rPr>
            </w:pPr>
            <w:r w:rsidRPr="00C14C9D">
              <w:rPr>
                <w:rFonts w:ascii="Times New Roman" w:eastAsia="Times New Roman" w:hAnsi="Times New Roman" w:cs="Times New Roman"/>
                <w:bCs/>
                <w:i/>
                <w:sz w:val="24"/>
                <w:szCs w:val="24"/>
                <w:lang w:eastAsia="ru-RU"/>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C65D6C" w:rsidRPr="00C14C9D" w:rsidTr="00B4590B">
        <w:tc>
          <w:tcPr>
            <w:tcW w:w="5000" w:type="pct"/>
            <w:gridSpan w:val="17"/>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
                <w:bCs/>
                <w:sz w:val="24"/>
                <w:szCs w:val="24"/>
                <w:lang w:eastAsia="ru-RU"/>
              </w:rPr>
              <w:t>Место, условия и порядок поставки товаров, выполнения работ, оказания услуг</w:t>
            </w:r>
          </w:p>
        </w:tc>
      </w:tr>
      <w:tr w:rsidR="00C65D6C" w:rsidRPr="00C14C9D" w:rsidTr="00B4590B">
        <w:tc>
          <w:tcPr>
            <w:tcW w:w="5000" w:type="pct"/>
            <w:gridSpan w:val="17"/>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
                <w:sz w:val="24"/>
                <w:szCs w:val="24"/>
                <w:lang w:eastAsia="ru-RU"/>
              </w:rPr>
              <w:t>лот № ___</w:t>
            </w:r>
          </w:p>
        </w:tc>
      </w:tr>
      <w:tr w:rsidR="00C65D6C" w:rsidRPr="00C14C9D" w:rsidTr="00B4590B">
        <w:tc>
          <w:tcPr>
            <w:tcW w:w="2396" w:type="pct"/>
            <w:gridSpan w:val="8"/>
          </w:tcPr>
          <w:p w:rsidR="00C65D6C" w:rsidRPr="00C14C9D" w:rsidRDefault="00C65D6C" w:rsidP="00C65D6C">
            <w:pPr>
              <w:spacing w:after="0" w:line="240" w:lineRule="auto"/>
              <w:ind w:right="175"/>
              <w:jc w:val="both"/>
              <w:rPr>
                <w:rFonts w:ascii="Times New Roman" w:eastAsia="Times New Roman" w:hAnsi="Times New Roman" w:cs="Times New Roman"/>
                <w:sz w:val="24"/>
                <w:szCs w:val="24"/>
                <w:lang w:eastAsia="ru-RU"/>
              </w:rPr>
            </w:pPr>
            <w:r w:rsidRPr="00C14C9D">
              <w:rPr>
                <w:rFonts w:ascii="Times New Roman" w:eastAsia="Times New Roman" w:hAnsi="Times New Roman" w:cs="Times New Roman"/>
                <w:sz w:val="24"/>
                <w:szCs w:val="24"/>
                <w:lang w:eastAsia="ru-RU"/>
              </w:rPr>
              <w:t xml:space="preserve">Место </w:t>
            </w:r>
            <w:r w:rsidRPr="00C14C9D">
              <w:rPr>
                <w:rFonts w:ascii="Times New Roman" w:eastAsia="Times New Roman" w:hAnsi="Times New Roman" w:cs="Times New Roman"/>
                <w:bCs/>
                <w:sz w:val="24"/>
                <w:szCs w:val="24"/>
                <w:lang w:eastAsia="ru-RU"/>
              </w:rPr>
              <w:t>поставки товаров, выполнения работ, оказания услуг</w:t>
            </w:r>
          </w:p>
        </w:tc>
        <w:tc>
          <w:tcPr>
            <w:tcW w:w="2604" w:type="pct"/>
            <w:gridSpan w:val="9"/>
          </w:tcPr>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должен указать место поставки товара, выполнения работ, оказания услуг в соответствии с требованиями технического задания.</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p>
        </w:tc>
      </w:tr>
      <w:tr w:rsidR="00C65D6C" w:rsidRPr="00C14C9D" w:rsidTr="00B4590B">
        <w:tc>
          <w:tcPr>
            <w:tcW w:w="2396" w:type="pct"/>
            <w:gridSpan w:val="8"/>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sz w:val="24"/>
                <w:szCs w:val="24"/>
                <w:lang w:eastAsia="ru-RU"/>
              </w:rPr>
              <w:lastRenderedPageBreak/>
              <w:t xml:space="preserve">Условия </w:t>
            </w:r>
            <w:r w:rsidRPr="00C14C9D">
              <w:rPr>
                <w:rFonts w:ascii="Times New Roman" w:eastAsia="Times New Roman" w:hAnsi="Times New Roman" w:cs="Times New Roman"/>
                <w:bCs/>
                <w:sz w:val="24"/>
                <w:szCs w:val="24"/>
                <w:lang w:eastAsia="ru-RU"/>
              </w:rPr>
              <w:t>поставки товаров, выполнения работ, оказания услуг</w:t>
            </w:r>
          </w:p>
        </w:tc>
        <w:tc>
          <w:tcPr>
            <w:tcW w:w="2604" w:type="pct"/>
            <w:gridSpan w:val="9"/>
          </w:tcPr>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должен указать условия поставки товара, выполнения работ, оказания услуг в соответствии с требованиями технического задания.</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p>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i/>
                <w:sz w:val="24"/>
                <w:szCs w:val="24"/>
                <w:lang w:eastAsia="ru-RU"/>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C65D6C" w:rsidRPr="00C14C9D" w:rsidTr="00B4590B">
        <w:tc>
          <w:tcPr>
            <w:tcW w:w="2396" w:type="pct"/>
            <w:gridSpan w:val="8"/>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sz w:val="24"/>
                <w:szCs w:val="24"/>
                <w:lang w:eastAsia="ru-RU"/>
              </w:rPr>
              <w:t xml:space="preserve">Сроки </w:t>
            </w:r>
            <w:r w:rsidRPr="00C14C9D">
              <w:rPr>
                <w:rFonts w:ascii="Times New Roman" w:eastAsia="Times New Roman" w:hAnsi="Times New Roman" w:cs="Times New Roman"/>
                <w:bCs/>
                <w:sz w:val="24"/>
                <w:szCs w:val="24"/>
                <w:lang w:eastAsia="ru-RU"/>
              </w:rPr>
              <w:t>поставки товаров, выполнения работ, оказания услуг</w:t>
            </w:r>
          </w:p>
        </w:tc>
        <w:tc>
          <w:tcPr>
            <w:tcW w:w="2604" w:type="pct"/>
            <w:gridSpan w:val="9"/>
          </w:tcPr>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p>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i/>
                <w:sz w:val="24"/>
                <w:szCs w:val="24"/>
                <w:lang w:eastAsia="ru-RU"/>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C65D6C" w:rsidRPr="00C14C9D" w:rsidTr="00B4590B">
        <w:tc>
          <w:tcPr>
            <w:tcW w:w="5000" w:type="pct"/>
            <w:gridSpan w:val="17"/>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
                <w:bCs/>
                <w:sz w:val="24"/>
                <w:szCs w:val="24"/>
                <w:lang w:eastAsia="ru-RU"/>
              </w:rPr>
              <w:t>Форма, сроки и порядок оплаты</w:t>
            </w:r>
          </w:p>
        </w:tc>
      </w:tr>
      <w:tr w:rsidR="00C65D6C" w:rsidRPr="00C14C9D" w:rsidTr="00B4590B">
        <w:tc>
          <w:tcPr>
            <w:tcW w:w="2396" w:type="pct"/>
            <w:gridSpan w:val="8"/>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sz w:val="24"/>
                <w:szCs w:val="24"/>
                <w:lang w:eastAsia="ru-RU"/>
              </w:rPr>
              <w:t>Форма оплаты</w:t>
            </w:r>
          </w:p>
        </w:tc>
        <w:tc>
          <w:tcPr>
            <w:tcW w:w="2604" w:type="pct"/>
            <w:gridSpan w:val="9"/>
          </w:tcPr>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должен указать форму оплаты по договору в соответствии с требованиями технического задания.</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C65D6C" w:rsidRPr="00C14C9D" w:rsidTr="00B4590B">
        <w:tc>
          <w:tcPr>
            <w:tcW w:w="2396" w:type="pct"/>
            <w:gridSpan w:val="8"/>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sz w:val="24"/>
                <w:szCs w:val="24"/>
                <w:lang w:eastAsia="ru-RU"/>
              </w:rPr>
              <w:t>Авансирование</w:t>
            </w:r>
          </w:p>
        </w:tc>
        <w:tc>
          <w:tcPr>
            <w:tcW w:w="2604" w:type="pct"/>
            <w:gridSpan w:val="9"/>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
                <w:bCs/>
                <w:i/>
                <w:sz w:val="24"/>
                <w:szCs w:val="24"/>
                <w:lang w:eastAsia="ru-RU"/>
              </w:rPr>
              <w:t xml:space="preserve">Строка включается в случае, если участнику предоставляется право указать желаемый размер аванса. </w:t>
            </w:r>
            <w:r w:rsidRPr="00C14C9D">
              <w:rPr>
                <w:rFonts w:ascii="Times New Roman" w:eastAsia="Times New Roman" w:hAnsi="Times New Roman" w:cs="Times New Roman"/>
                <w:bCs/>
                <w:i/>
                <w:sz w:val="24"/>
                <w:szCs w:val="24"/>
                <w:lang w:eastAsia="ru-RU"/>
              </w:rPr>
              <w:t xml:space="preserve">Участник должен указать размер аванса, но не выше максимально </w:t>
            </w:r>
            <w:r w:rsidRPr="00C14C9D">
              <w:rPr>
                <w:rFonts w:ascii="Times New Roman" w:eastAsia="Times New Roman" w:hAnsi="Times New Roman" w:cs="Times New Roman"/>
                <w:bCs/>
                <w:i/>
                <w:sz w:val="24"/>
                <w:szCs w:val="24"/>
                <w:lang w:eastAsia="ru-RU"/>
              </w:rPr>
              <w:lastRenderedPageBreak/>
              <w:t>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C65D6C" w:rsidRPr="00C14C9D" w:rsidTr="00B4590B">
        <w:tc>
          <w:tcPr>
            <w:tcW w:w="2396" w:type="pct"/>
            <w:gridSpan w:val="8"/>
          </w:tcPr>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sz w:val="24"/>
                <w:szCs w:val="24"/>
                <w:lang w:eastAsia="ru-RU"/>
              </w:rPr>
              <w:lastRenderedPageBreak/>
              <w:t>Срок и порядок оплаты</w:t>
            </w:r>
          </w:p>
        </w:tc>
        <w:tc>
          <w:tcPr>
            <w:tcW w:w="2604" w:type="pct"/>
            <w:gridSpan w:val="9"/>
          </w:tcPr>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должен указать конкретные сроки и порядок оплаты по договору в соответствии с требованиями технического задания.</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r w:rsidRPr="00C14C9D">
              <w:rPr>
                <w:rFonts w:ascii="Times New Roman" w:eastAsia="Times New Roman" w:hAnsi="Times New Roman" w:cs="Times New Roman"/>
                <w:bCs/>
                <w:i/>
                <w:sz w:val="24"/>
                <w:szCs w:val="24"/>
                <w:lang w:eastAsia="ru-RU"/>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C65D6C" w:rsidRPr="00C14C9D" w:rsidRDefault="00C65D6C" w:rsidP="00C65D6C">
            <w:pPr>
              <w:spacing w:after="0" w:line="240" w:lineRule="auto"/>
              <w:ind w:right="175"/>
              <w:jc w:val="both"/>
              <w:rPr>
                <w:rFonts w:ascii="Times New Roman" w:eastAsia="Times New Roman" w:hAnsi="Times New Roman" w:cs="Times New Roman"/>
                <w:bCs/>
                <w:i/>
                <w:sz w:val="24"/>
                <w:szCs w:val="24"/>
                <w:lang w:eastAsia="ru-RU"/>
              </w:rPr>
            </w:pPr>
          </w:p>
          <w:p w:rsidR="00C65D6C" w:rsidRPr="00C14C9D" w:rsidRDefault="00C65D6C" w:rsidP="00C65D6C">
            <w:pPr>
              <w:spacing w:after="0" w:line="240" w:lineRule="auto"/>
              <w:ind w:right="175"/>
              <w:jc w:val="both"/>
              <w:rPr>
                <w:rFonts w:ascii="Times New Roman" w:eastAsia="Times New Roman" w:hAnsi="Times New Roman" w:cs="Times New Roman"/>
                <w:i/>
                <w:sz w:val="24"/>
                <w:szCs w:val="24"/>
                <w:lang w:eastAsia="ru-RU"/>
              </w:rPr>
            </w:pPr>
            <w:r w:rsidRPr="00C14C9D">
              <w:rPr>
                <w:rFonts w:ascii="Times New Roman" w:eastAsia="Times New Roman" w:hAnsi="Times New Roman" w:cs="Times New Roman"/>
                <w:bCs/>
                <w:i/>
                <w:sz w:val="24"/>
                <w:szCs w:val="24"/>
                <w:lang w:eastAsia="ru-RU"/>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bl>
    <w:p w:rsidR="00C14C9D" w:rsidRPr="00C14C9D" w:rsidRDefault="00C14C9D" w:rsidP="00C14C9D">
      <w:pPr>
        <w:spacing w:after="0" w:line="240" w:lineRule="auto"/>
        <w:ind w:right="175" w:firstLine="720"/>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Имеющий полномочия подписать техническое предложение участника от имени ________________________________________________________</w:t>
      </w:r>
    </w:p>
    <w:p w:rsidR="00C14C9D" w:rsidRPr="00C14C9D" w:rsidRDefault="00C14C9D" w:rsidP="00C14C9D">
      <w:pPr>
        <w:spacing w:after="0" w:line="240" w:lineRule="auto"/>
        <w:ind w:right="175" w:firstLine="709"/>
        <w:jc w:val="center"/>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(Полное наименование участника)</w:t>
      </w:r>
    </w:p>
    <w:p w:rsidR="00C14C9D" w:rsidRPr="00C14C9D" w:rsidRDefault="00C14C9D" w:rsidP="00C14C9D">
      <w:pPr>
        <w:spacing w:after="0" w:line="240" w:lineRule="auto"/>
        <w:ind w:right="175"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_______________________________________________________________</w:t>
      </w:r>
    </w:p>
    <w:p w:rsidR="00C14C9D" w:rsidRPr="00C14C9D" w:rsidRDefault="00C14C9D" w:rsidP="00C14C9D">
      <w:pPr>
        <w:spacing w:after="0" w:line="240" w:lineRule="auto"/>
        <w:ind w:right="175"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 xml:space="preserve">(Должность, подпись, ФИО)                                                </w:t>
      </w:r>
    </w:p>
    <w:p w:rsidR="00C14C9D" w:rsidRPr="00C14C9D" w:rsidRDefault="00C14C9D" w:rsidP="00C14C9D">
      <w:pPr>
        <w:spacing w:after="0" w:line="240" w:lineRule="auto"/>
        <w:ind w:right="175"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Печать (при наличии)</w:t>
      </w:r>
    </w:p>
    <w:p w:rsidR="00C14C9D" w:rsidRPr="00C14C9D" w:rsidRDefault="00C14C9D" w:rsidP="00C14C9D">
      <w:pPr>
        <w:spacing w:after="200" w:line="276" w:lineRule="auto"/>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br w:type="page"/>
      </w:r>
    </w:p>
    <w:p w:rsidR="00C14C9D" w:rsidRPr="00C14C9D" w:rsidRDefault="00C14C9D" w:rsidP="00C14C9D">
      <w:pPr>
        <w:shd w:val="clear" w:color="auto" w:fill="FFFFFF"/>
        <w:spacing w:after="0" w:line="240" w:lineRule="auto"/>
        <w:ind w:left="58" w:right="175" w:firstLine="6321"/>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lastRenderedPageBreak/>
        <w:t>Приложение № 5</w:t>
      </w:r>
    </w:p>
    <w:p w:rsidR="00C14C9D" w:rsidRPr="00C14C9D" w:rsidRDefault="00C14C9D" w:rsidP="00C14C9D">
      <w:pPr>
        <w:spacing w:after="0" w:line="240" w:lineRule="auto"/>
        <w:ind w:left="6379" w:right="175"/>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к документации запроса предложений</w:t>
      </w:r>
    </w:p>
    <w:p w:rsidR="00C14C9D" w:rsidRPr="00C14C9D" w:rsidRDefault="00C14C9D" w:rsidP="00C14C9D">
      <w:pPr>
        <w:spacing w:after="0" w:line="240" w:lineRule="auto"/>
        <w:ind w:right="175"/>
        <w:jc w:val="right"/>
        <w:rPr>
          <w:rFonts w:ascii="Times New Roman" w:eastAsia="Times New Roman" w:hAnsi="Times New Roman" w:cs="Times New Roman"/>
          <w:sz w:val="28"/>
          <w:szCs w:val="28"/>
          <w:lang w:eastAsia="ru-RU"/>
        </w:rPr>
      </w:pPr>
    </w:p>
    <w:p w:rsidR="00C14C9D" w:rsidRPr="00C14C9D" w:rsidRDefault="00C14C9D" w:rsidP="00C14C9D">
      <w:pPr>
        <w:spacing w:after="0" w:line="240" w:lineRule="auto"/>
        <w:ind w:right="175"/>
        <w:jc w:val="right"/>
        <w:rPr>
          <w:rFonts w:ascii="Times New Roman" w:eastAsia="Times New Roman" w:hAnsi="Times New Roman" w:cs="Times New Roman"/>
          <w:sz w:val="28"/>
          <w:szCs w:val="28"/>
          <w:lang w:eastAsia="ru-RU"/>
        </w:rPr>
      </w:pPr>
    </w:p>
    <w:p w:rsidR="00C14C9D" w:rsidRPr="00C14C9D" w:rsidRDefault="00C14C9D" w:rsidP="00C14C9D">
      <w:pPr>
        <w:tabs>
          <w:tab w:val="center" w:pos="4923"/>
          <w:tab w:val="left" w:pos="6448"/>
        </w:tabs>
        <w:spacing w:after="0" w:line="240" w:lineRule="auto"/>
        <w:ind w:right="175"/>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Список банков</w:t>
      </w:r>
      <w:r w:rsidRPr="00C14C9D">
        <w:rPr>
          <w:rFonts w:ascii="Times New Roman" w:eastAsia="Times New Roman" w:hAnsi="Times New Roman" w:cs="Times New Roman"/>
          <w:i/>
          <w:sz w:val="28"/>
          <w:szCs w:val="28"/>
          <w:lang w:eastAsia="ru-RU"/>
        </w:rPr>
        <w:t xml:space="preserve">, </w:t>
      </w:r>
      <w:r w:rsidRPr="00C14C9D">
        <w:rPr>
          <w:rFonts w:ascii="Times New Roman" w:eastAsia="Times New Roman" w:hAnsi="Times New Roman" w:cs="Times New Roman"/>
          <w:sz w:val="28"/>
          <w:szCs w:val="28"/>
          <w:lang w:eastAsia="ru-RU"/>
        </w:rPr>
        <w:t>чьи гарантии АО «БЭТ» принимает для обеспечения заявок.</w:t>
      </w:r>
      <w:r w:rsidRPr="00C14C9D">
        <w:rPr>
          <w:rFonts w:ascii="Times New Roman" w:eastAsia="Times New Roman" w:hAnsi="Times New Roman" w:cs="Times New Roman"/>
          <w:sz w:val="28"/>
          <w:szCs w:val="28"/>
          <w:lang w:eastAsia="ru-RU"/>
        </w:rPr>
        <w:tab/>
      </w:r>
    </w:p>
    <w:p w:rsidR="00C14C9D" w:rsidRPr="00C14C9D" w:rsidRDefault="00C14C9D" w:rsidP="00C14C9D">
      <w:pPr>
        <w:tabs>
          <w:tab w:val="center" w:pos="4923"/>
          <w:tab w:val="left" w:pos="6448"/>
        </w:tabs>
        <w:spacing w:after="0" w:line="240" w:lineRule="auto"/>
        <w:ind w:right="175"/>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НЕ ТРЕБУЕТСЯ</w:t>
      </w:r>
    </w:p>
    <w:p w:rsidR="00C14C9D" w:rsidRPr="00C14C9D" w:rsidRDefault="00C14C9D" w:rsidP="00C14C9D">
      <w:pPr>
        <w:tabs>
          <w:tab w:val="center" w:pos="4923"/>
          <w:tab w:val="left" w:pos="6448"/>
        </w:tabs>
        <w:spacing w:after="0" w:line="240" w:lineRule="auto"/>
        <w:ind w:right="175"/>
        <w:rPr>
          <w:rFonts w:ascii="Times New Roman" w:eastAsia="Times New Roman" w:hAnsi="Times New Roman" w:cs="Times New Roman"/>
          <w:sz w:val="28"/>
          <w:szCs w:val="28"/>
          <w:lang w:eastAsia="ru-RU"/>
        </w:rPr>
      </w:pPr>
    </w:p>
    <w:p w:rsidR="00C14C9D" w:rsidRPr="00C14C9D" w:rsidRDefault="00C14C9D" w:rsidP="00C14C9D">
      <w:pPr>
        <w:tabs>
          <w:tab w:val="center" w:pos="4923"/>
          <w:tab w:val="left" w:pos="6448"/>
        </w:tabs>
        <w:spacing w:after="0" w:line="240" w:lineRule="auto"/>
        <w:ind w:right="175"/>
        <w:rPr>
          <w:rFonts w:ascii="Times New Roman" w:eastAsia="Times New Roman" w:hAnsi="Times New Roman" w:cs="Times New Roman"/>
          <w:sz w:val="28"/>
          <w:szCs w:val="28"/>
          <w:lang w:eastAsia="ru-RU"/>
        </w:rPr>
      </w:pPr>
    </w:p>
    <w:p w:rsidR="00C14C9D" w:rsidRPr="00C14C9D" w:rsidRDefault="00C14C9D" w:rsidP="00C14C9D">
      <w:pPr>
        <w:tabs>
          <w:tab w:val="center" w:pos="4923"/>
          <w:tab w:val="left" w:pos="6448"/>
        </w:tabs>
        <w:spacing w:after="0" w:line="240" w:lineRule="auto"/>
        <w:ind w:right="175"/>
        <w:rPr>
          <w:rFonts w:ascii="Times New Roman" w:eastAsia="Times New Roman" w:hAnsi="Times New Roman" w:cs="Times New Roman"/>
          <w:sz w:val="28"/>
          <w:szCs w:val="28"/>
          <w:lang w:eastAsia="ru-RU"/>
        </w:rPr>
      </w:pPr>
    </w:p>
    <w:p w:rsidR="00C14C9D" w:rsidRPr="00C14C9D" w:rsidRDefault="00C14C9D" w:rsidP="00C14C9D">
      <w:pPr>
        <w:tabs>
          <w:tab w:val="center" w:pos="4923"/>
          <w:tab w:val="left" w:pos="6448"/>
        </w:tabs>
        <w:spacing w:after="0" w:line="240" w:lineRule="auto"/>
        <w:ind w:right="175"/>
        <w:rPr>
          <w:rFonts w:ascii="Times New Roman" w:eastAsia="Times New Roman" w:hAnsi="Times New Roman" w:cs="Times New Roman"/>
          <w:sz w:val="28"/>
          <w:szCs w:val="28"/>
          <w:lang w:eastAsia="ru-RU"/>
        </w:rPr>
      </w:pPr>
    </w:p>
    <w:p w:rsidR="00C14C9D" w:rsidRPr="00C14C9D" w:rsidRDefault="00C14C9D" w:rsidP="00C14C9D">
      <w:pPr>
        <w:spacing w:after="0" w:line="240" w:lineRule="auto"/>
        <w:ind w:right="175"/>
        <w:jc w:val="right"/>
        <w:rPr>
          <w:rFonts w:ascii="Times New Roman" w:eastAsia="Times New Roman" w:hAnsi="Times New Roman" w:cs="Times New Roman"/>
          <w:b/>
          <w:i/>
          <w:sz w:val="28"/>
          <w:szCs w:val="28"/>
          <w:lang w:eastAsia="ru-RU"/>
        </w:rPr>
      </w:pPr>
      <w:r w:rsidRPr="00C14C9D">
        <w:rPr>
          <w:rFonts w:ascii="Times New Roman" w:eastAsia="Times New Roman" w:hAnsi="Times New Roman" w:cs="Times New Roman"/>
          <w:b/>
          <w:i/>
          <w:sz w:val="28"/>
          <w:szCs w:val="28"/>
          <w:lang w:eastAsia="ru-RU"/>
        </w:rPr>
        <w:br w:type="page"/>
      </w:r>
      <w:r w:rsidRPr="00C14C9D">
        <w:rPr>
          <w:rFonts w:ascii="Times New Roman" w:eastAsia="Times New Roman" w:hAnsi="Times New Roman" w:cs="Times New Roman"/>
          <w:sz w:val="28"/>
          <w:szCs w:val="28"/>
          <w:lang w:eastAsia="ru-RU"/>
        </w:rPr>
        <w:lastRenderedPageBreak/>
        <w:t>Приложение № 6</w:t>
      </w:r>
    </w:p>
    <w:p w:rsidR="00C14C9D" w:rsidRPr="00C14C9D" w:rsidRDefault="00C14C9D" w:rsidP="00C14C9D">
      <w:pPr>
        <w:spacing w:after="0" w:line="240" w:lineRule="auto"/>
        <w:ind w:left="6379"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к документации запроса предложений</w:t>
      </w:r>
    </w:p>
    <w:p w:rsidR="00C14C9D" w:rsidRPr="00C14C9D" w:rsidRDefault="00C14C9D" w:rsidP="00C14C9D">
      <w:pPr>
        <w:spacing w:after="0" w:line="240" w:lineRule="auto"/>
        <w:ind w:right="175"/>
        <w:jc w:val="right"/>
        <w:rPr>
          <w:rFonts w:ascii="Times New Roman" w:eastAsia="Times New Roman" w:hAnsi="Times New Roman" w:cs="Times New Roman"/>
          <w:sz w:val="28"/>
          <w:szCs w:val="28"/>
          <w:lang w:eastAsia="ru-RU"/>
        </w:rPr>
      </w:pPr>
    </w:p>
    <w:p w:rsidR="00C14C9D" w:rsidRPr="00C14C9D" w:rsidRDefault="00C14C9D" w:rsidP="00C14C9D">
      <w:pPr>
        <w:spacing w:after="0" w:line="240" w:lineRule="auto"/>
        <w:ind w:right="175"/>
        <w:jc w:val="right"/>
        <w:rPr>
          <w:rFonts w:ascii="Times New Roman" w:eastAsia="Times New Roman" w:hAnsi="Times New Roman" w:cs="Times New Roman"/>
          <w:sz w:val="28"/>
          <w:szCs w:val="28"/>
          <w:lang w:eastAsia="ru-RU"/>
        </w:rPr>
      </w:pPr>
    </w:p>
    <w:p w:rsidR="00C14C9D" w:rsidRPr="00C14C9D" w:rsidRDefault="00C14C9D" w:rsidP="00C14C9D">
      <w:pPr>
        <w:tabs>
          <w:tab w:val="center" w:pos="4923"/>
          <w:tab w:val="left" w:pos="6448"/>
        </w:tabs>
        <w:spacing w:after="0" w:line="240" w:lineRule="auto"/>
        <w:ind w:right="175"/>
        <w:jc w:val="both"/>
        <w:rPr>
          <w:rFonts w:ascii="Times New Roman" w:eastAsia="Times New Roman" w:hAnsi="Times New Roman" w:cs="Times New Roman"/>
          <w:i/>
          <w:sz w:val="28"/>
          <w:szCs w:val="28"/>
          <w:lang w:eastAsia="ru-RU"/>
        </w:rPr>
      </w:pPr>
      <w:r w:rsidRPr="00C14C9D">
        <w:rPr>
          <w:rFonts w:ascii="Times New Roman" w:eastAsia="Times New Roman" w:hAnsi="Times New Roman" w:cs="Times New Roman"/>
          <w:sz w:val="28"/>
          <w:szCs w:val="28"/>
          <w:lang w:eastAsia="ru-RU"/>
        </w:rPr>
        <w:tab/>
        <w:t>Список банков</w:t>
      </w:r>
      <w:r w:rsidRPr="00C14C9D">
        <w:rPr>
          <w:rFonts w:ascii="Times New Roman" w:eastAsia="Times New Roman" w:hAnsi="Times New Roman" w:cs="Times New Roman"/>
          <w:i/>
          <w:sz w:val="28"/>
          <w:szCs w:val="28"/>
          <w:lang w:eastAsia="ru-RU"/>
        </w:rPr>
        <w:t xml:space="preserve">, </w:t>
      </w:r>
      <w:r w:rsidRPr="00C14C9D">
        <w:rPr>
          <w:rFonts w:ascii="Times New Roman" w:eastAsia="Times New Roman" w:hAnsi="Times New Roman" w:cs="Times New Roman"/>
          <w:sz w:val="28"/>
          <w:szCs w:val="28"/>
          <w:lang w:eastAsia="ru-RU"/>
        </w:rPr>
        <w:t>чьи гарантии АО «БЭТ» принимает для обеспечения надлежащего исполнения договора</w:t>
      </w:r>
      <w:r w:rsidRPr="00C14C9D">
        <w:rPr>
          <w:rFonts w:ascii="Times New Roman" w:eastAsia="Times New Roman" w:hAnsi="Times New Roman" w:cs="Times New Roman"/>
          <w:i/>
          <w:sz w:val="28"/>
          <w:szCs w:val="28"/>
          <w:lang w:eastAsia="ru-RU"/>
        </w:rPr>
        <w:t xml:space="preserve">. </w:t>
      </w:r>
    </w:p>
    <w:p w:rsidR="00C14C9D" w:rsidRPr="00C14C9D" w:rsidRDefault="00C14C9D" w:rsidP="00C14C9D">
      <w:pPr>
        <w:tabs>
          <w:tab w:val="center" w:pos="4923"/>
          <w:tab w:val="left" w:pos="6448"/>
        </w:tabs>
        <w:spacing w:after="0" w:line="240" w:lineRule="auto"/>
        <w:ind w:right="175"/>
        <w:jc w:val="both"/>
        <w:rPr>
          <w:rFonts w:ascii="Times New Roman" w:eastAsia="Times New Roman" w:hAnsi="Times New Roman" w:cs="Times New Roman"/>
          <w:i/>
          <w:sz w:val="28"/>
          <w:szCs w:val="28"/>
          <w:lang w:eastAsia="ru-RU"/>
        </w:rPr>
      </w:pPr>
    </w:p>
    <w:tbl>
      <w:tblPr>
        <w:tblW w:w="4711" w:type="pct"/>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7991"/>
      </w:tblGrid>
      <w:tr w:rsidR="00C14C9D" w:rsidRPr="00C14C9D" w:rsidTr="00C14C9D">
        <w:trPr>
          <w:trHeight w:val="375"/>
        </w:trPr>
        <w:tc>
          <w:tcPr>
            <w:tcW w:w="451" w:type="pct"/>
            <w:vMerge w:val="restart"/>
            <w:noWrap/>
            <w:vAlign w:val="center"/>
          </w:tcPr>
          <w:p w:rsidR="00C14C9D" w:rsidRPr="00C14C9D" w:rsidRDefault="00C14C9D" w:rsidP="00C14C9D">
            <w:pPr>
              <w:spacing w:after="0" w:line="240" w:lineRule="auto"/>
              <w:ind w:right="175"/>
              <w:jc w:val="center"/>
              <w:rPr>
                <w:rFonts w:ascii="Times New Roman" w:eastAsia="Times New Roman" w:hAnsi="Times New Roman" w:cs="Times New Roman"/>
                <w:b/>
                <w:bCs/>
                <w:sz w:val="28"/>
                <w:szCs w:val="28"/>
                <w:lang w:eastAsia="ru-RU"/>
              </w:rPr>
            </w:pPr>
            <w:r w:rsidRPr="00C14C9D">
              <w:rPr>
                <w:rFonts w:ascii="Times New Roman" w:eastAsia="Times New Roman" w:hAnsi="Times New Roman" w:cs="Times New Roman"/>
                <w:b/>
                <w:bCs/>
                <w:sz w:val="28"/>
                <w:szCs w:val="28"/>
                <w:lang w:eastAsia="ru-RU"/>
              </w:rPr>
              <w:t>№</w:t>
            </w:r>
          </w:p>
        </w:tc>
        <w:tc>
          <w:tcPr>
            <w:tcW w:w="4549" w:type="pct"/>
            <w:vMerge w:val="restart"/>
            <w:noWrap/>
            <w:vAlign w:val="center"/>
          </w:tcPr>
          <w:p w:rsidR="00C14C9D" w:rsidRPr="00C14C9D" w:rsidRDefault="00C14C9D" w:rsidP="00C14C9D">
            <w:pPr>
              <w:spacing w:after="0" w:line="240" w:lineRule="auto"/>
              <w:ind w:right="175"/>
              <w:jc w:val="center"/>
              <w:rPr>
                <w:rFonts w:ascii="Times New Roman" w:eastAsia="Times New Roman" w:hAnsi="Times New Roman" w:cs="Times New Roman"/>
                <w:b/>
                <w:bCs/>
                <w:sz w:val="28"/>
                <w:szCs w:val="28"/>
                <w:lang w:eastAsia="ru-RU"/>
              </w:rPr>
            </w:pPr>
            <w:r w:rsidRPr="00C14C9D">
              <w:rPr>
                <w:rFonts w:ascii="Times New Roman" w:eastAsia="Times New Roman" w:hAnsi="Times New Roman" w:cs="Times New Roman"/>
                <w:b/>
                <w:bCs/>
                <w:sz w:val="28"/>
                <w:szCs w:val="28"/>
                <w:lang w:eastAsia="ru-RU"/>
              </w:rPr>
              <w:t>Банк</w:t>
            </w:r>
          </w:p>
        </w:tc>
      </w:tr>
      <w:tr w:rsidR="00C14C9D" w:rsidRPr="00C14C9D" w:rsidTr="00C14C9D">
        <w:trPr>
          <w:trHeight w:val="330"/>
        </w:trPr>
        <w:tc>
          <w:tcPr>
            <w:tcW w:w="451" w:type="pct"/>
            <w:vMerge/>
            <w:vAlign w:val="center"/>
          </w:tcPr>
          <w:p w:rsidR="00C14C9D" w:rsidRPr="00C14C9D" w:rsidRDefault="00C14C9D" w:rsidP="00C14C9D">
            <w:pPr>
              <w:spacing w:after="0" w:line="240" w:lineRule="auto"/>
              <w:ind w:right="175"/>
              <w:rPr>
                <w:rFonts w:ascii="Times New Roman" w:eastAsia="Times New Roman" w:hAnsi="Times New Roman" w:cs="Times New Roman"/>
                <w:b/>
                <w:bCs/>
                <w:sz w:val="28"/>
                <w:szCs w:val="28"/>
                <w:lang w:eastAsia="ru-RU"/>
              </w:rPr>
            </w:pPr>
          </w:p>
        </w:tc>
        <w:tc>
          <w:tcPr>
            <w:tcW w:w="4549" w:type="pct"/>
            <w:vMerge/>
            <w:vAlign w:val="center"/>
          </w:tcPr>
          <w:p w:rsidR="00C14C9D" w:rsidRPr="00C14C9D" w:rsidRDefault="00C14C9D" w:rsidP="00C14C9D">
            <w:pPr>
              <w:spacing w:after="0" w:line="240" w:lineRule="auto"/>
              <w:ind w:right="175"/>
              <w:rPr>
                <w:rFonts w:ascii="Times New Roman" w:eastAsia="Times New Roman" w:hAnsi="Times New Roman" w:cs="Times New Roman"/>
                <w:b/>
                <w:bCs/>
                <w:sz w:val="28"/>
                <w:szCs w:val="28"/>
                <w:lang w:eastAsia="ru-RU"/>
              </w:rPr>
            </w:pPr>
          </w:p>
        </w:tc>
      </w:tr>
      <w:tr w:rsidR="00C14C9D" w:rsidRPr="00C14C9D" w:rsidTr="00C14C9D">
        <w:trPr>
          <w:trHeight w:val="20"/>
        </w:trPr>
        <w:tc>
          <w:tcPr>
            <w:tcW w:w="451" w:type="pct"/>
            <w:noWrap/>
          </w:tcPr>
          <w:p w:rsidR="00C14C9D" w:rsidRPr="00C14C9D" w:rsidRDefault="00C14C9D" w:rsidP="00C14C9D">
            <w:pPr>
              <w:spacing w:after="0" w:line="240" w:lineRule="auto"/>
              <w:ind w:left="142"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1</w:t>
            </w:r>
          </w:p>
        </w:tc>
        <w:tc>
          <w:tcPr>
            <w:tcW w:w="4549" w:type="pct"/>
            <w:vAlign w:val="bottom"/>
          </w:tcPr>
          <w:p w:rsidR="00C14C9D" w:rsidRPr="00C14C9D" w:rsidRDefault="00C14C9D" w:rsidP="00C14C9D">
            <w:pPr>
              <w:spacing w:after="0" w:line="240" w:lineRule="auto"/>
              <w:ind w:right="175"/>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ПАО Сбербанк</w:t>
            </w:r>
          </w:p>
        </w:tc>
      </w:tr>
      <w:tr w:rsidR="00C14C9D" w:rsidRPr="00C14C9D" w:rsidTr="00C14C9D">
        <w:trPr>
          <w:trHeight w:val="20"/>
        </w:trPr>
        <w:tc>
          <w:tcPr>
            <w:tcW w:w="451" w:type="pct"/>
            <w:noWrap/>
          </w:tcPr>
          <w:p w:rsidR="00C14C9D" w:rsidRPr="00C14C9D" w:rsidRDefault="00C14C9D" w:rsidP="00C14C9D">
            <w:pPr>
              <w:spacing w:after="0" w:line="240" w:lineRule="auto"/>
              <w:ind w:left="142"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2</w:t>
            </w:r>
          </w:p>
        </w:tc>
        <w:tc>
          <w:tcPr>
            <w:tcW w:w="4549" w:type="pct"/>
            <w:vAlign w:val="bottom"/>
          </w:tcPr>
          <w:p w:rsidR="00C14C9D" w:rsidRPr="00C14C9D" w:rsidRDefault="00C14C9D" w:rsidP="00C14C9D">
            <w:pPr>
              <w:spacing w:after="0" w:line="240" w:lineRule="auto"/>
              <w:ind w:right="175"/>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Банк ВТБ (ПАО)</w:t>
            </w:r>
          </w:p>
        </w:tc>
      </w:tr>
      <w:tr w:rsidR="00C14C9D" w:rsidRPr="00C14C9D" w:rsidTr="00C14C9D">
        <w:trPr>
          <w:trHeight w:val="20"/>
        </w:trPr>
        <w:tc>
          <w:tcPr>
            <w:tcW w:w="451" w:type="pct"/>
            <w:noWrap/>
          </w:tcPr>
          <w:p w:rsidR="00C14C9D" w:rsidRPr="00C14C9D" w:rsidRDefault="00C14C9D" w:rsidP="00C14C9D">
            <w:pPr>
              <w:spacing w:after="0" w:line="240" w:lineRule="auto"/>
              <w:ind w:left="142"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3</w:t>
            </w:r>
          </w:p>
        </w:tc>
        <w:tc>
          <w:tcPr>
            <w:tcW w:w="4549" w:type="pct"/>
            <w:vAlign w:val="bottom"/>
          </w:tcPr>
          <w:p w:rsidR="00C14C9D" w:rsidRPr="00C14C9D" w:rsidRDefault="00C14C9D" w:rsidP="00C14C9D">
            <w:pPr>
              <w:spacing w:after="0" w:line="240" w:lineRule="auto"/>
              <w:ind w:right="175"/>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Банк ГПБ (АО)</w:t>
            </w:r>
          </w:p>
        </w:tc>
      </w:tr>
      <w:tr w:rsidR="00C14C9D" w:rsidRPr="00C14C9D" w:rsidTr="00C14C9D">
        <w:trPr>
          <w:trHeight w:val="20"/>
        </w:trPr>
        <w:tc>
          <w:tcPr>
            <w:tcW w:w="451" w:type="pct"/>
            <w:noWrap/>
          </w:tcPr>
          <w:p w:rsidR="00C14C9D" w:rsidRPr="00C14C9D" w:rsidRDefault="00C14C9D" w:rsidP="00C14C9D">
            <w:pPr>
              <w:spacing w:after="0" w:line="240" w:lineRule="auto"/>
              <w:ind w:left="142"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4</w:t>
            </w:r>
          </w:p>
        </w:tc>
        <w:tc>
          <w:tcPr>
            <w:tcW w:w="4549" w:type="pct"/>
            <w:vAlign w:val="bottom"/>
          </w:tcPr>
          <w:p w:rsidR="00C14C9D" w:rsidRPr="00C14C9D" w:rsidRDefault="00C14C9D" w:rsidP="00C14C9D">
            <w:pPr>
              <w:spacing w:after="0" w:line="240" w:lineRule="auto"/>
              <w:ind w:right="175"/>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АО «Россельхозбанк»</w:t>
            </w:r>
          </w:p>
        </w:tc>
      </w:tr>
      <w:tr w:rsidR="00C14C9D" w:rsidRPr="00C14C9D" w:rsidTr="00C14C9D">
        <w:trPr>
          <w:trHeight w:val="20"/>
        </w:trPr>
        <w:tc>
          <w:tcPr>
            <w:tcW w:w="451" w:type="pct"/>
            <w:noWrap/>
          </w:tcPr>
          <w:p w:rsidR="00C14C9D" w:rsidRPr="00C14C9D" w:rsidRDefault="00C14C9D" w:rsidP="00C14C9D">
            <w:pPr>
              <w:spacing w:after="0" w:line="240" w:lineRule="auto"/>
              <w:ind w:left="142"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5</w:t>
            </w:r>
          </w:p>
        </w:tc>
        <w:tc>
          <w:tcPr>
            <w:tcW w:w="4549" w:type="pct"/>
            <w:vAlign w:val="bottom"/>
          </w:tcPr>
          <w:p w:rsidR="00C14C9D" w:rsidRPr="00C14C9D" w:rsidRDefault="00C14C9D" w:rsidP="00C14C9D">
            <w:pPr>
              <w:spacing w:after="0" w:line="240" w:lineRule="auto"/>
              <w:ind w:right="175"/>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АО «АЛЬФА-БАНК»</w:t>
            </w:r>
          </w:p>
        </w:tc>
      </w:tr>
      <w:tr w:rsidR="00C14C9D" w:rsidRPr="00C14C9D" w:rsidTr="00C14C9D">
        <w:trPr>
          <w:trHeight w:val="20"/>
        </w:trPr>
        <w:tc>
          <w:tcPr>
            <w:tcW w:w="451" w:type="pct"/>
            <w:noWrap/>
          </w:tcPr>
          <w:p w:rsidR="00C14C9D" w:rsidRPr="00C14C9D" w:rsidRDefault="00C14C9D" w:rsidP="00C14C9D">
            <w:pPr>
              <w:spacing w:after="0" w:line="240" w:lineRule="auto"/>
              <w:ind w:left="142"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6</w:t>
            </w:r>
          </w:p>
        </w:tc>
        <w:tc>
          <w:tcPr>
            <w:tcW w:w="4549" w:type="pct"/>
            <w:vAlign w:val="bottom"/>
          </w:tcPr>
          <w:p w:rsidR="00C14C9D" w:rsidRPr="00C14C9D" w:rsidRDefault="00C14C9D" w:rsidP="00C14C9D">
            <w:pPr>
              <w:spacing w:after="0" w:line="240" w:lineRule="auto"/>
              <w:ind w:right="175"/>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АО ЮниКредит Банк</w:t>
            </w:r>
          </w:p>
        </w:tc>
      </w:tr>
      <w:tr w:rsidR="00C14C9D" w:rsidRPr="00C14C9D" w:rsidTr="00C14C9D">
        <w:trPr>
          <w:trHeight w:val="20"/>
        </w:trPr>
        <w:tc>
          <w:tcPr>
            <w:tcW w:w="451" w:type="pct"/>
            <w:noWrap/>
          </w:tcPr>
          <w:p w:rsidR="00C14C9D" w:rsidRPr="00C14C9D" w:rsidRDefault="00C14C9D" w:rsidP="00C14C9D">
            <w:pPr>
              <w:spacing w:after="0" w:line="240" w:lineRule="auto"/>
              <w:ind w:left="142"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7</w:t>
            </w:r>
          </w:p>
        </w:tc>
        <w:tc>
          <w:tcPr>
            <w:tcW w:w="4549" w:type="pct"/>
            <w:vAlign w:val="bottom"/>
          </w:tcPr>
          <w:p w:rsidR="00C14C9D" w:rsidRPr="00C14C9D" w:rsidRDefault="00C14C9D" w:rsidP="00C14C9D">
            <w:pPr>
              <w:spacing w:after="0" w:line="240" w:lineRule="auto"/>
              <w:ind w:right="175"/>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АО «Райффайзенбанк»</w:t>
            </w:r>
          </w:p>
        </w:tc>
      </w:tr>
      <w:tr w:rsidR="00C14C9D" w:rsidRPr="00C14C9D" w:rsidTr="00C14C9D">
        <w:trPr>
          <w:trHeight w:val="20"/>
        </w:trPr>
        <w:tc>
          <w:tcPr>
            <w:tcW w:w="451" w:type="pct"/>
            <w:noWrap/>
          </w:tcPr>
          <w:p w:rsidR="00C14C9D" w:rsidRPr="00C14C9D" w:rsidRDefault="00C14C9D" w:rsidP="00C14C9D">
            <w:pPr>
              <w:spacing w:after="0" w:line="240" w:lineRule="auto"/>
              <w:ind w:left="142"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8</w:t>
            </w:r>
          </w:p>
        </w:tc>
        <w:tc>
          <w:tcPr>
            <w:tcW w:w="4549" w:type="pct"/>
            <w:vAlign w:val="bottom"/>
          </w:tcPr>
          <w:p w:rsidR="00C14C9D" w:rsidRPr="00C14C9D" w:rsidRDefault="00C14C9D" w:rsidP="00C14C9D">
            <w:pPr>
              <w:spacing w:after="0" w:line="240" w:lineRule="auto"/>
              <w:ind w:right="175"/>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ПАО РОСБАНК</w:t>
            </w:r>
          </w:p>
        </w:tc>
      </w:tr>
      <w:tr w:rsidR="00C14C9D" w:rsidRPr="00C14C9D" w:rsidTr="00C14C9D">
        <w:trPr>
          <w:trHeight w:val="20"/>
        </w:trPr>
        <w:tc>
          <w:tcPr>
            <w:tcW w:w="451" w:type="pct"/>
            <w:noWrap/>
          </w:tcPr>
          <w:p w:rsidR="00C14C9D" w:rsidRPr="00C14C9D" w:rsidRDefault="00C14C9D" w:rsidP="00C14C9D">
            <w:pPr>
              <w:spacing w:after="0" w:line="240" w:lineRule="auto"/>
              <w:ind w:left="142"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9</w:t>
            </w:r>
          </w:p>
        </w:tc>
        <w:tc>
          <w:tcPr>
            <w:tcW w:w="4549" w:type="pct"/>
          </w:tcPr>
          <w:p w:rsidR="00C14C9D" w:rsidRPr="00C14C9D" w:rsidRDefault="00C14C9D" w:rsidP="00C14C9D">
            <w:pPr>
              <w:spacing w:after="0" w:line="240" w:lineRule="auto"/>
              <w:ind w:left="34" w:right="175"/>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АКБ «Абсолют Банк» (ПАО)</w:t>
            </w:r>
          </w:p>
        </w:tc>
      </w:tr>
      <w:tr w:rsidR="00C14C9D" w:rsidRPr="00C14C9D" w:rsidTr="00C14C9D">
        <w:trPr>
          <w:trHeight w:val="20"/>
        </w:trPr>
        <w:tc>
          <w:tcPr>
            <w:tcW w:w="451" w:type="pct"/>
            <w:noWrap/>
          </w:tcPr>
          <w:p w:rsidR="00C14C9D" w:rsidRPr="00C14C9D" w:rsidRDefault="00C14C9D" w:rsidP="00C14C9D">
            <w:pPr>
              <w:spacing w:after="0" w:line="240" w:lineRule="auto"/>
              <w:ind w:left="142" w:right="175"/>
              <w:jc w:val="right"/>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10</w:t>
            </w:r>
          </w:p>
        </w:tc>
        <w:tc>
          <w:tcPr>
            <w:tcW w:w="4549" w:type="pct"/>
            <w:vAlign w:val="bottom"/>
          </w:tcPr>
          <w:p w:rsidR="00C14C9D" w:rsidRPr="00C14C9D" w:rsidRDefault="00C14C9D" w:rsidP="00C14C9D">
            <w:pPr>
              <w:spacing w:after="0" w:line="240" w:lineRule="auto"/>
              <w:ind w:right="175"/>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АО АБ «РОССИЯ»</w:t>
            </w:r>
          </w:p>
        </w:tc>
      </w:tr>
    </w:tbl>
    <w:p w:rsidR="00C14C9D" w:rsidRPr="00C14C9D" w:rsidRDefault="00C14C9D" w:rsidP="00C14C9D">
      <w:pPr>
        <w:suppressAutoHyphens/>
        <w:spacing w:after="0" w:line="240" w:lineRule="auto"/>
        <w:ind w:right="175" w:firstLine="709"/>
        <w:jc w:val="both"/>
        <w:rPr>
          <w:rFonts w:ascii="Times New Roman" w:eastAsia="MS Mincho" w:hAnsi="Times New Roman" w:cs="Times New Roman"/>
          <w:b/>
          <w:i/>
          <w:sz w:val="28"/>
          <w:szCs w:val="28"/>
          <w:lang w:eastAsia="ru-RU"/>
        </w:rPr>
      </w:pPr>
    </w:p>
    <w:p w:rsidR="00C14C9D" w:rsidRPr="00C14C9D" w:rsidRDefault="00C14C9D" w:rsidP="00C14C9D">
      <w:pPr>
        <w:spacing w:after="0" w:line="240" w:lineRule="auto"/>
        <w:ind w:right="175" w:firstLine="567"/>
        <w:jc w:val="both"/>
        <w:rPr>
          <w:rFonts w:ascii="Times New Roman" w:eastAsia="Times New Roman" w:hAnsi="Times New Roman" w:cs="Times New Roman"/>
          <w:bCs/>
          <w:sz w:val="28"/>
          <w:szCs w:val="28"/>
          <w:lang w:eastAsia="ru-RU"/>
        </w:rPr>
      </w:pPr>
      <w:r w:rsidRPr="00C14C9D">
        <w:rPr>
          <w:rFonts w:ascii="Times New Roman" w:eastAsia="Times New Roman" w:hAnsi="Times New Roman" w:cs="Times New Roman"/>
          <w:bCs/>
          <w:sz w:val="28"/>
          <w:szCs w:val="28"/>
          <w:vertAlign w:val="superscript"/>
          <w:lang w:eastAsia="ru-RU"/>
        </w:rPr>
        <w:t>1</w:t>
      </w:r>
      <w:r w:rsidRPr="00C14C9D">
        <w:rPr>
          <w:rFonts w:ascii="Times New Roman" w:eastAsia="Times New Roman" w:hAnsi="Times New Roman" w:cs="Times New Roman"/>
          <w:bCs/>
          <w:sz w:val="28"/>
          <w:szCs w:val="28"/>
          <w:lang w:eastAsia="ru-RU"/>
        </w:rPr>
        <w:t xml:space="preserve">С 1 сентября 2014 г. вступили в силу поправки в </w:t>
      </w:r>
      <w:hyperlink r:id="rId16" w:history="1">
        <w:r w:rsidRPr="00C14C9D">
          <w:rPr>
            <w:rFonts w:ascii="Times New Roman" w:eastAsia="Times New Roman" w:hAnsi="Times New Roman" w:cs="Times New Roman"/>
            <w:sz w:val="28"/>
            <w:szCs w:val="28"/>
            <w:lang w:eastAsia="ru-RU"/>
          </w:rPr>
          <w:t xml:space="preserve">Гражданский кодекс </w:t>
        </w:r>
      </w:hyperlink>
      <w:r w:rsidRPr="00C14C9D">
        <w:rPr>
          <w:rFonts w:ascii="Times New Roman" w:eastAsia="Times New Roman" w:hAnsi="Times New Roman" w:cs="Times New Roman"/>
          <w:bCs/>
          <w:sz w:val="28"/>
          <w:szCs w:val="28"/>
          <w:lang w:eastAsia="ru-RU"/>
        </w:rPr>
        <w:t xml:space="preserve"> Российской Федерации, внесенные Федеральным </w:t>
      </w:r>
      <w:hyperlink r:id="rId17" w:history="1">
        <w:r w:rsidRPr="00C14C9D">
          <w:rPr>
            <w:rFonts w:ascii="Times New Roman" w:eastAsia="Times New Roman" w:hAnsi="Times New Roman" w:cs="Times New Roman"/>
            <w:sz w:val="28"/>
            <w:szCs w:val="28"/>
            <w:lang w:eastAsia="ru-RU"/>
          </w:rPr>
          <w:t>законом</w:t>
        </w:r>
      </w:hyperlink>
      <w:r w:rsidRPr="00C14C9D">
        <w:rPr>
          <w:rFonts w:ascii="Times New Roman" w:eastAsia="Times New Roman" w:hAnsi="Times New Roman" w:cs="Times New Roman"/>
          <w:bCs/>
          <w:sz w:val="28"/>
          <w:szCs w:val="28"/>
          <w:lang w:eastAsia="ru-RU"/>
        </w:rPr>
        <w:t xml:space="preserve"> от 5 мая 2014 г. </w:t>
      </w:r>
      <w:r w:rsidRPr="00C14C9D">
        <w:rPr>
          <w:rFonts w:ascii="Times New Roman" w:eastAsia="Times New Roman" w:hAnsi="Times New Roman" w:cs="Times New Roman"/>
          <w:bCs/>
          <w:sz w:val="28"/>
          <w:szCs w:val="28"/>
          <w:lang w:eastAsia="ru-RU"/>
        </w:rPr>
        <w:br/>
        <w:t xml:space="preserve">№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C14C9D" w:rsidRPr="00C14C9D" w:rsidRDefault="00C14C9D" w:rsidP="00C14C9D">
      <w:pPr>
        <w:spacing w:after="0" w:line="240" w:lineRule="auto"/>
        <w:ind w:right="175" w:firstLine="567"/>
        <w:jc w:val="both"/>
        <w:rPr>
          <w:rFonts w:ascii="Times New Roman" w:eastAsia="Times New Roman" w:hAnsi="Times New Roman" w:cs="Times New Roman"/>
          <w:bCs/>
          <w:sz w:val="28"/>
          <w:szCs w:val="28"/>
          <w:lang w:eastAsia="ru-RU"/>
        </w:rPr>
      </w:pPr>
      <w:r w:rsidRPr="00C14C9D">
        <w:rPr>
          <w:rFonts w:ascii="Times New Roman" w:eastAsia="Times New Roman" w:hAnsi="Times New Roman" w:cs="Times New Roman"/>
          <w:bCs/>
          <w:sz w:val="28"/>
          <w:szCs w:val="28"/>
          <w:lang w:eastAsia="ru-RU"/>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8" w:history="1">
        <w:r w:rsidRPr="00C14C9D">
          <w:rPr>
            <w:rFonts w:ascii="Times New Roman" w:eastAsia="Times New Roman" w:hAnsi="Times New Roman" w:cs="Times New Roman"/>
            <w:sz w:val="28"/>
            <w:szCs w:val="28"/>
            <w:lang w:eastAsia="ru-RU"/>
          </w:rPr>
          <w:t>абзац второй пункта 1 статьи 4</w:t>
        </w:r>
      </w:hyperlink>
      <w:r w:rsidRPr="00C14C9D">
        <w:rPr>
          <w:rFonts w:ascii="Times New Roman" w:eastAsia="Times New Roman" w:hAnsi="Times New Roman" w:cs="Times New Roman"/>
          <w:bCs/>
          <w:sz w:val="28"/>
          <w:szCs w:val="28"/>
          <w:lang w:eastAsia="ru-RU"/>
        </w:rPr>
        <w:t xml:space="preserve"> Федерального </w:t>
      </w:r>
      <w:hyperlink r:id="rId19" w:history="1">
        <w:r w:rsidRPr="00C14C9D">
          <w:rPr>
            <w:rFonts w:ascii="Times New Roman" w:eastAsia="Times New Roman" w:hAnsi="Times New Roman" w:cs="Times New Roman"/>
            <w:sz w:val="28"/>
            <w:szCs w:val="28"/>
            <w:lang w:eastAsia="ru-RU"/>
          </w:rPr>
          <w:t>закон</w:t>
        </w:r>
      </w:hyperlink>
      <w:r w:rsidRPr="00C14C9D">
        <w:rPr>
          <w:rFonts w:ascii="Times New Roman" w:eastAsia="Times New Roman" w:hAnsi="Times New Roman" w:cs="Times New Roman"/>
          <w:bCs/>
          <w:sz w:val="28"/>
          <w:szCs w:val="28"/>
          <w:lang w:eastAsia="ru-RU"/>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C14C9D" w:rsidRPr="00C14C9D" w:rsidRDefault="00C14C9D" w:rsidP="00C14C9D">
      <w:pPr>
        <w:spacing w:after="0" w:line="240" w:lineRule="auto"/>
        <w:ind w:right="175" w:firstLine="567"/>
        <w:jc w:val="both"/>
        <w:rPr>
          <w:rFonts w:ascii="Times New Roman" w:eastAsia="Times New Roman" w:hAnsi="Times New Roman" w:cs="Times New Roman"/>
          <w:bCs/>
          <w:sz w:val="28"/>
          <w:szCs w:val="28"/>
          <w:lang w:eastAsia="ru-RU"/>
        </w:rPr>
      </w:pPr>
      <w:r w:rsidRPr="00C14C9D">
        <w:rPr>
          <w:rFonts w:ascii="Times New Roman" w:eastAsia="Times New Roman" w:hAnsi="Times New Roman" w:cs="Times New Roman"/>
          <w:bCs/>
          <w:sz w:val="28"/>
          <w:szCs w:val="28"/>
          <w:lang w:eastAsia="ru-RU"/>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20" w:history="1">
        <w:r w:rsidRPr="00C14C9D">
          <w:rPr>
            <w:rFonts w:ascii="Times New Roman" w:eastAsia="Times New Roman" w:hAnsi="Times New Roman" w:cs="Times New Roman"/>
            <w:sz w:val="28"/>
            <w:szCs w:val="28"/>
            <w:lang w:eastAsia="ru-RU"/>
          </w:rPr>
          <w:t>ч. 10 ст. 3</w:t>
        </w:r>
      </w:hyperlink>
      <w:r w:rsidRPr="00C14C9D">
        <w:rPr>
          <w:rFonts w:ascii="Times New Roman" w:eastAsia="Times New Roman" w:hAnsi="Times New Roman" w:cs="Times New Roman"/>
          <w:bCs/>
          <w:sz w:val="28"/>
          <w:szCs w:val="28"/>
          <w:lang w:eastAsia="ru-RU"/>
        </w:rPr>
        <w:t xml:space="preserve"> Закона № 99-ФЗ). Юридические лица могут привести свои уставы в соответствие с указанным </w:t>
      </w:r>
      <w:hyperlink r:id="rId21" w:history="1">
        <w:r w:rsidRPr="00C14C9D">
          <w:rPr>
            <w:rFonts w:ascii="Times New Roman" w:eastAsia="Times New Roman" w:hAnsi="Times New Roman" w:cs="Times New Roman"/>
            <w:sz w:val="28"/>
            <w:szCs w:val="28"/>
            <w:lang w:eastAsia="ru-RU"/>
          </w:rPr>
          <w:t>законом</w:t>
        </w:r>
      </w:hyperlink>
      <w:r w:rsidRPr="00C14C9D">
        <w:rPr>
          <w:rFonts w:ascii="Times New Roman" w:eastAsia="Times New Roman" w:hAnsi="Times New Roman" w:cs="Times New Roman"/>
          <w:bCs/>
          <w:sz w:val="28"/>
          <w:szCs w:val="28"/>
          <w:lang w:eastAsia="ru-RU"/>
        </w:rPr>
        <w:t xml:space="preserve"> при первой необходимости их изменить (например, при смене юридического адреса, состава учредителей и т.д.) (</w:t>
      </w:r>
      <w:hyperlink r:id="rId22" w:history="1">
        <w:r w:rsidRPr="00C14C9D">
          <w:rPr>
            <w:rFonts w:ascii="Times New Roman" w:eastAsia="Times New Roman" w:hAnsi="Times New Roman" w:cs="Times New Roman"/>
            <w:sz w:val="28"/>
            <w:szCs w:val="28"/>
            <w:lang w:eastAsia="ru-RU"/>
          </w:rPr>
          <w:t>ч. 7</w:t>
        </w:r>
      </w:hyperlink>
      <w:r w:rsidRPr="00C14C9D">
        <w:rPr>
          <w:rFonts w:ascii="Times New Roman" w:eastAsia="Times New Roman" w:hAnsi="Times New Roman" w:cs="Times New Roman"/>
          <w:bCs/>
          <w:sz w:val="28"/>
          <w:szCs w:val="28"/>
          <w:lang w:eastAsia="ru-RU"/>
        </w:rPr>
        <w:t xml:space="preserve"> и </w:t>
      </w:r>
      <w:hyperlink r:id="rId23" w:history="1">
        <w:r w:rsidRPr="00C14C9D">
          <w:rPr>
            <w:rFonts w:ascii="Times New Roman" w:eastAsia="Times New Roman" w:hAnsi="Times New Roman" w:cs="Times New Roman"/>
            <w:sz w:val="28"/>
            <w:szCs w:val="28"/>
            <w:lang w:eastAsia="ru-RU"/>
          </w:rPr>
          <w:t>9 ст. 3</w:t>
        </w:r>
      </w:hyperlink>
      <w:r w:rsidRPr="00C14C9D">
        <w:rPr>
          <w:rFonts w:ascii="Times New Roman" w:eastAsia="Times New Roman" w:hAnsi="Times New Roman" w:cs="Times New Roman"/>
          <w:bCs/>
          <w:sz w:val="28"/>
          <w:szCs w:val="28"/>
          <w:lang w:eastAsia="ru-RU"/>
        </w:rPr>
        <w:t xml:space="preserve"> Закона № 99-ФЗ).</w:t>
      </w:r>
    </w:p>
    <w:p w:rsidR="00C14C9D" w:rsidRPr="00C14C9D" w:rsidRDefault="00C14C9D" w:rsidP="00C14C9D">
      <w:pPr>
        <w:spacing w:after="0" w:line="240" w:lineRule="auto"/>
        <w:ind w:right="175"/>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bCs/>
          <w:sz w:val="28"/>
          <w:szCs w:val="28"/>
          <w:lang w:eastAsia="ru-RU"/>
        </w:rPr>
        <w:t xml:space="preserve">Таким образом, в случае изменения организационно-правовой формы и наименования банков, включенных в настоящий список банков, банковские </w:t>
      </w:r>
      <w:r w:rsidRPr="00C14C9D">
        <w:rPr>
          <w:rFonts w:ascii="Times New Roman" w:eastAsia="Times New Roman" w:hAnsi="Times New Roman" w:cs="Times New Roman"/>
          <w:bCs/>
          <w:sz w:val="28"/>
          <w:szCs w:val="28"/>
          <w:lang w:eastAsia="ru-RU"/>
        </w:rPr>
        <w:lastRenderedPageBreak/>
        <w:t>гарантии таких банков будут приняты заказчиком при условии соблюдения иных требований, указанных в документации.</w:t>
      </w:r>
    </w:p>
    <w:tbl>
      <w:tblPr>
        <w:tblW w:w="0" w:type="auto"/>
        <w:tblLook w:val="0000" w:firstRow="0" w:lastRow="0" w:firstColumn="0" w:lastColumn="0" w:noHBand="0" w:noVBand="0"/>
      </w:tblPr>
      <w:tblGrid>
        <w:gridCol w:w="4634"/>
        <w:gridCol w:w="4721"/>
      </w:tblGrid>
      <w:tr w:rsidR="00C14C9D" w:rsidRPr="00C14C9D" w:rsidTr="00C14C9D">
        <w:tc>
          <w:tcPr>
            <w:tcW w:w="4634" w:type="dxa"/>
          </w:tcPr>
          <w:p w:rsidR="00C14C9D" w:rsidRPr="00C14C9D" w:rsidRDefault="00C14C9D" w:rsidP="00C14C9D">
            <w:pPr>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i/>
                <w:sz w:val="28"/>
                <w:szCs w:val="28"/>
                <w:lang w:eastAsia="ru-RU"/>
              </w:rPr>
              <w:t xml:space="preserve"> </w:t>
            </w:r>
          </w:p>
        </w:tc>
        <w:tc>
          <w:tcPr>
            <w:tcW w:w="4721" w:type="dxa"/>
          </w:tcPr>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p>
          <w:p w:rsidR="00C14C9D" w:rsidRPr="00C14C9D" w:rsidRDefault="00C14C9D" w:rsidP="00C14C9D">
            <w:pPr>
              <w:spacing w:after="0" w:line="240" w:lineRule="auto"/>
              <w:ind w:right="306" w:firstLine="602"/>
              <w:jc w:val="both"/>
              <w:rPr>
                <w:rFonts w:ascii="Times New Roman" w:eastAsia="MS Mincho" w:hAnsi="Times New Roman" w:cs="Times New Roman"/>
                <w:bCs/>
                <w:sz w:val="28"/>
                <w:szCs w:val="28"/>
                <w:lang w:eastAsia="ru-RU"/>
              </w:rPr>
            </w:pPr>
            <w:r w:rsidRPr="00C14C9D">
              <w:rPr>
                <w:rFonts w:ascii="Times New Roman" w:eastAsia="MS Mincho" w:hAnsi="Times New Roman" w:cs="Times New Roman"/>
                <w:bCs/>
                <w:sz w:val="28"/>
                <w:szCs w:val="28"/>
                <w:lang w:eastAsia="ru-RU"/>
              </w:rPr>
              <w:lastRenderedPageBreak/>
              <w:t>Приложение № 7</w:t>
            </w:r>
          </w:p>
          <w:p w:rsidR="00C14C9D" w:rsidRPr="00C14C9D" w:rsidRDefault="00C14C9D" w:rsidP="00C14C9D">
            <w:pPr>
              <w:spacing w:after="0" w:line="240" w:lineRule="auto"/>
              <w:ind w:left="602" w:right="306"/>
              <w:jc w:val="both"/>
              <w:rPr>
                <w:rFonts w:ascii="Times New Roman" w:eastAsia="MS Mincho" w:hAnsi="Times New Roman" w:cs="Times New Roman"/>
                <w:bCs/>
                <w:sz w:val="28"/>
                <w:szCs w:val="28"/>
                <w:lang w:eastAsia="ru-RU"/>
              </w:rPr>
            </w:pPr>
            <w:r w:rsidRPr="00C14C9D">
              <w:rPr>
                <w:rFonts w:ascii="Times New Roman" w:eastAsia="MS Mincho" w:hAnsi="Times New Roman" w:cs="Times New Roman"/>
                <w:bCs/>
                <w:sz w:val="28"/>
                <w:szCs w:val="28"/>
                <w:lang w:eastAsia="ru-RU"/>
              </w:rPr>
              <w:t>к документации запроса предложений</w:t>
            </w:r>
          </w:p>
        </w:tc>
      </w:tr>
    </w:tbl>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p w:rsidR="00C14C9D" w:rsidRPr="00C14C9D" w:rsidRDefault="00C14C9D" w:rsidP="00C14C9D">
      <w:pPr>
        <w:suppressAutoHyphens/>
        <w:spacing w:after="0" w:line="240" w:lineRule="auto"/>
        <w:ind w:right="306" w:firstLine="709"/>
        <w:jc w:val="center"/>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Расписка о получении документов</w:t>
      </w:r>
    </w:p>
    <w:p w:rsidR="00C14C9D" w:rsidRPr="00C14C9D" w:rsidRDefault="00C14C9D" w:rsidP="00C14C9D">
      <w:pPr>
        <w:suppressAutoHyphens/>
        <w:spacing w:after="0" w:line="240" w:lineRule="auto"/>
        <w:ind w:right="306" w:firstLine="709"/>
        <w:jc w:val="center"/>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 xml:space="preserve">на участие в запросе предложений, проводимом в электронной форме </w:t>
      </w:r>
      <w:r w:rsidRPr="00C14C9D">
        <w:rPr>
          <w:rFonts w:ascii="Times New Roman" w:eastAsia="MS Mincho" w:hAnsi="Times New Roman" w:cs="Times New Roman"/>
          <w:sz w:val="28"/>
          <w:szCs w:val="28"/>
          <w:lang w:eastAsia="ru-RU"/>
        </w:rPr>
        <w:br/>
        <w:t>№ ______</w:t>
      </w:r>
    </w:p>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ab/>
      </w:r>
    </w:p>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г. Москва</w:t>
      </w:r>
      <w:r w:rsidRPr="00C14C9D">
        <w:rPr>
          <w:rFonts w:ascii="Times New Roman" w:eastAsia="MS Mincho" w:hAnsi="Times New Roman" w:cs="Times New Roman"/>
          <w:sz w:val="28"/>
          <w:szCs w:val="28"/>
          <w:lang w:eastAsia="ru-RU"/>
        </w:rPr>
        <w:tab/>
      </w:r>
      <w:r w:rsidRPr="00C14C9D">
        <w:rPr>
          <w:rFonts w:ascii="Times New Roman" w:eastAsia="MS Mincho" w:hAnsi="Times New Roman" w:cs="Times New Roman"/>
          <w:sz w:val="28"/>
          <w:szCs w:val="28"/>
          <w:lang w:eastAsia="ru-RU"/>
        </w:rPr>
        <w:tab/>
      </w:r>
      <w:r w:rsidRPr="00C14C9D">
        <w:rPr>
          <w:rFonts w:ascii="Times New Roman" w:eastAsia="MS Mincho" w:hAnsi="Times New Roman" w:cs="Times New Roman"/>
          <w:sz w:val="28"/>
          <w:szCs w:val="28"/>
          <w:lang w:eastAsia="ru-RU"/>
        </w:rPr>
        <w:tab/>
      </w:r>
      <w:r w:rsidRPr="00C14C9D">
        <w:rPr>
          <w:rFonts w:ascii="Times New Roman" w:eastAsia="MS Mincho" w:hAnsi="Times New Roman" w:cs="Times New Roman"/>
          <w:sz w:val="28"/>
          <w:szCs w:val="28"/>
          <w:lang w:eastAsia="ru-RU"/>
        </w:rPr>
        <w:tab/>
      </w:r>
      <w:r w:rsidRPr="00C14C9D">
        <w:rPr>
          <w:rFonts w:ascii="Times New Roman" w:eastAsia="MS Mincho" w:hAnsi="Times New Roman" w:cs="Times New Roman"/>
          <w:sz w:val="28"/>
          <w:szCs w:val="28"/>
          <w:lang w:eastAsia="ru-RU"/>
        </w:rPr>
        <w:tab/>
      </w:r>
      <w:r w:rsidRPr="00C14C9D">
        <w:rPr>
          <w:rFonts w:ascii="Times New Roman" w:eastAsia="MS Mincho" w:hAnsi="Times New Roman" w:cs="Times New Roman"/>
          <w:sz w:val="28"/>
          <w:szCs w:val="28"/>
          <w:lang w:eastAsia="ru-RU"/>
        </w:rPr>
        <w:tab/>
        <w:t xml:space="preserve">  «____» ____________ 20__ </w:t>
      </w:r>
    </w:p>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p w:rsidR="00C14C9D" w:rsidRPr="00C14C9D" w:rsidRDefault="00C14C9D" w:rsidP="00C14C9D">
      <w:pPr>
        <w:spacing w:after="0" w:line="240" w:lineRule="auto"/>
        <w:ind w:firstLine="5812"/>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___ : ____</w:t>
      </w:r>
    </w:p>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Настоящая расписка о получении документов на участие в запросе предложений № _____ на право _____ составлена о том, что АО «БЭТ» приняло, а участник ____________ передал документы в качестве части заявки, представляемой на бумажном носителе для участия в запросе предложений №______ на право _____________ по лоту (ам) №______.</w:t>
      </w:r>
    </w:p>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C14C9D" w:rsidRPr="00C14C9D" w:rsidTr="00C14C9D">
        <w:tc>
          <w:tcPr>
            <w:tcW w:w="567" w:type="dxa"/>
            <w:tcBorders>
              <w:top w:val="single" w:sz="4" w:space="0" w:color="auto"/>
              <w:left w:val="single" w:sz="4" w:space="0" w:color="auto"/>
              <w:bottom w:val="single" w:sz="4" w:space="0" w:color="auto"/>
              <w:right w:val="single" w:sz="4" w:space="0" w:color="auto"/>
            </w:tcBorders>
            <w:vAlign w:val="center"/>
          </w:tcPr>
          <w:p w:rsidR="00C14C9D" w:rsidRPr="00C14C9D" w:rsidRDefault="00C14C9D" w:rsidP="00C14C9D">
            <w:pPr>
              <w:suppressAutoHyphens/>
              <w:spacing w:after="0" w:line="240" w:lineRule="auto"/>
              <w:ind w:right="306"/>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C14C9D" w:rsidRPr="00C14C9D" w:rsidRDefault="00C14C9D" w:rsidP="00C14C9D">
            <w:pPr>
              <w:suppressAutoHyphens/>
              <w:spacing w:after="0" w:line="240" w:lineRule="auto"/>
              <w:ind w:right="306"/>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Кол-во страниц</w:t>
            </w:r>
          </w:p>
        </w:tc>
      </w:tr>
      <w:tr w:rsidR="00C14C9D" w:rsidRPr="00C14C9D" w:rsidTr="00C14C9D">
        <w:trPr>
          <w:trHeight w:val="195"/>
        </w:trPr>
        <w:tc>
          <w:tcPr>
            <w:tcW w:w="567"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uppressAutoHyphens/>
              <w:spacing w:after="0" w:line="240" w:lineRule="auto"/>
              <w:ind w:right="306"/>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1.</w:t>
            </w:r>
          </w:p>
        </w:tc>
        <w:tc>
          <w:tcPr>
            <w:tcW w:w="7641"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after="0" w:line="240" w:lineRule="auto"/>
              <w:jc w:val="both"/>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30 дней до дня опубликования извещения и документации </w:t>
            </w:r>
            <w:r w:rsidRPr="00C14C9D">
              <w:rPr>
                <w:rFonts w:ascii="Times New Roman" w:eastAsia="Times New Roman" w:hAnsi="Times New Roman" w:cs="Times New Roman"/>
                <w:bCs/>
                <w:sz w:val="28"/>
                <w:szCs w:val="28"/>
                <w:lang w:eastAsia="ru-RU"/>
              </w:rPr>
              <w:t>запроса предложений</w:t>
            </w:r>
            <w:r w:rsidRPr="00C14C9D">
              <w:rPr>
                <w:rFonts w:ascii="Times New Roman" w:eastAsia="Times New Roman" w:hAnsi="Times New Roman" w:cs="Times New Roman"/>
                <w:sz w:val="28"/>
                <w:szCs w:val="28"/>
                <w:lang w:eastAsia="ru-RU"/>
              </w:rPr>
              <w:t xml:space="preserve"> на сайтах налоговыми органами по форме, утвержденной приказом 20 января 2017 г. N ММВ-7-8/20@ с учетом внесенных в приказ изменений (оригинал с печатью и подписью уполномоченного лица ИФНС либо нотариально заверенная копия)</w:t>
            </w:r>
            <w:r w:rsidRPr="00C14C9D">
              <w:rPr>
                <w:rFonts w:ascii="Times New Roman" w:eastAsia="Times New Roman" w:hAnsi="Times New Roman" w:cs="Times New Roman"/>
                <w:i/>
                <w:sz w:val="28"/>
                <w:szCs w:val="28"/>
                <w:lang w:eastAsia="ru-RU"/>
              </w:rPr>
              <w:t xml:space="preserve"> (предоставляется, если участником при проведении запроса предложений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C14C9D">
              <w:rPr>
                <w:rFonts w:ascii="Times New Roman" w:eastAsia="Times New Roman" w:hAnsi="Times New Roman" w:cs="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tc>
      </w:tr>
      <w:tr w:rsidR="00C14C9D" w:rsidRPr="00C14C9D" w:rsidTr="00C14C9D">
        <w:trPr>
          <w:trHeight w:val="4019"/>
        </w:trPr>
        <w:tc>
          <w:tcPr>
            <w:tcW w:w="567"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uppressAutoHyphens/>
              <w:spacing w:after="0" w:line="240" w:lineRule="auto"/>
              <w:ind w:right="306"/>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lastRenderedPageBreak/>
              <w:t>2.</w:t>
            </w:r>
          </w:p>
        </w:tc>
        <w:tc>
          <w:tcPr>
            <w:tcW w:w="7641"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after="0" w:line="240" w:lineRule="auto"/>
              <w:rPr>
                <w:rFonts w:ascii="Times New Roman" w:eastAsia="Times New Roman" w:hAnsi="Times New Roman" w:cs="Times New Roman"/>
                <w:sz w:val="28"/>
                <w:szCs w:val="28"/>
                <w:lang w:eastAsia="ru-RU"/>
              </w:rPr>
            </w:pPr>
            <w:r w:rsidRPr="00C14C9D">
              <w:rPr>
                <w:rFonts w:ascii="Times New Roman" w:eastAsia="Times New Roman" w:hAnsi="Times New Roman" w:cs="Times New Roman"/>
                <w:sz w:val="28"/>
                <w:szCs w:val="28"/>
                <w:lang w:eastAsia="ru-RU"/>
              </w:rPr>
              <w:t>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чем за 30 дней до дня опубликования извещения и документации</w:t>
            </w:r>
            <w:r w:rsidRPr="00C14C9D">
              <w:rPr>
                <w:rFonts w:ascii="Times New Roman" w:eastAsia="Times New Roman" w:hAnsi="Times New Roman" w:cs="Times New Roman"/>
                <w:bCs/>
                <w:sz w:val="28"/>
                <w:szCs w:val="28"/>
                <w:lang w:eastAsia="ru-RU"/>
              </w:rPr>
              <w:t xml:space="preserve"> запроса предложений</w:t>
            </w:r>
            <w:r w:rsidRPr="00C14C9D">
              <w:rPr>
                <w:rFonts w:ascii="Times New Roman" w:eastAsia="Times New Roman" w:hAnsi="Times New Roman" w:cs="Times New Roman"/>
                <w:sz w:val="28"/>
                <w:szCs w:val="28"/>
                <w:lang w:eastAsia="ru-RU"/>
              </w:rPr>
              <w:t xml:space="preserve"> на сайтах, налоговыми органами по форме, утвержденной приказом ФНС России от 28 декабря 2016 г. N ММВ-7-17/722@</w:t>
            </w:r>
          </w:p>
          <w:p w:rsidR="00C14C9D" w:rsidRPr="00C14C9D" w:rsidRDefault="00C14C9D" w:rsidP="00C14C9D">
            <w:pPr>
              <w:suppressAutoHyphens/>
              <w:spacing w:after="0" w:line="240" w:lineRule="auto"/>
              <w:ind w:right="306"/>
              <w:jc w:val="both"/>
              <w:rPr>
                <w:rFonts w:ascii="Times New Roman" w:eastAsia="MS Mincho" w:hAnsi="Times New Roman" w:cs="Times New Roman"/>
                <w:i/>
                <w:sz w:val="28"/>
                <w:szCs w:val="28"/>
                <w:lang w:eastAsia="ru-RU"/>
              </w:rPr>
            </w:pPr>
            <w:r w:rsidRPr="00C14C9D">
              <w:rPr>
                <w:rFonts w:ascii="Times New Roman" w:eastAsia="MS Mincho" w:hAnsi="Times New Roman" w:cs="Times New Roman"/>
                <w:sz w:val="28"/>
                <w:szCs w:val="28"/>
                <w:lang w:eastAsia="ru-RU"/>
              </w:rPr>
              <w:t xml:space="preserve">  с учетом внесенных в приказ изменений (оригинал</w:t>
            </w:r>
            <w:r w:rsidRPr="00C14C9D">
              <w:rPr>
                <w:rFonts w:ascii="Times New Roman" w:eastAsia="Times New Roman" w:hAnsi="Times New Roman" w:cs="Times New Roman"/>
                <w:sz w:val="28"/>
                <w:szCs w:val="28"/>
                <w:lang w:eastAsia="ru-RU"/>
              </w:rPr>
              <w:t xml:space="preserve"> </w:t>
            </w:r>
            <w:r w:rsidRPr="00C14C9D">
              <w:rPr>
                <w:rFonts w:ascii="Times New Roman" w:eastAsia="MS Mincho" w:hAnsi="Times New Roman" w:cs="Times New Roman"/>
                <w:sz w:val="28"/>
                <w:szCs w:val="28"/>
                <w:lang w:eastAsia="ru-RU"/>
              </w:rPr>
              <w:t>с печатью и подписью уполномоченного лица ИФНС либо нотариально заверенная копия)</w:t>
            </w:r>
            <w:r w:rsidRPr="00C14C9D">
              <w:rPr>
                <w:rFonts w:ascii="Times New Roman" w:eastAsia="MS Mincho" w:hAnsi="Times New Roman" w:cs="Times New Roman"/>
                <w:i/>
                <w:sz w:val="28"/>
                <w:szCs w:val="28"/>
                <w:lang w:eastAsia="ru-RU"/>
              </w:rPr>
              <w:t xml:space="preserve"> (предоставляется в случае наличия задолженности, если участником при проведении запроса предложений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p>
        </w:tc>
        <w:tc>
          <w:tcPr>
            <w:tcW w:w="1440"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tc>
      </w:tr>
      <w:tr w:rsidR="00C14C9D" w:rsidRPr="00C14C9D" w:rsidTr="00C14C9D">
        <w:trPr>
          <w:trHeight w:val="163"/>
        </w:trPr>
        <w:tc>
          <w:tcPr>
            <w:tcW w:w="567"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uppressAutoHyphens/>
              <w:spacing w:after="0" w:line="240" w:lineRule="auto"/>
              <w:ind w:right="306"/>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3.</w:t>
            </w:r>
          </w:p>
        </w:tc>
        <w:tc>
          <w:tcPr>
            <w:tcW w:w="7641"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uppressAutoHyphens/>
              <w:spacing w:after="0" w:line="240" w:lineRule="auto"/>
              <w:ind w:right="306"/>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Р</w:t>
            </w:r>
            <w:r w:rsidRPr="00C14C9D">
              <w:rPr>
                <w:rFonts w:ascii="Times New Roman" w:eastAsia="MS Mincho" w:hAnsi="Times New Roman" w:cs="Times New Roman"/>
                <w:bCs/>
                <w:sz w:val="28"/>
                <w:szCs w:val="28"/>
                <w:lang w:eastAsia="ru-RU"/>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C14C9D">
              <w:rPr>
                <w:rFonts w:ascii="Times New Roman" w:eastAsia="MS Mincho" w:hAnsi="Times New Roman" w:cs="Times New Roman"/>
                <w:bCs/>
                <w:i/>
                <w:sz w:val="28"/>
                <w:szCs w:val="28"/>
                <w:lang w:eastAsia="ru-RU"/>
              </w:rPr>
              <w:t xml:space="preserve">(предоставляется при наличии, </w:t>
            </w:r>
            <w:r w:rsidRPr="00C14C9D">
              <w:rPr>
                <w:rFonts w:ascii="Times New Roman" w:eastAsia="MS Mincho" w:hAnsi="Times New Roman" w:cs="Times New Roman"/>
                <w:i/>
                <w:sz w:val="28"/>
                <w:szCs w:val="28"/>
                <w:lang w:eastAsia="ru-RU"/>
              </w:rPr>
              <w:t>если участником при проведении запроса предложений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C14C9D">
              <w:rPr>
                <w:rFonts w:ascii="Times New Roman" w:eastAsia="MS Mincho" w:hAnsi="Times New Roman" w:cs="Times New Roman"/>
                <w:bCs/>
                <w:i/>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tc>
      </w:tr>
      <w:tr w:rsidR="00C14C9D" w:rsidRPr="00C14C9D" w:rsidTr="00C14C9D">
        <w:tc>
          <w:tcPr>
            <w:tcW w:w="567"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uppressAutoHyphens/>
              <w:spacing w:after="0" w:line="240" w:lineRule="auto"/>
              <w:ind w:right="306"/>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4.</w:t>
            </w:r>
          </w:p>
        </w:tc>
        <w:tc>
          <w:tcPr>
            <w:tcW w:w="7641"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uppressAutoHyphens/>
              <w:spacing w:after="0" w:line="240" w:lineRule="auto"/>
              <w:ind w:right="306"/>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 xml:space="preserve">Обеспечение заявки, оформленное в соответствии с требованиями документации </w:t>
            </w:r>
            <w:r w:rsidRPr="00C14C9D">
              <w:rPr>
                <w:rFonts w:ascii="Times New Roman" w:eastAsia="MS Mincho" w:hAnsi="Times New Roman" w:cs="Times New Roman"/>
                <w:bCs/>
                <w:sz w:val="28"/>
                <w:szCs w:val="28"/>
                <w:lang w:eastAsia="ru-RU"/>
              </w:rPr>
              <w:t>запроса предложений</w:t>
            </w:r>
            <w:r w:rsidRPr="00C14C9D">
              <w:rPr>
                <w:rFonts w:ascii="Times New Roman" w:eastAsia="MS Mincho" w:hAnsi="Times New Roman" w:cs="Times New Roman"/>
                <w:sz w:val="28"/>
                <w:szCs w:val="28"/>
                <w:lang w:eastAsia="ru-RU"/>
              </w:rPr>
              <w:t xml:space="preserve"> (банковская гарантия №_____ от _____), а также документы, подтверждающие полномочия лица, подписавшего гарантию от имени гаранта в соответствии с требованиями пункта 8.6.16 документации запроса предложений </w:t>
            </w:r>
            <w:r w:rsidRPr="00C14C9D">
              <w:rPr>
                <w:rFonts w:ascii="Times New Roman" w:eastAsia="MS Mincho" w:hAnsi="Times New Roman" w:cs="Times New Roman"/>
                <w:i/>
                <w:sz w:val="28"/>
                <w:szCs w:val="28"/>
                <w:lang w:eastAsia="ru-RU"/>
              </w:rPr>
              <w:t>(представляется, если в документации запроса предложений установлено требование о предоставлении обеспечения заявки и участником принято решение о  предоставлении  обеспечения в форме банковской гарантии).</w:t>
            </w:r>
          </w:p>
        </w:tc>
        <w:tc>
          <w:tcPr>
            <w:tcW w:w="1440"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tc>
      </w:tr>
    </w:tbl>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Рассмотрение представленных документов, оценка их соответствия требованиям, изложенным в документации</w:t>
      </w:r>
      <w:r w:rsidRPr="00C14C9D">
        <w:rPr>
          <w:rFonts w:ascii="Times New Roman" w:eastAsia="MS Mincho" w:hAnsi="Times New Roman" w:cs="Times New Roman"/>
          <w:bCs/>
          <w:sz w:val="28"/>
          <w:szCs w:val="28"/>
          <w:lang w:eastAsia="ru-RU"/>
        </w:rPr>
        <w:t xml:space="preserve"> запроса предложений</w:t>
      </w:r>
      <w:r w:rsidRPr="00C14C9D">
        <w:rPr>
          <w:rFonts w:ascii="Times New Roman" w:eastAsia="MS Mincho" w:hAnsi="Times New Roman" w:cs="Times New Roman"/>
          <w:sz w:val="28"/>
          <w:szCs w:val="28"/>
          <w:lang w:eastAsia="ru-RU"/>
        </w:rPr>
        <w:t xml:space="preserve">, </w:t>
      </w:r>
      <w:r w:rsidRPr="00C14C9D">
        <w:rPr>
          <w:rFonts w:ascii="Times New Roman" w:eastAsia="MS Mincho" w:hAnsi="Times New Roman" w:cs="Times New Roman"/>
          <w:sz w:val="28"/>
          <w:szCs w:val="28"/>
          <w:lang w:eastAsia="ru-RU"/>
        </w:rPr>
        <w:lastRenderedPageBreak/>
        <w:t xml:space="preserve">осуществляется в составе заявки </w:t>
      </w:r>
      <w:r w:rsidRPr="00C14C9D">
        <w:rPr>
          <w:rFonts w:ascii="Times New Roman" w:eastAsia="MS Mincho" w:hAnsi="Times New Roman" w:cs="Times New Roman"/>
          <w:sz w:val="28"/>
          <w:szCs w:val="28"/>
          <w:u w:val="single"/>
          <w:lang w:eastAsia="ru-RU"/>
        </w:rPr>
        <w:t>________</w:t>
      </w:r>
      <w:r w:rsidRPr="00C14C9D">
        <w:rPr>
          <w:rFonts w:ascii="Times New Roman" w:eastAsia="MS Mincho" w:hAnsi="Times New Roman" w:cs="Times New Roman"/>
          <w:sz w:val="28"/>
          <w:szCs w:val="28"/>
          <w:lang w:eastAsia="ru-RU"/>
        </w:rPr>
        <w:t xml:space="preserve"> </w:t>
      </w:r>
      <w:r w:rsidRPr="00C14C9D">
        <w:rPr>
          <w:rFonts w:ascii="Times New Roman" w:eastAsia="MS Mincho" w:hAnsi="Times New Roman" w:cs="Times New Roman"/>
          <w:i/>
          <w:sz w:val="28"/>
          <w:szCs w:val="28"/>
          <w:u w:val="single"/>
          <w:lang w:eastAsia="ru-RU"/>
        </w:rPr>
        <w:t>(наименование участника)</w:t>
      </w:r>
      <w:r w:rsidRPr="00C14C9D">
        <w:rPr>
          <w:rFonts w:ascii="Times New Roman" w:eastAsia="MS Mincho" w:hAnsi="Times New Roman" w:cs="Times New Roman"/>
          <w:sz w:val="28"/>
          <w:szCs w:val="28"/>
          <w:lang w:eastAsia="ru-RU"/>
        </w:rPr>
        <w:t xml:space="preserve"> в порядке, предусмотренном документацией</w:t>
      </w:r>
      <w:r w:rsidRPr="00C14C9D">
        <w:rPr>
          <w:rFonts w:ascii="Times New Roman" w:eastAsia="MS Mincho" w:hAnsi="Times New Roman" w:cs="Times New Roman"/>
          <w:bCs/>
          <w:sz w:val="28"/>
          <w:szCs w:val="28"/>
          <w:lang w:eastAsia="ru-RU"/>
        </w:rPr>
        <w:t xml:space="preserve"> запроса предложений</w:t>
      </w:r>
      <w:r w:rsidRPr="00C14C9D">
        <w:rPr>
          <w:rFonts w:ascii="Times New Roman" w:eastAsia="MS Mincho" w:hAnsi="Times New Roman" w:cs="Times New Roman"/>
          <w:sz w:val="28"/>
          <w:szCs w:val="28"/>
          <w:lang w:eastAsia="ru-RU"/>
        </w:rPr>
        <w:t>.</w:t>
      </w:r>
    </w:p>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tbl>
      <w:tblPr>
        <w:tblW w:w="0" w:type="auto"/>
        <w:tblLook w:val="01E0" w:firstRow="1" w:lastRow="1" w:firstColumn="1" w:lastColumn="1" w:noHBand="0" w:noVBand="0"/>
      </w:tblPr>
      <w:tblGrid>
        <w:gridCol w:w="4659"/>
        <w:gridCol w:w="4696"/>
      </w:tblGrid>
      <w:tr w:rsidR="00C14C9D" w:rsidRPr="00C14C9D" w:rsidTr="00C14C9D">
        <w:tc>
          <w:tcPr>
            <w:tcW w:w="4785" w:type="dxa"/>
          </w:tcPr>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Принял ___________________________</w:t>
            </w:r>
          </w:p>
        </w:tc>
        <w:tc>
          <w:tcPr>
            <w:tcW w:w="4786" w:type="dxa"/>
          </w:tcPr>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Сдал ____________________________</w:t>
            </w:r>
          </w:p>
        </w:tc>
      </w:tr>
      <w:tr w:rsidR="00C14C9D" w:rsidRPr="00C14C9D" w:rsidTr="00C14C9D">
        <w:tc>
          <w:tcPr>
            <w:tcW w:w="4785" w:type="dxa"/>
          </w:tcPr>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От имени АО «БЭТ»</w:t>
            </w:r>
            <w:r w:rsidRPr="00C14C9D">
              <w:rPr>
                <w:rFonts w:ascii="Times New Roman" w:eastAsia="MS Mincho" w:hAnsi="Times New Roman" w:cs="Times New Roman"/>
                <w:i/>
                <w:sz w:val="28"/>
                <w:szCs w:val="28"/>
                <w:lang w:eastAsia="ru-RU"/>
              </w:rPr>
              <w:t xml:space="preserve"> </w:t>
            </w:r>
          </w:p>
        </w:tc>
        <w:tc>
          <w:tcPr>
            <w:tcW w:w="4786" w:type="dxa"/>
          </w:tcPr>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r w:rsidRPr="00C14C9D">
              <w:rPr>
                <w:rFonts w:ascii="Times New Roman" w:eastAsia="MS Mincho" w:hAnsi="Times New Roman" w:cs="Times New Roman"/>
                <w:sz w:val="28"/>
                <w:szCs w:val="28"/>
                <w:lang w:eastAsia="ru-RU"/>
              </w:rPr>
              <w:t>От имени участника</w:t>
            </w:r>
          </w:p>
        </w:tc>
      </w:tr>
    </w:tbl>
    <w:p w:rsidR="00C14C9D" w:rsidRPr="00C14C9D" w:rsidRDefault="00C14C9D" w:rsidP="00C14C9D">
      <w:pPr>
        <w:suppressAutoHyphens/>
        <w:spacing w:after="0" w:line="240" w:lineRule="auto"/>
        <w:ind w:right="306" w:firstLine="709"/>
        <w:jc w:val="both"/>
        <w:rPr>
          <w:rFonts w:ascii="Times New Roman" w:eastAsia="MS Mincho" w:hAnsi="Times New Roman" w:cs="Times New Roman"/>
          <w:sz w:val="28"/>
          <w:szCs w:val="28"/>
          <w:lang w:eastAsia="ru-RU"/>
        </w:rPr>
      </w:pPr>
    </w:p>
    <w:p w:rsidR="00C14C9D" w:rsidRDefault="00C14C9D">
      <w:r>
        <w:br w:type="page"/>
      </w:r>
    </w:p>
    <w:p w:rsidR="00C14C9D" w:rsidRDefault="00C14C9D" w:rsidP="00C14C9D">
      <w:pPr>
        <w:pStyle w:val="a9"/>
        <w:suppressAutoHyphens/>
        <w:ind w:right="306"/>
        <w:jc w:val="right"/>
        <w:rPr>
          <w:rFonts w:eastAsia="Times New Roman"/>
          <w:sz w:val="28"/>
          <w:szCs w:val="28"/>
        </w:rPr>
        <w:sectPr w:rsidR="00C14C9D">
          <w:pgSz w:w="11906" w:h="16838"/>
          <w:pgMar w:top="1134" w:right="850" w:bottom="1134" w:left="1701" w:header="708" w:footer="708" w:gutter="0"/>
          <w:cols w:space="708"/>
          <w:docGrid w:linePitch="360"/>
        </w:sectPr>
      </w:pPr>
    </w:p>
    <w:p w:rsidR="00C14C9D" w:rsidRPr="00C14C9D" w:rsidRDefault="00C14C9D" w:rsidP="00C14C9D">
      <w:pPr>
        <w:pStyle w:val="a9"/>
        <w:suppressAutoHyphens/>
        <w:ind w:right="306"/>
        <w:jc w:val="right"/>
        <w:rPr>
          <w:rFonts w:eastAsia="Times New Roman"/>
          <w:sz w:val="28"/>
        </w:rPr>
      </w:pPr>
      <w:r w:rsidRPr="00C14C9D">
        <w:rPr>
          <w:rFonts w:eastAsia="Times New Roman"/>
          <w:sz w:val="28"/>
        </w:rPr>
        <w:lastRenderedPageBreak/>
        <w:t>Приложение № 9</w:t>
      </w:r>
    </w:p>
    <w:p w:rsidR="00C14C9D" w:rsidRPr="00C14C9D" w:rsidRDefault="00C14C9D" w:rsidP="00C14C9D">
      <w:pPr>
        <w:pStyle w:val="a9"/>
        <w:suppressAutoHyphens/>
        <w:ind w:right="306"/>
        <w:jc w:val="right"/>
        <w:rPr>
          <w:b/>
          <w:i/>
          <w:sz w:val="28"/>
        </w:rPr>
      </w:pPr>
      <w:r w:rsidRPr="00C14C9D">
        <w:rPr>
          <w:rFonts w:eastAsia="Times New Roman"/>
          <w:sz w:val="28"/>
        </w:rPr>
        <w:t>к документации запроса предложений</w:t>
      </w:r>
    </w:p>
    <w:p w:rsidR="00C14C9D" w:rsidRPr="00C14C9D" w:rsidRDefault="00C14C9D" w:rsidP="00C14C9D">
      <w:pPr>
        <w:pStyle w:val="a9"/>
        <w:suppressAutoHyphens/>
        <w:ind w:right="306"/>
        <w:jc w:val="center"/>
        <w:rPr>
          <w:sz w:val="28"/>
        </w:rPr>
      </w:pPr>
      <w:r w:rsidRPr="00C14C9D">
        <w:rPr>
          <w:sz w:val="28"/>
        </w:rPr>
        <w:t>Сведения об опыте выполнения работ, оказания услуг, поставки товаров</w:t>
      </w:r>
    </w:p>
    <w:p w:rsidR="00C14C9D" w:rsidRPr="00C14C9D" w:rsidRDefault="00C14C9D" w:rsidP="00C14C9D">
      <w:pPr>
        <w:pStyle w:val="a9"/>
        <w:suppressAutoHyphens/>
        <w:ind w:right="306"/>
        <w:jc w:val="center"/>
        <w:rPr>
          <w:i/>
          <w:sz w:val="28"/>
        </w:rPr>
      </w:pPr>
      <w:r w:rsidRPr="00C14C9D">
        <w:rPr>
          <w:i/>
          <w:sz w:val="28"/>
        </w:rPr>
        <w:t>ФОРМА</w:t>
      </w:r>
    </w:p>
    <w:tbl>
      <w:tblPr>
        <w:tblpPr w:leftFromText="180" w:rightFromText="180" w:vertAnchor="text" w:tblpX="127" w:tblpY="186"/>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34"/>
        <w:gridCol w:w="879"/>
        <w:gridCol w:w="1843"/>
        <w:gridCol w:w="1417"/>
        <w:gridCol w:w="1418"/>
        <w:gridCol w:w="1417"/>
        <w:gridCol w:w="2801"/>
        <w:gridCol w:w="1417"/>
        <w:gridCol w:w="1835"/>
        <w:gridCol w:w="1254"/>
        <w:gridCol w:w="532"/>
      </w:tblGrid>
      <w:tr w:rsidR="00C14C9D" w:rsidRPr="00C14C9D" w:rsidTr="00C14C9D">
        <w:trPr>
          <w:gridBefore w:val="1"/>
          <w:wBefore w:w="113" w:type="dxa"/>
          <w:trHeight w:val="1023"/>
        </w:trPr>
        <w:tc>
          <w:tcPr>
            <w:tcW w:w="534" w:type="dxa"/>
            <w:tcBorders>
              <w:bottom w:val="single" w:sz="4" w:space="0" w:color="auto"/>
            </w:tcBorders>
            <w:vAlign w:val="center"/>
          </w:tcPr>
          <w:p w:rsidR="00C14C9D" w:rsidRPr="00C14C9D" w:rsidRDefault="00C14C9D" w:rsidP="00C14C9D">
            <w:pPr>
              <w:suppressAutoHyphens/>
              <w:ind w:right="306"/>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год</w:t>
            </w:r>
          </w:p>
        </w:tc>
        <w:tc>
          <w:tcPr>
            <w:tcW w:w="879" w:type="dxa"/>
            <w:tcBorders>
              <w:bottom w:val="single" w:sz="4" w:space="0" w:color="auto"/>
            </w:tcBorders>
            <w:vAlign w:val="center"/>
          </w:tcPr>
          <w:p w:rsidR="00C14C9D" w:rsidRPr="00C14C9D" w:rsidRDefault="00C14C9D" w:rsidP="00C14C9D">
            <w:pPr>
              <w:suppressAutoHyphens/>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Реквизиты договора</w:t>
            </w:r>
          </w:p>
        </w:tc>
        <w:tc>
          <w:tcPr>
            <w:tcW w:w="1843" w:type="dxa"/>
            <w:tcBorders>
              <w:bottom w:val="single" w:sz="4" w:space="0" w:color="auto"/>
            </w:tcBorders>
            <w:vAlign w:val="center"/>
          </w:tcPr>
          <w:p w:rsidR="00C14C9D" w:rsidRPr="00C14C9D" w:rsidRDefault="00C14C9D" w:rsidP="00C14C9D">
            <w:pPr>
              <w:suppressAutoHyphens/>
              <w:ind w:right="306"/>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Контрагент</w:t>
            </w:r>
          </w:p>
          <w:p w:rsidR="00C14C9D" w:rsidRPr="00C14C9D" w:rsidRDefault="00C14C9D" w:rsidP="00C14C9D">
            <w:pPr>
              <w:suppressAutoHyphens/>
              <w:ind w:right="34"/>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(с указанием филиала, представительства, подразделения которое выступает от имени юридического лица)</w:t>
            </w:r>
          </w:p>
        </w:tc>
        <w:tc>
          <w:tcPr>
            <w:tcW w:w="1417" w:type="dxa"/>
            <w:tcBorders>
              <w:bottom w:val="single" w:sz="4" w:space="0" w:color="auto"/>
            </w:tcBorders>
            <w:vAlign w:val="center"/>
          </w:tcPr>
          <w:p w:rsidR="00C14C9D" w:rsidRPr="00C14C9D" w:rsidRDefault="00C14C9D" w:rsidP="00C14C9D">
            <w:pPr>
              <w:suppressAutoHyphens/>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Срок действия договора (момент вступления в силу, срок действия, дата окончательного исполнения)</w:t>
            </w:r>
          </w:p>
        </w:tc>
        <w:tc>
          <w:tcPr>
            <w:tcW w:w="1418" w:type="dxa"/>
            <w:tcBorders>
              <w:bottom w:val="single" w:sz="4" w:space="0" w:color="auto"/>
            </w:tcBorders>
            <w:vAlign w:val="center"/>
          </w:tcPr>
          <w:p w:rsidR="00C14C9D" w:rsidRPr="00C14C9D" w:rsidRDefault="00C14C9D" w:rsidP="00C14C9D">
            <w:pPr>
              <w:suppressAutoHyphens/>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Предмет договора (указываются только договоры о наличии требуемого опыта)</w:t>
            </w:r>
          </w:p>
        </w:tc>
        <w:tc>
          <w:tcPr>
            <w:tcW w:w="1417" w:type="dxa"/>
            <w:tcBorders>
              <w:bottom w:val="single" w:sz="4" w:space="0" w:color="auto"/>
            </w:tcBorders>
            <w:vAlign w:val="center"/>
          </w:tcPr>
          <w:p w:rsidR="00C14C9D" w:rsidRPr="00C14C9D" w:rsidRDefault="00C14C9D" w:rsidP="00C14C9D">
            <w:pPr>
              <w:suppressAutoHyphens/>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Сумма договора (в руб. без учета НДС и с учетом НДС, с указанием стоимости в год либо иной отчетный период)</w:t>
            </w:r>
          </w:p>
        </w:tc>
        <w:tc>
          <w:tcPr>
            <w:tcW w:w="2801" w:type="dxa"/>
            <w:tcBorders>
              <w:bottom w:val="single" w:sz="4" w:space="0" w:color="auto"/>
            </w:tcBorders>
            <w:vAlign w:val="center"/>
          </w:tcPr>
          <w:p w:rsidR="00C14C9D" w:rsidRPr="00C14C9D" w:rsidRDefault="00C14C9D" w:rsidP="00C14C9D">
            <w:pPr>
              <w:suppressAutoHyphens/>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417" w:type="dxa"/>
            <w:tcBorders>
              <w:bottom w:val="single" w:sz="4" w:space="0" w:color="auto"/>
            </w:tcBorders>
            <w:vAlign w:val="center"/>
          </w:tcPr>
          <w:p w:rsidR="00C14C9D" w:rsidRPr="00C14C9D" w:rsidRDefault="00C14C9D" w:rsidP="00C14C9D">
            <w:pPr>
              <w:suppressAutoHyphens/>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Реквизиты накладной о поставке товаров, акта выполненных работ, оказанных услуг</w:t>
            </w:r>
          </w:p>
        </w:tc>
        <w:tc>
          <w:tcPr>
            <w:tcW w:w="1835" w:type="dxa"/>
            <w:tcBorders>
              <w:bottom w:val="single" w:sz="4" w:space="0" w:color="auto"/>
            </w:tcBorders>
            <w:vAlign w:val="center"/>
          </w:tcPr>
          <w:p w:rsidR="00C14C9D" w:rsidRPr="00C14C9D" w:rsidRDefault="00C14C9D" w:rsidP="00C14C9D">
            <w:pPr>
              <w:suppressAutoHyphens/>
              <w:ind w:right="-115"/>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gridSpan w:val="2"/>
            <w:tcBorders>
              <w:bottom w:val="single" w:sz="4" w:space="0" w:color="auto"/>
            </w:tcBorders>
            <w:vAlign w:val="center"/>
          </w:tcPr>
          <w:p w:rsidR="00C14C9D" w:rsidRPr="00C14C9D" w:rsidRDefault="00C14C9D" w:rsidP="00C14C9D">
            <w:pPr>
              <w:suppressAutoHyphens/>
              <w:ind w:right="-30"/>
              <w:jc w:val="center"/>
              <w:rPr>
                <w:rFonts w:ascii="Times New Roman" w:eastAsia="MS Mincho" w:hAnsi="Times New Roman" w:cs="Times New Roman"/>
                <w:sz w:val="20"/>
                <w:szCs w:val="24"/>
              </w:rPr>
            </w:pPr>
            <w:r w:rsidRPr="00C14C9D">
              <w:rPr>
                <w:rFonts w:ascii="Times New Roman" w:eastAsia="MS Mincho" w:hAnsi="Times New Roman" w:cs="Times New Roman"/>
                <w:sz w:val="20"/>
                <w:szCs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14C9D" w:rsidRPr="00C14C9D" w:rsidTr="00C14C9D">
        <w:trPr>
          <w:gridBefore w:val="1"/>
          <w:wBefore w:w="113" w:type="dxa"/>
          <w:trHeight w:val="84"/>
        </w:trPr>
        <w:tc>
          <w:tcPr>
            <w:tcW w:w="534"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879"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843"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417"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418"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417"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2801"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417"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835"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786" w:type="dxa"/>
            <w:gridSpan w:val="2"/>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r>
      <w:tr w:rsidR="00C14C9D" w:rsidRPr="00C14C9D" w:rsidTr="00C14C9D">
        <w:trPr>
          <w:gridBefore w:val="1"/>
          <w:wBefore w:w="113" w:type="dxa"/>
          <w:trHeight w:val="1076"/>
        </w:trPr>
        <w:tc>
          <w:tcPr>
            <w:tcW w:w="534"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879"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843"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417"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418"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417"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2801"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r w:rsidRPr="00C14C9D">
              <w:rPr>
                <w:rFonts w:ascii="Times New Roman" w:eastAsia="MS Mincho" w:hAnsi="Times New Roman" w:cs="Times New Roman"/>
                <w:sz w:val="20"/>
                <w:szCs w:val="24"/>
              </w:rPr>
              <w:t xml:space="preserve">Итого по договору </w:t>
            </w:r>
            <w:r w:rsidRPr="00C14C9D">
              <w:rPr>
                <w:rFonts w:ascii="Times New Roman" w:eastAsia="MS Mincho" w:hAnsi="Times New Roman" w:cs="Times New Roman"/>
                <w:i/>
                <w:sz w:val="20"/>
                <w:szCs w:val="24"/>
              </w:rPr>
              <w:t>(указывается суммарная стоимость по каждому договору).</w:t>
            </w:r>
          </w:p>
        </w:tc>
        <w:tc>
          <w:tcPr>
            <w:tcW w:w="1417"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835"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786" w:type="dxa"/>
            <w:gridSpan w:val="2"/>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r>
      <w:tr w:rsidR="00C14C9D" w:rsidRPr="00C14C9D" w:rsidTr="00C14C9D">
        <w:trPr>
          <w:gridBefore w:val="1"/>
          <w:wBefore w:w="113" w:type="dxa"/>
          <w:trHeight w:val="84"/>
        </w:trPr>
        <w:tc>
          <w:tcPr>
            <w:tcW w:w="534"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879"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843"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417"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418"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417"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2801"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b/>
                <w:sz w:val="20"/>
                <w:szCs w:val="24"/>
              </w:rPr>
            </w:pPr>
            <w:r w:rsidRPr="00C14C9D">
              <w:rPr>
                <w:rFonts w:ascii="Times New Roman" w:eastAsia="MS Mincho" w:hAnsi="Times New Roman" w:cs="Times New Roman"/>
                <w:b/>
                <w:sz w:val="20"/>
                <w:szCs w:val="24"/>
              </w:rPr>
              <w:t>Всего</w:t>
            </w:r>
          </w:p>
          <w:p w:rsidR="00C14C9D" w:rsidRPr="00C14C9D" w:rsidRDefault="00C14C9D" w:rsidP="00C14C9D">
            <w:pPr>
              <w:suppressAutoHyphens/>
              <w:ind w:right="306"/>
              <w:rPr>
                <w:rFonts w:ascii="Times New Roman" w:eastAsia="MS Mincho" w:hAnsi="Times New Roman" w:cs="Times New Roman"/>
                <w:b/>
                <w:i/>
                <w:sz w:val="20"/>
                <w:szCs w:val="24"/>
              </w:rPr>
            </w:pPr>
            <w:r w:rsidRPr="00C14C9D">
              <w:rPr>
                <w:rFonts w:ascii="Times New Roman" w:eastAsia="MS Mincho" w:hAnsi="Times New Roman" w:cs="Times New Roman"/>
                <w:b/>
                <w:i/>
                <w:sz w:val="20"/>
                <w:szCs w:val="24"/>
              </w:rPr>
              <w:t>(указывается суммарная стоимость по всем договорам).</w:t>
            </w:r>
          </w:p>
        </w:tc>
        <w:tc>
          <w:tcPr>
            <w:tcW w:w="1417"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835" w:type="dxa"/>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c>
          <w:tcPr>
            <w:tcW w:w="1786" w:type="dxa"/>
            <w:gridSpan w:val="2"/>
            <w:tcBorders>
              <w:bottom w:val="single" w:sz="4" w:space="0" w:color="auto"/>
            </w:tcBorders>
          </w:tcPr>
          <w:p w:rsidR="00C14C9D" w:rsidRPr="00C14C9D" w:rsidRDefault="00C14C9D" w:rsidP="00C14C9D">
            <w:pPr>
              <w:suppressAutoHyphens/>
              <w:ind w:right="306"/>
              <w:rPr>
                <w:rFonts w:ascii="Times New Roman" w:eastAsia="MS Mincho" w:hAnsi="Times New Roman" w:cs="Times New Roman"/>
                <w:sz w:val="20"/>
                <w:szCs w:val="24"/>
              </w:rPr>
            </w:pPr>
          </w:p>
        </w:tc>
      </w:tr>
      <w:tr w:rsidR="00C14C9D" w:rsidRPr="00C14C9D" w:rsidTr="00C14C9D">
        <w:trPr>
          <w:gridBefore w:val="1"/>
          <w:wBefore w:w="113" w:type="dxa"/>
          <w:trHeight w:val="84"/>
        </w:trPr>
        <w:tc>
          <w:tcPr>
            <w:tcW w:w="15347" w:type="dxa"/>
            <w:gridSpan w:val="11"/>
            <w:tcBorders>
              <w:top w:val="single" w:sz="4" w:space="0" w:color="auto"/>
              <w:left w:val="nil"/>
              <w:bottom w:val="nil"/>
              <w:right w:val="nil"/>
            </w:tcBorders>
          </w:tcPr>
          <w:p w:rsidR="00C14C9D" w:rsidRPr="00C14C9D" w:rsidRDefault="00C14C9D" w:rsidP="00C14C9D">
            <w:pPr>
              <w:suppressAutoHyphens/>
              <w:ind w:right="306" w:firstLine="709"/>
              <w:rPr>
                <w:rFonts w:ascii="Times New Roman" w:eastAsia="MS Mincho" w:hAnsi="Times New Roman" w:cs="Times New Roman"/>
                <w:sz w:val="20"/>
                <w:szCs w:val="24"/>
              </w:rPr>
            </w:pPr>
            <w:r w:rsidRPr="00C14C9D">
              <w:rPr>
                <w:rFonts w:ascii="Times New Roman" w:eastAsia="MS Mincho" w:hAnsi="Times New Roman" w:cs="Times New Roman"/>
                <w:sz w:val="20"/>
                <w:szCs w:val="24"/>
              </w:rPr>
              <w:t>Имеющий полномочия действовать от имени участника _________________________________________________</w:t>
            </w:r>
          </w:p>
          <w:p w:rsidR="00C14C9D" w:rsidRPr="00C14C9D" w:rsidRDefault="00C14C9D" w:rsidP="00C14C9D">
            <w:pPr>
              <w:suppressAutoHyphens/>
              <w:ind w:right="306" w:firstLine="709"/>
              <w:rPr>
                <w:rFonts w:ascii="Times New Roman" w:eastAsia="MS Mincho" w:hAnsi="Times New Roman" w:cs="Times New Roman"/>
                <w:sz w:val="20"/>
                <w:szCs w:val="24"/>
              </w:rPr>
            </w:pPr>
            <w:r w:rsidRPr="00C14C9D">
              <w:rPr>
                <w:rFonts w:ascii="Times New Roman" w:eastAsia="MS Mincho" w:hAnsi="Times New Roman" w:cs="Times New Roman"/>
                <w:sz w:val="20"/>
                <w:szCs w:val="24"/>
              </w:rPr>
              <w:t>(Полное наименование участника) ____________</w:t>
            </w:r>
          </w:p>
          <w:p w:rsidR="00C14C9D" w:rsidRPr="00C14C9D" w:rsidRDefault="00C14C9D" w:rsidP="0036343B">
            <w:pPr>
              <w:suppressAutoHyphens/>
              <w:ind w:left="1440" w:right="306"/>
              <w:rPr>
                <w:rFonts w:ascii="Times New Roman" w:eastAsia="MS Mincho" w:hAnsi="Times New Roman" w:cs="Times New Roman"/>
                <w:sz w:val="20"/>
                <w:szCs w:val="24"/>
              </w:rPr>
            </w:pPr>
            <w:r w:rsidRPr="00C14C9D">
              <w:rPr>
                <w:rFonts w:ascii="Times New Roman" w:eastAsia="MS Mincho" w:hAnsi="Times New Roman" w:cs="Times New Roman"/>
                <w:sz w:val="20"/>
                <w:szCs w:val="24"/>
              </w:rPr>
              <w:t>(Должность, подпись, ФИО) Печать (при наличии)</w:t>
            </w:r>
          </w:p>
        </w:tc>
      </w:tr>
      <w:tr w:rsidR="00C14C9D" w:rsidRPr="00C14C9D" w:rsidTr="00C14C9D">
        <w:trPr>
          <w:gridAfter w:val="1"/>
          <w:wAfter w:w="532" w:type="dxa"/>
          <w:trHeight w:val="84"/>
        </w:trPr>
        <w:tc>
          <w:tcPr>
            <w:tcW w:w="14928" w:type="dxa"/>
            <w:gridSpan w:val="11"/>
            <w:tcBorders>
              <w:top w:val="single" w:sz="4" w:space="0" w:color="auto"/>
              <w:left w:val="nil"/>
              <w:bottom w:val="nil"/>
              <w:right w:val="nil"/>
            </w:tcBorders>
          </w:tcPr>
          <w:p w:rsidR="00C14C9D" w:rsidRPr="00C14C9D" w:rsidRDefault="00C14C9D" w:rsidP="00C14C9D">
            <w:pPr>
              <w:pStyle w:val="a9"/>
              <w:suppressAutoHyphens/>
              <w:ind w:left="1440" w:right="306" w:firstLine="0"/>
              <w:jc w:val="left"/>
              <w:rPr>
                <w:sz w:val="20"/>
              </w:rPr>
            </w:pPr>
          </w:p>
        </w:tc>
      </w:tr>
    </w:tbl>
    <w:p w:rsidR="00C14C9D" w:rsidRPr="00C14C9D" w:rsidRDefault="00C14C9D" w:rsidP="00C14C9D">
      <w:pPr>
        <w:ind w:left="10632"/>
        <w:jc w:val="right"/>
        <w:rPr>
          <w:rFonts w:ascii="Times New Roman" w:hAnsi="Times New Roman" w:cs="Times New Roman"/>
          <w:szCs w:val="24"/>
        </w:rPr>
      </w:pPr>
    </w:p>
    <w:p w:rsidR="00C14C9D" w:rsidRPr="0036343B" w:rsidRDefault="00C14C9D" w:rsidP="00C14C9D">
      <w:pPr>
        <w:pStyle w:val="a9"/>
        <w:suppressAutoHyphens/>
        <w:ind w:right="306"/>
        <w:jc w:val="right"/>
        <w:rPr>
          <w:sz w:val="28"/>
        </w:rPr>
      </w:pPr>
      <w:r w:rsidRPr="0036343B">
        <w:rPr>
          <w:sz w:val="28"/>
        </w:rPr>
        <w:lastRenderedPageBreak/>
        <w:t xml:space="preserve">Приложение № </w:t>
      </w:r>
      <w:r w:rsidR="00AB6FB6">
        <w:rPr>
          <w:sz w:val="28"/>
        </w:rPr>
        <w:t>9.1</w:t>
      </w:r>
    </w:p>
    <w:p w:rsidR="00C14C9D" w:rsidRPr="0036343B" w:rsidRDefault="00C14C9D" w:rsidP="00C14C9D">
      <w:pPr>
        <w:jc w:val="right"/>
        <w:rPr>
          <w:rFonts w:ascii="Times New Roman" w:eastAsia="MS Mincho" w:hAnsi="Times New Roman" w:cs="Times New Roman"/>
          <w:sz w:val="28"/>
          <w:szCs w:val="24"/>
        </w:rPr>
      </w:pPr>
      <w:r w:rsidRPr="0036343B">
        <w:rPr>
          <w:rFonts w:ascii="Times New Roman" w:eastAsia="MS Mincho" w:hAnsi="Times New Roman" w:cs="Times New Roman"/>
          <w:sz w:val="28"/>
          <w:szCs w:val="24"/>
        </w:rPr>
        <w:t>к документации запроса предложений</w:t>
      </w:r>
    </w:p>
    <w:p w:rsidR="00C14C9D" w:rsidRPr="0036343B" w:rsidRDefault="00C14C9D" w:rsidP="00C14C9D">
      <w:pPr>
        <w:pStyle w:val="a9"/>
        <w:suppressAutoHyphens/>
        <w:ind w:right="306"/>
        <w:jc w:val="center"/>
        <w:rPr>
          <w:b/>
          <w:sz w:val="28"/>
        </w:rPr>
      </w:pPr>
    </w:p>
    <w:p w:rsidR="00C14C9D" w:rsidRPr="0036343B" w:rsidRDefault="00C14C9D" w:rsidP="00C14C9D">
      <w:pPr>
        <w:pStyle w:val="a9"/>
        <w:suppressAutoHyphens/>
        <w:ind w:right="306"/>
        <w:jc w:val="center"/>
        <w:rPr>
          <w:b/>
          <w:sz w:val="28"/>
        </w:rPr>
      </w:pPr>
      <w:r w:rsidRPr="0036343B">
        <w:rPr>
          <w:b/>
          <w:sz w:val="28"/>
        </w:rPr>
        <w:t>Сведения о квалифицированном персонале участника</w:t>
      </w:r>
    </w:p>
    <w:p w:rsidR="00C14C9D" w:rsidRPr="0036343B" w:rsidRDefault="00C14C9D" w:rsidP="00C14C9D">
      <w:pPr>
        <w:pStyle w:val="a9"/>
        <w:suppressAutoHyphens/>
        <w:ind w:right="306" w:firstLine="0"/>
        <w:jc w:val="center"/>
        <w:rPr>
          <w:b/>
          <w:i/>
          <w:sz w:val="28"/>
        </w:rPr>
      </w:pPr>
      <w:r w:rsidRPr="0036343B">
        <w:rPr>
          <w:b/>
          <w:i/>
          <w:sz w:val="28"/>
        </w:rPr>
        <w:t>ФОРМА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1418"/>
        <w:gridCol w:w="2126"/>
        <w:gridCol w:w="2268"/>
        <w:gridCol w:w="1559"/>
        <w:gridCol w:w="1985"/>
        <w:gridCol w:w="1695"/>
        <w:gridCol w:w="1424"/>
      </w:tblGrid>
      <w:tr w:rsidR="00C14C9D" w:rsidRPr="00C14C9D" w:rsidTr="00C14C9D">
        <w:tc>
          <w:tcPr>
            <w:tcW w:w="567" w:type="dxa"/>
            <w:tcBorders>
              <w:top w:val="single" w:sz="4" w:space="0" w:color="auto"/>
              <w:left w:val="single" w:sz="4" w:space="0" w:color="auto"/>
              <w:bottom w:val="single" w:sz="4" w:space="0" w:color="auto"/>
              <w:right w:val="single" w:sz="4" w:space="0" w:color="auto"/>
            </w:tcBorders>
            <w:vAlign w:val="center"/>
            <w:hideMark/>
          </w:tcPr>
          <w:p w:rsidR="00C14C9D" w:rsidRPr="00C14C9D" w:rsidRDefault="00C14C9D" w:rsidP="00C14C9D">
            <w:pPr>
              <w:spacing w:before="240" w:line="276" w:lineRule="auto"/>
              <w:ind w:firstLine="709"/>
              <w:jc w:val="center"/>
              <w:rPr>
                <w:rFonts w:ascii="Times New Roman" w:hAnsi="Times New Roman" w:cs="Times New Roman"/>
                <w:szCs w:val="24"/>
              </w:rPr>
            </w:pPr>
            <w:r w:rsidRPr="00C14C9D">
              <w:rPr>
                <w:rFonts w:ascii="Times New Roman" w:hAnsi="Times New Roman" w:cs="Times New Roman"/>
                <w:szCs w:val="24"/>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4C9D" w:rsidRPr="00C14C9D" w:rsidRDefault="00C14C9D" w:rsidP="00C14C9D">
            <w:pPr>
              <w:spacing w:before="240" w:line="276" w:lineRule="auto"/>
              <w:jc w:val="center"/>
              <w:rPr>
                <w:rFonts w:ascii="Times New Roman" w:hAnsi="Times New Roman" w:cs="Times New Roman"/>
                <w:szCs w:val="24"/>
              </w:rPr>
            </w:pPr>
            <w:r w:rsidRPr="00C14C9D">
              <w:rPr>
                <w:rFonts w:ascii="Times New Roman" w:hAnsi="Times New Roman" w:cs="Times New Roman"/>
                <w:szCs w:val="24"/>
              </w:rPr>
              <w:t>Занимаемая должность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C14C9D" w:rsidRPr="00C14C9D" w:rsidRDefault="00C14C9D" w:rsidP="00C14C9D">
            <w:pPr>
              <w:spacing w:before="240" w:line="276" w:lineRule="auto"/>
              <w:jc w:val="center"/>
              <w:rPr>
                <w:rFonts w:ascii="Times New Roman" w:hAnsi="Times New Roman" w:cs="Times New Roman"/>
                <w:szCs w:val="24"/>
              </w:rPr>
            </w:pPr>
            <w:r w:rsidRPr="00C14C9D">
              <w:rPr>
                <w:rFonts w:ascii="Times New Roman" w:hAnsi="Times New Roman" w:cs="Times New Roman"/>
                <w:szCs w:val="24"/>
              </w:rPr>
              <w:t>Ф.И.О.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C14C9D" w:rsidRPr="00C14C9D" w:rsidRDefault="00C14C9D" w:rsidP="00C14C9D">
            <w:pPr>
              <w:spacing w:before="240" w:line="276" w:lineRule="auto"/>
              <w:jc w:val="center"/>
              <w:rPr>
                <w:rFonts w:ascii="Times New Roman" w:hAnsi="Times New Roman" w:cs="Times New Roman"/>
                <w:szCs w:val="24"/>
              </w:rPr>
            </w:pPr>
            <w:r w:rsidRPr="00C14C9D">
              <w:rPr>
                <w:rFonts w:ascii="Times New Roman" w:hAnsi="Times New Roman" w:cs="Times New Roman"/>
                <w:szCs w:val="24"/>
              </w:rPr>
              <w:t>Разряд, квалификация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14C9D" w:rsidRPr="00C14C9D" w:rsidRDefault="00C14C9D" w:rsidP="00C14C9D">
            <w:pPr>
              <w:spacing w:before="240" w:line="276" w:lineRule="auto"/>
              <w:jc w:val="center"/>
              <w:rPr>
                <w:rFonts w:ascii="Times New Roman" w:hAnsi="Times New Roman" w:cs="Times New Roman"/>
                <w:szCs w:val="24"/>
              </w:rPr>
            </w:pPr>
            <w:r w:rsidRPr="00C14C9D">
              <w:rPr>
                <w:rFonts w:ascii="Times New Roman" w:hAnsi="Times New Roman" w:cs="Times New Roman"/>
                <w:szCs w:val="24"/>
              </w:rPr>
              <w:t>Образование и специальность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C14C9D" w:rsidRPr="00C14C9D" w:rsidRDefault="00C14C9D" w:rsidP="00C14C9D">
            <w:pPr>
              <w:spacing w:before="240" w:line="276" w:lineRule="auto"/>
              <w:jc w:val="center"/>
              <w:rPr>
                <w:rFonts w:ascii="Times New Roman" w:hAnsi="Times New Roman" w:cs="Times New Roman"/>
                <w:szCs w:val="24"/>
              </w:rPr>
            </w:pPr>
            <w:r w:rsidRPr="00C14C9D">
              <w:rPr>
                <w:rFonts w:ascii="Times New Roman" w:hAnsi="Times New Roman" w:cs="Times New Roman"/>
                <w:szCs w:val="24"/>
              </w:rPr>
              <w:t>Стаж работы (общий)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C14C9D" w:rsidRPr="00C14C9D" w:rsidRDefault="00C14C9D" w:rsidP="00C14C9D">
            <w:pPr>
              <w:spacing w:line="276" w:lineRule="auto"/>
              <w:jc w:val="center"/>
              <w:rPr>
                <w:rFonts w:ascii="Times New Roman" w:hAnsi="Times New Roman" w:cs="Times New Roman"/>
                <w:szCs w:val="24"/>
              </w:rPr>
            </w:pPr>
            <w:r w:rsidRPr="00C14C9D">
              <w:rPr>
                <w:rFonts w:ascii="Times New Roman" w:hAnsi="Times New Roman" w:cs="Times New Roman"/>
                <w:szCs w:val="24"/>
              </w:rPr>
              <w:t>Стаж работы по профилю занимаемой должности</w:t>
            </w:r>
          </w:p>
        </w:tc>
        <w:tc>
          <w:tcPr>
            <w:tcW w:w="1695" w:type="dxa"/>
            <w:tcBorders>
              <w:top w:val="single" w:sz="4" w:space="0" w:color="auto"/>
              <w:left w:val="single" w:sz="4" w:space="0" w:color="auto"/>
              <w:bottom w:val="single" w:sz="4" w:space="0" w:color="auto"/>
              <w:right w:val="single" w:sz="4" w:space="0" w:color="auto"/>
            </w:tcBorders>
            <w:vAlign w:val="center"/>
            <w:hideMark/>
          </w:tcPr>
          <w:p w:rsidR="00C14C9D" w:rsidRPr="00C14C9D" w:rsidRDefault="00C14C9D" w:rsidP="00C14C9D">
            <w:pPr>
              <w:spacing w:line="276" w:lineRule="auto"/>
              <w:jc w:val="center"/>
              <w:rPr>
                <w:rFonts w:ascii="Times New Roman" w:hAnsi="Times New Roman" w:cs="Times New Roman"/>
                <w:szCs w:val="24"/>
              </w:rPr>
            </w:pPr>
            <w:r w:rsidRPr="00C14C9D">
              <w:rPr>
                <w:rFonts w:ascii="Times New Roman" w:hAnsi="Times New Roman" w:cs="Times New Roman"/>
                <w:szCs w:val="24"/>
              </w:rPr>
              <w:t>Стаж работы (в занимаемой должности)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C14C9D" w:rsidRPr="00C14C9D" w:rsidRDefault="00C14C9D" w:rsidP="00C14C9D">
            <w:pPr>
              <w:spacing w:line="276" w:lineRule="auto"/>
              <w:jc w:val="center"/>
              <w:rPr>
                <w:rFonts w:ascii="Times New Roman" w:hAnsi="Times New Roman" w:cs="Times New Roman"/>
                <w:szCs w:val="24"/>
              </w:rPr>
            </w:pPr>
            <w:r w:rsidRPr="00C14C9D">
              <w:rPr>
                <w:rFonts w:ascii="Times New Roman" w:hAnsi="Times New Roman" w:cs="Times New Roman"/>
                <w:szCs w:val="24"/>
              </w:rPr>
              <w:t>В штате / вне штата,</w:t>
            </w:r>
          </w:p>
          <w:p w:rsidR="00C14C9D" w:rsidRPr="00C14C9D" w:rsidRDefault="00C14C9D" w:rsidP="00C14C9D">
            <w:pPr>
              <w:spacing w:line="276" w:lineRule="auto"/>
              <w:jc w:val="center"/>
              <w:rPr>
                <w:rFonts w:ascii="Times New Roman" w:hAnsi="Times New Roman" w:cs="Times New Roman"/>
                <w:szCs w:val="24"/>
              </w:rPr>
            </w:pPr>
            <w:r w:rsidRPr="00C14C9D">
              <w:rPr>
                <w:rFonts w:ascii="Times New Roman" w:hAnsi="Times New Roman" w:cs="Times New Roman"/>
                <w:szCs w:val="24"/>
              </w:rPr>
              <w:t>сведения о трудовом договоре</w:t>
            </w:r>
          </w:p>
        </w:tc>
      </w:tr>
      <w:tr w:rsidR="00C14C9D" w:rsidRPr="00C14C9D" w:rsidTr="00C14C9D">
        <w:tc>
          <w:tcPr>
            <w:tcW w:w="567" w:type="dxa"/>
            <w:tcBorders>
              <w:top w:val="single" w:sz="4" w:space="0" w:color="auto"/>
              <w:left w:val="single" w:sz="4" w:space="0" w:color="auto"/>
              <w:bottom w:val="single" w:sz="4" w:space="0" w:color="auto"/>
              <w:right w:val="single" w:sz="4" w:space="0" w:color="auto"/>
            </w:tcBorders>
            <w:hideMark/>
          </w:tcPr>
          <w:p w:rsidR="00C14C9D" w:rsidRPr="00C14C9D" w:rsidRDefault="00C14C9D" w:rsidP="00C14C9D">
            <w:pPr>
              <w:spacing w:line="276" w:lineRule="auto"/>
              <w:ind w:firstLine="709"/>
              <w:jc w:val="both"/>
              <w:rPr>
                <w:rFonts w:ascii="Times New Roman" w:hAnsi="Times New Roman" w:cs="Times New Roman"/>
                <w:szCs w:val="24"/>
              </w:rPr>
            </w:pPr>
            <w:r w:rsidRPr="00C14C9D">
              <w:rPr>
                <w:rFonts w:ascii="Times New Roman" w:hAnsi="Times New Roman" w:cs="Times New Roman"/>
                <w:szCs w:val="24"/>
              </w:rPr>
              <w:t>1</w:t>
            </w:r>
          </w:p>
        </w:tc>
        <w:tc>
          <w:tcPr>
            <w:tcW w:w="198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98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69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2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r>
      <w:tr w:rsidR="00C14C9D" w:rsidRPr="00C14C9D" w:rsidTr="00C14C9D">
        <w:tc>
          <w:tcPr>
            <w:tcW w:w="567"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98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98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69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2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r>
      <w:tr w:rsidR="00C14C9D" w:rsidRPr="00C14C9D" w:rsidTr="00C14C9D">
        <w:tc>
          <w:tcPr>
            <w:tcW w:w="567" w:type="dxa"/>
            <w:tcBorders>
              <w:top w:val="single" w:sz="4" w:space="0" w:color="auto"/>
              <w:left w:val="single" w:sz="4" w:space="0" w:color="auto"/>
              <w:bottom w:val="single" w:sz="4" w:space="0" w:color="auto"/>
              <w:right w:val="single" w:sz="4" w:space="0" w:color="auto"/>
            </w:tcBorders>
            <w:hideMark/>
          </w:tcPr>
          <w:p w:rsidR="00C14C9D" w:rsidRPr="00C14C9D" w:rsidRDefault="00C14C9D" w:rsidP="00C14C9D">
            <w:pPr>
              <w:spacing w:line="276" w:lineRule="auto"/>
              <w:ind w:firstLine="709"/>
              <w:jc w:val="both"/>
              <w:rPr>
                <w:rFonts w:ascii="Times New Roman" w:hAnsi="Times New Roman" w:cs="Times New Roman"/>
                <w:szCs w:val="24"/>
              </w:rPr>
            </w:pPr>
            <w:r w:rsidRPr="00C14C9D">
              <w:rPr>
                <w:rFonts w:ascii="Times New Roman" w:hAnsi="Times New Roman" w:cs="Times New Roman"/>
                <w:szCs w:val="24"/>
              </w:rPr>
              <w:t>1</w:t>
            </w:r>
          </w:p>
        </w:tc>
        <w:tc>
          <w:tcPr>
            <w:tcW w:w="198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98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69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2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r>
      <w:tr w:rsidR="00C14C9D" w:rsidRPr="00C14C9D" w:rsidTr="00C14C9D">
        <w:trPr>
          <w:trHeight w:val="70"/>
        </w:trPr>
        <w:tc>
          <w:tcPr>
            <w:tcW w:w="567" w:type="dxa"/>
            <w:tcBorders>
              <w:top w:val="single" w:sz="4" w:space="0" w:color="auto"/>
              <w:left w:val="single" w:sz="4" w:space="0" w:color="auto"/>
              <w:bottom w:val="single" w:sz="4" w:space="0" w:color="auto"/>
              <w:right w:val="single" w:sz="4" w:space="0" w:color="auto"/>
            </w:tcBorders>
            <w:hideMark/>
          </w:tcPr>
          <w:p w:rsidR="00C14C9D" w:rsidRPr="00C14C9D" w:rsidRDefault="00C14C9D" w:rsidP="00C14C9D">
            <w:pPr>
              <w:spacing w:line="276" w:lineRule="auto"/>
              <w:ind w:firstLine="709"/>
              <w:jc w:val="both"/>
              <w:rPr>
                <w:rFonts w:ascii="Times New Roman" w:hAnsi="Times New Roman" w:cs="Times New Roman"/>
                <w:szCs w:val="24"/>
              </w:rPr>
            </w:pPr>
            <w:r w:rsidRPr="00C14C9D">
              <w:rPr>
                <w:rFonts w:ascii="Times New Roman" w:hAnsi="Times New Roman" w:cs="Times New Roman"/>
                <w:szCs w:val="24"/>
              </w:rPr>
              <w:t>2</w:t>
            </w:r>
          </w:p>
        </w:tc>
        <w:tc>
          <w:tcPr>
            <w:tcW w:w="198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98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69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2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r>
      <w:tr w:rsidR="00C14C9D" w:rsidRPr="00C14C9D" w:rsidTr="00C14C9D">
        <w:tc>
          <w:tcPr>
            <w:tcW w:w="567" w:type="dxa"/>
            <w:tcBorders>
              <w:top w:val="single" w:sz="4" w:space="0" w:color="auto"/>
              <w:left w:val="single" w:sz="4" w:space="0" w:color="auto"/>
              <w:bottom w:val="single" w:sz="4" w:space="0" w:color="auto"/>
              <w:right w:val="single" w:sz="4" w:space="0" w:color="auto"/>
            </w:tcBorders>
            <w:hideMark/>
          </w:tcPr>
          <w:p w:rsidR="00C14C9D" w:rsidRPr="00C14C9D" w:rsidRDefault="00C14C9D" w:rsidP="00C14C9D">
            <w:pPr>
              <w:spacing w:line="276" w:lineRule="auto"/>
              <w:ind w:firstLine="709"/>
              <w:jc w:val="both"/>
              <w:rPr>
                <w:rFonts w:ascii="Times New Roman" w:hAnsi="Times New Roman" w:cs="Times New Roman"/>
                <w:szCs w:val="24"/>
              </w:rPr>
            </w:pPr>
            <w:r w:rsidRPr="00C14C9D">
              <w:rPr>
                <w:rFonts w:ascii="Times New Roman" w:hAnsi="Times New Roman" w:cs="Times New Roman"/>
                <w:szCs w:val="24"/>
              </w:rPr>
              <w:t>3</w:t>
            </w:r>
          </w:p>
        </w:tc>
        <w:tc>
          <w:tcPr>
            <w:tcW w:w="198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98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69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2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r>
      <w:tr w:rsidR="00C14C9D" w:rsidRPr="00C14C9D" w:rsidTr="00C14C9D">
        <w:tc>
          <w:tcPr>
            <w:tcW w:w="567" w:type="dxa"/>
            <w:tcBorders>
              <w:top w:val="single" w:sz="4" w:space="0" w:color="auto"/>
              <w:left w:val="single" w:sz="4" w:space="0" w:color="auto"/>
              <w:bottom w:val="single" w:sz="4" w:space="0" w:color="auto"/>
              <w:right w:val="single" w:sz="4" w:space="0" w:color="auto"/>
            </w:tcBorders>
            <w:hideMark/>
          </w:tcPr>
          <w:p w:rsidR="00C14C9D" w:rsidRPr="00C14C9D" w:rsidRDefault="00C14C9D" w:rsidP="00C14C9D">
            <w:pPr>
              <w:spacing w:line="276" w:lineRule="auto"/>
              <w:ind w:firstLine="709"/>
              <w:jc w:val="both"/>
              <w:rPr>
                <w:rFonts w:ascii="Times New Roman" w:hAnsi="Times New Roman" w:cs="Times New Roman"/>
                <w:szCs w:val="24"/>
              </w:rPr>
            </w:pPr>
            <w:r w:rsidRPr="00C14C9D">
              <w:rPr>
                <w:rFonts w:ascii="Times New Roman" w:hAnsi="Times New Roman" w:cs="Times New Roman"/>
                <w:szCs w:val="24"/>
              </w:rPr>
              <w:t>4</w:t>
            </w:r>
          </w:p>
        </w:tc>
        <w:tc>
          <w:tcPr>
            <w:tcW w:w="198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98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69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2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r>
      <w:tr w:rsidR="00C14C9D" w:rsidRPr="00C14C9D" w:rsidTr="00C14C9D">
        <w:tc>
          <w:tcPr>
            <w:tcW w:w="567" w:type="dxa"/>
            <w:tcBorders>
              <w:top w:val="single" w:sz="4" w:space="0" w:color="auto"/>
              <w:left w:val="single" w:sz="4" w:space="0" w:color="auto"/>
              <w:bottom w:val="single" w:sz="4" w:space="0" w:color="auto"/>
              <w:right w:val="single" w:sz="4" w:space="0" w:color="auto"/>
            </w:tcBorders>
            <w:hideMark/>
          </w:tcPr>
          <w:p w:rsidR="00C14C9D" w:rsidRPr="00C14C9D" w:rsidRDefault="00C14C9D" w:rsidP="00C14C9D">
            <w:pPr>
              <w:spacing w:line="276" w:lineRule="auto"/>
              <w:ind w:firstLine="709"/>
              <w:jc w:val="both"/>
              <w:rPr>
                <w:rFonts w:ascii="Times New Roman" w:hAnsi="Times New Roman" w:cs="Times New Roman"/>
                <w:szCs w:val="24"/>
              </w:rPr>
            </w:pPr>
            <w:r w:rsidRPr="00C14C9D">
              <w:rPr>
                <w:rFonts w:ascii="Times New Roman" w:hAnsi="Times New Roman" w:cs="Times New Roman"/>
                <w:szCs w:val="24"/>
              </w:rPr>
              <w:t>5</w:t>
            </w:r>
          </w:p>
        </w:tc>
        <w:tc>
          <w:tcPr>
            <w:tcW w:w="198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126"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2268"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98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695"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c>
          <w:tcPr>
            <w:tcW w:w="1424" w:type="dxa"/>
            <w:tcBorders>
              <w:top w:val="single" w:sz="4" w:space="0" w:color="auto"/>
              <w:left w:val="single" w:sz="4" w:space="0" w:color="auto"/>
              <w:bottom w:val="single" w:sz="4" w:space="0" w:color="auto"/>
              <w:right w:val="single" w:sz="4" w:space="0" w:color="auto"/>
            </w:tcBorders>
          </w:tcPr>
          <w:p w:rsidR="00C14C9D" w:rsidRPr="00C14C9D" w:rsidRDefault="00C14C9D" w:rsidP="00C14C9D">
            <w:pPr>
              <w:spacing w:line="276" w:lineRule="auto"/>
              <w:ind w:firstLine="709"/>
              <w:jc w:val="both"/>
              <w:rPr>
                <w:rFonts w:ascii="Times New Roman" w:hAnsi="Times New Roman" w:cs="Times New Roman"/>
                <w:szCs w:val="24"/>
              </w:rPr>
            </w:pPr>
          </w:p>
        </w:tc>
      </w:tr>
    </w:tbl>
    <w:p w:rsidR="00C14C9D" w:rsidRPr="00C14C9D" w:rsidRDefault="00C14C9D" w:rsidP="00C14C9D">
      <w:pPr>
        <w:pStyle w:val="a9"/>
        <w:suppressAutoHyphens/>
        <w:ind w:right="306"/>
        <w:jc w:val="center"/>
        <w:rPr>
          <w:b/>
          <w:i/>
          <w:sz w:val="22"/>
        </w:rPr>
      </w:pPr>
    </w:p>
    <w:p w:rsidR="00C14C9D" w:rsidRPr="00C14C9D" w:rsidRDefault="00C14C9D" w:rsidP="00C14C9D">
      <w:pPr>
        <w:pStyle w:val="a9"/>
        <w:suppressAutoHyphens/>
        <w:ind w:right="306"/>
        <w:jc w:val="center"/>
        <w:rPr>
          <w:b/>
          <w:i/>
          <w:sz w:val="22"/>
        </w:rPr>
      </w:pPr>
    </w:p>
    <w:p w:rsidR="00C14C9D" w:rsidRPr="00C14C9D" w:rsidRDefault="00C14C9D" w:rsidP="00C14C9D">
      <w:pPr>
        <w:pStyle w:val="a9"/>
        <w:suppressAutoHyphens/>
        <w:ind w:right="306"/>
        <w:rPr>
          <w:b/>
          <w:i/>
          <w:sz w:val="22"/>
        </w:rPr>
      </w:pPr>
      <w:r w:rsidRPr="00C14C9D">
        <w:rPr>
          <w:b/>
          <w:i/>
          <w:sz w:val="22"/>
        </w:rPr>
        <w:t>Имеющий полномочия действовать от имени участника _________________________________________________</w:t>
      </w:r>
    </w:p>
    <w:p w:rsidR="00C14C9D" w:rsidRPr="00C14C9D" w:rsidRDefault="00C14C9D" w:rsidP="00C14C9D">
      <w:pPr>
        <w:pStyle w:val="a9"/>
        <w:suppressAutoHyphens/>
        <w:ind w:left="1440" w:right="306"/>
        <w:rPr>
          <w:b/>
          <w:i/>
          <w:sz w:val="22"/>
        </w:rPr>
      </w:pPr>
      <w:r w:rsidRPr="00C14C9D">
        <w:rPr>
          <w:b/>
          <w:i/>
          <w:sz w:val="22"/>
        </w:rPr>
        <w:t>(Полное наименование участника)</w:t>
      </w:r>
    </w:p>
    <w:p w:rsidR="00C14C9D" w:rsidRPr="00C14C9D" w:rsidRDefault="00C14C9D" w:rsidP="00C14C9D">
      <w:pPr>
        <w:pStyle w:val="a9"/>
        <w:suppressAutoHyphens/>
        <w:ind w:right="306" w:firstLine="0"/>
        <w:rPr>
          <w:b/>
          <w:i/>
          <w:sz w:val="22"/>
        </w:rPr>
      </w:pPr>
      <w:r w:rsidRPr="00C14C9D">
        <w:rPr>
          <w:b/>
          <w:i/>
          <w:sz w:val="22"/>
        </w:rPr>
        <w:t>___________________________________________________</w:t>
      </w:r>
    </w:p>
    <w:p w:rsidR="00C14C9D" w:rsidRPr="00C14C9D" w:rsidRDefault="00C14C9D" w:rsidP="00C14C9D">
      <w:pPr>
        <w:pStyle w:val="a9"/>
        <w:suppressAutoHyphens/>
        <w:ind w:left="1440" w:right="306" w:firstLine="0"/>
        <w:jc w:val="left"/>
        <w:rPr>
          <w:b/>
          <w:i/>
          <w:sz w:val="22"/>
        </w:rPr>
      </w:pPr>
      <w:r w:rsidRPr="00C14C9D">
        <w:rPr>
          <w:b/>
          <w:i/>
          <w:sz w:val="22"/>
        </w:rPr>
        <w:t xml:space="preserve">(Должность, подпись, ФИО)                                                </w:t>
      </w:r>
    </w:p>
    <w:p w:rsidR="00C14C9D" w:rsidRPr="00C14C9D" w:rsidRDefault="00C14C9D" w:rsidP="00C14C9D">
      <w:pPr>
        <w:pStyle w:val="a9"/>
        <w:suppressAutoHyphens/>
        <w:ind w:left="1440" w:right="306" w:firstLine="0"/>
        <w:jc w:val="left"/>
        <w:rPr>
          <w:b/>
          <w:i/>
          <w:sz w:val="22"/>
        </w:rPr>
      </w:pPr>
      <w:r w:rsidRPr="00C14C9D">
        <w:rPr>
          <w:b/>
          <w:i/>
          <w:sz w:val="22"/>
        </w:rPr>
        <w:t>Печать (при наличии).</w:t>
      </w:r>
    </w:p>
    <w:p w:rsidR="00C14C9D" w:rsidRDefault="00C14C9D" w:rsidP="00C14C9D">
      <w:pPr>
        <w:ind w:left="10632"/>
        <w:jc w:val="right"/>
        <w:rPr>
          <w:sz w:val="28"/>
          <w:szCs w:val="28"/>
        </w:rPr>
        <w:sectPr w:rsidR="00C14C9D" w:rsidSect="00C14C9D">
          <w:pgSz w:w="16838" w:h="11906" w:orient="landscape"/>
          <w:pgMar w:top="1701" w:right="1134" w:bottom="851" w:left="1134" w:header="709" w:footer="709" w:gutter="0"/>
          <w:cols w:space="708"/>
          <w:docGrid w:linePitch="360"/>
        </w:sectPr>
      </w:pPr>
    </w:p>
    <w:p w:rsidR="00AB6FB6" w:rsidRPr="00182968" w:rsidRDefault="00AB6FB6" w:rsidP="00AB6FB6">
      <w:pPr>
        <w:pStyle w:val="a9"/>
        <w:suppressAutoHyphens/>
        <w:ind w:left="10206" w:right="306" w:firstLine="0"/>
        <w:contextualSpacing/>
        <w:jc w:val="left"/>
        <w:rPr>
          <w:sz w:val="28"/>
          <w:szCs w:val="28"/>
        </w:rPr>
      </w:pPr>
      <w:r w:rsidRPr="00182968">
        <w:rPr>
          <w:sz w:val="28"/>
          <w:szCs w:val="28"/>
        </w:rPr>
        <w:lastRenderedPageBreak/>
        <w:t xml:space="preserve">Приложение № </w:t>
      </w:r>
      <w:r>
        <w:rPr>
          <w:sz w:val="28"/>
          <w:szCs w:val="28"/>
        </w:rPr>
        <w:t>9.2</w:t>
      </w:r>
    </w:p>
    <w:p w:rsidR="00AB6FB6" w:rsidRPr="00182968" w:rsidRDefault="00AB6FB6" w:rsidP="00AB6FB6">
      <w:pPr>
        <w:pStyle w:val="a9"/>
        <w:suppressAutoHyphens/>
        <w:ind w:left="10206" w:right="306" w:firstLine="0"/>
        <w:contextualSpacing/>
        <w:jc w:val="left"/>
        <w:rPr>
          <w:sz w:val="28"/>
          <w:szCs w:val="28"/>
        </w:rPr>
      </w:pPr>
      <w:r w:rsidRPr="00182968">
        <w:rPr>
          <w:sz w:val="28"/>
          <w:szCs w:val="28"/>
        </w:rPr>
        <w:t>к документации запроса предложений</w:t>
      </w:r>
    </w:p>
    <w:p w:rsidR="00AB6FB6" w:rsidRPr="00182968" w:rsidRDefault="00AB6FB6" w:rsidP="00AB6FB6">
      <w:pPr>
        <w:pStyle w:val="a9"/>
        <w:suppressAutoHyphens/>
        <w:ind w:right="306"/>
        <w:contextualSpacing/>
        <w:jc w:val="left"/>
        <w:rPr>
          <w:b/>
          <w:i/>
          <w:sz w:val="28"/>
          <w:szCs w:val="28"/>
        </w:rPr>
      </w:pPr>
    </w:p>
    <w:p w:rsidR="00AB6FB6" w:rsidRPr="00182968" w:rsidRDefault="00AB6FB6" w:rsidP="00AB6FB6">
      <w:pPr>
        <w:pStyle w:val="a9"/>
        <w:suppressAutoHyphens/>
        <w:ind w:right="306"/>
        <w:contextualSpacing/>
        <w:jc w:val="left"/>
        <w:rPr>
          <w:b/>
          <w:i/>
          <w:sz w:val="28"/>
          <w:szCs w:val="28"/>
        </w:rPr>
      </w:pPr>
    </w:p>
    <w:p w:rsidR="00AB6FB6" w:rsidRPr="00AB6FB6" w:rsidRDefault="00AB6FB6" w:rsidP="00AB6FB6">
      <w:pPr>
        <w:pStyle w:val="a9"/>
        <w:suppressAutoHyphens/>
        <w:ind w:right="306"/>
        <w:contextualSpacing/>
        <w:jc w:val="center"/>
        <w:rPr>
          <w:b/>
          <w:sz w:val="28"/>
          <w:szCs w:val="28"/>
        </w:rPr>
      </w:pPr>
      <w:r w:rsidRPr="00AB6FB6">
        <w:rPr>
          <w:b/>
          <w:sz w:val="28"/>
          <w:szCs w:val="28"/>
        </w:rPr>
        <w:t>Форма сведений о наличии производственных мощностей, ресурсов</w:t>
      </w:r>
    </w:p>
    <w:p w:rsidR="00AB6FB6" w:rsidRPr="00AB6FB6" w:rsidRDefault="00AB6FB6" w:rsidP="00AB6FB6">
      <w:pPr>
        <w:pStyle w:val="a9"/>
        <w:suppressAutoHyphens/>
        <w:ind w:right="306"/>
        <w:contextualSpacing/>
        <w:jc w:val="center"/>
        <w:rPr>
          <w:b/>
          <w:sz w:val="28"/>
          <w:szCs w:val="28"/>
        </w:rPr>
      </w:pPr>
    </w:p>
    <w:p w:rsidR="00AB6FB6" w:rsidRPr="00AB6FB6" w:rsidRDefault="00AB6FB6" w:rsidP="00AB6FB6">
      <w:pPr>
        <w:pStyle w:val="a9"/>
        <w:suppressAutoHyphens/>
        <w:ind w:right="306"/>
        <w:contextualSpacing/>
        <w:jc w:val="center"/>
        <w:rPr>
          <w:b/>
          <w:sz w:val="28"/>
          <w:szCs w:val="28"/>
        </w:rPr>
      </w:pPr>
      <w:r w:rsidRPr="00AB6FB6">
        <w:rPr>
          <w:b/>
          <w:sz w:val="28"/>
          <w:szCs w:val="28"/>
        </w:rPr>
        <w:t>Сведения о наличии производственных мощностей, ресурсов</w:t>
      </w:r>
    </w:p>
    <w:p w:rsidR="00AB6FB6" w:rsidRPr="00182968" w:rsidRDefault="00AB6FB6" w:rsidP="00AB6FB6">
      <w:pPr>
        <w:pStyle w:val="a9"/>
        <w:suppressAutoHyphens/>
        <w:ind w:right="306"/>
        <w:contextualSpacing/>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AB6FB6" w:rsidRPr="00182968" w:rsidTr="00C65D6C">
        <w:trPr>
          <w:trHeight w:val="1023"/>
        </w:trPr>
        <w:tc>
          <w:tcPr>
            <w:tcW w:w="534" w:type="dxa"/>
            <w:vAlign w:val="center"/>
          </w:tcPr>
          <w:p w:rsidR="00AB6FB6" w:rsidRPr="00182968" w:rsidRDefault="00AB6FB6" w:rsidP="00AB6FB6">
            <w:pPr>
              <w:pStyle w:val="a9"/>
              <w:suppressAutoHyphens/>
              <w:ind w:right="306" w:firstLine="0"/>
              <w:contextualSpacing/>
              <w:jc w:val="center"/>
              <w:rPr>
                <w:sz w:val="28"/>
                <w:szCs w:val="28"/>
              </w:rPr>
            </w:pPr>
            <w:r w:rsidRPr="00182968">
              <w:rPr>
                <w:sz w:val="28"/>
                <w:szCs w:val="28"/>
              </w:rPr>
              <w:t>№</w:t>
            </w:r>
          </w:p>
        </w:tc>
        <w:tc>
          <w:tcPr>
            <w:tcW w:w="2835" w:type="dxa"/>
            <w:vAlign w:val="center"/>
          </w:tcPr>
          <w:p w:rsidR="00AB6FB6" w:rsidRPr="00182968" w:rsidRDefault="00AB6FB6" w:rsidP="00AB6FB6">
            <w:pPr>
              <w:pStyle w:val="a9"/>
              <w:suppressAutoHyphens/>
              <w:ind w:firstLine="0"/>
              <w:contextualSpacing/>
              <w:jc w:val="center"/>
              <w:rPr>
                <w:sz w:val="28"/>
                <w:szCs w:val="28"/>
              </w:rPr>
            </w:pPr>
            <w:r w:rsidRPr="00182968">
              <w:rPr>
                <w:sz w:val="28"/>
                <w:szCs w:val="28"/>
              </w:rPr>
              <w:t>Наименование</w:t>
            </w:r>
          </w:p>
        </w:tc>
        <w:tc>
          <w:tcPr>
            <w:tcW w:w="3260" w:type="dxa"/>
            <w:vAlign w:val="center"/>
          </w:tcPr>
          <w:p w:rsidR="00AB6FB6" w:rsidRPr="00182968" w:rsidRDefault="00AB6FB6" w:rsidP="00AB6FB6">
            <w:pPr>
              <w:pStyle w:val="a9"/>
              <w:suppressAutoHyphens/>
              <w:ind w:right="34" w:firstLine="0"/>
              <w:contextualSpacing/>
              <w:jc w:val="center"/>
              <w:rPr>
                <w:sz w:val="28"/>
                <w:szCs w:val="28"/>
              </w:rPr>
            </w:pPr>
            <w:r w:rsidRPr="00182968">
              <w:rPr>
                <w:sz w:val="28"/>
                <w:szCs w:val="28"/>
              </w:rPr>
              <w:t>Основания для использования (договор аренды, право собственности и др.)</w:t>
            </w:r>
          </w:p>
        </w:tc>
        <w:tc>
          <w:tcPr>
            <w:tcW w:w="2835" w:type="dxa"/>
            <w:vAlign w:val="center"/>
          </w:tcPr>
          <w:p w:rsidR="00AB6FB6" w:rsidRPr="00182968" w:rsidRDefault="00AB6FB6" w:rsidP="00AB6FB6">
            <w:pPr>
              <w:pStyle w:val="a9"/>
              <w:suppressAutoHyphens/>
              <w:ind w:firstLine="0"/>
              <w:contextualSpacing/>
              <w:jc w:val="center"/>
              <w:rPr>
                <w:sz w:val="28"/>
                <w:szCs w:val="28"/>
              </w:rPr>
            </w:pPr>
            <w:r w:rsidRPr="00182968">
              <w:rPr>
                <w:sz w:val="28"/>
                <w:szCs w:val="28"/>
              </w:rPr>
              <w:t>Иные требования необходимые для оценки заявки участника или подтверждения квалификации</w:t>
            </w:r>
          </w:p>
        </w:tc>
      </w:tr>
      <w:tr w:rsidR="00AB6FB6" w:rsidRPr="00182968" w:rsidTr="00C65D6C">
        <w:trPr>
          <w:trHeight w:val="971"/>
        </w:trPr>
        <w:tc>
          <w:tcPr>
            <w:tcW w:w="534" w:type="dxa"/>
          </w:tcPr>
          <w:p w:rsidR="00AB6FB6" w:rsidRPr="00182968" w:rsidRDefault="00AB6FB6" w:rsidP="00AB6FB6">
            <w:pPr>
              <w:pStyle w:val="a9"/>
              <w:suppressAutoHyphens/>
              <w:ind w:right="306" w:firstLine="0"/>
              <w:contextualSpacing/>
              <w:jc w:val="left"/>
              <w:rPr>
                <w:sz w:val="28"/>
                <w:szCs w:val="28"/>
              </w:rPr>
            </w:pPr>
          </w:p>
        </w:tc>
        <w:tc>
          <w:tcPr>
            <w:tcW w:w="2835" w:type="dxa"/>
          </w:tcPr>
          <w:p w:rsidR="00AB6FB6" w:rsidRPr="00182968" w:rsidRDefault="00AB6FB6" w:rsidP="00AB6FB6">
            <w:pPr>
              <w:pStyle w:val="a9"/>
              <w:suppressAutoHyphens/>
              <w:ind w:right="306" w:firstLine="0"/>
              <w:contextualSpacing/>
              <w:jc w:val="left"/>
              <w:rPr>
                <w:sz w:val="28"/>
                <w:szCs w:val="28"/>
              </w:rPr>
            </w:pPr>
          </w:p>
        </w:tc>
        <w:tc>
          <w:tcPr>
            <w:tcW w:w="3260" w:type="dxa"/>
          </w:tcPr>
          <w:p w:rsidR="00AB6FB6" w:rsidRPr="00182968" w:rsidRDefault="00AB6FB6" w:rsidP="00AB6FB6">
            <w:pPr>
              <w:pStyle w:val="a9"/>
              <w:suppressAutoHyphens/>
              <w:ind w:right="306" w:firstLine="0"/>
              <w:contextualSpacing/>
              <w:jc w:val="left"/>
              <w:rPr>
                <w:sz w:val="28"/>
                <w:szCs w:val="28"/>
              </w:rPr>
            </w:pPr>
          </w:p>
        </w:tc>
        <w:tc>
          <w:tcPr>
            <w:tcW w:w="2835" w:type="dxa"/>
          </w:tcPr>
          <w:p w:rsidR="00AB6FB6" w:rsidRPr="00182968" w:rsidRDefault="00AB6FB6" w:rsidP="00AB6FB6">
            <w:pPr>
              <w:pStyle w:val="a9"/>
              <w:suppressAutoHyphens/>
              <w:ind w:right="306" w:firstLine="0"/>
              <w:contextualSpacing/>
              <w:jc w:val="left"/>
              <w:rPr>
                <w:sz w:val="28"/>
                <w:szCs w:val="28"/>
              </w:rPr>
            </w:pPr>
          </w:p>
        </w:tc>
      </w:tr>
    </w:tbl>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right="306"/>
        <w:contextualSpacing/>
        <w:jc w:val="center"/>
        <w:rPr>
          <w:sz w:val="28"/>
          <w:szCs w:val="28"/>
        </w:rPr>
      </w:pPr>
    </w:p>
    <w:p w:rsidR="00AB6FB6" w:rsidRPr="00182968" w:rsidRDefault="00AB6FB6" w:rsidP="00AB6FB6">
      <w:pPr>
        <w:pStyle w:val="a9"/>
        <w:suppressAutoHyphens/>
        <w:ind w:left="1440" w:right="306" w:firstLine="0"/>
        <w:contextualSpacing/>
        <w:jc w:val="left"/>
        <w:rPr>
          <w:sz w:val="28"/>
          <w:szCs w:val="28"/>
        </w:rPr>
      </w:pPr>
    </w:p>
    <w:p w:rsidR="00AB6FB6" w:rsidRPr="00182968" w:rsidRDefault="00AB6FB6" w:rsidP="00AB6FB6">
      <w:pPr>
        <w:pStyle w:val="a9"/>
        <w:suppressAutoHyphens/>
        <w:ind w:left="709" w:right="306" w:firstLine="0"/>
        <w:contextualSpacing/>
        <w:jc w:val="left"/>
        <w:rPr>
          <w:sz w:val="28"/>
          <w:szCs w:val="28"/>
        </w:rPr>
      </w:pPr>
      <w:r w:rsidRPr="00182968">
        <w:rPr>
          <w:sz w:val="28"/>
          <w:szCs w:val="28"/>
        </w:rPr>
        <w:t>Имеющий полномочия действовать от имени участника_________________________________________________</w:t>
      </w:r>
    </w:p>
    <w:p w:rsidR="00AB6FB6" w:rsidRPr="00182968" w:rsidRDefault="00AB6FB6" w:rsidP="00AB6FB6">
      <w:pPr>
        <w:pStyle w:val="a9"/>
        <w:suppressAutoHyphens/>
        <w:ind w:left="709" w:right="306" w:firstLine="0"/>
        <w:contextualSpacing/>
        <w:jc w:val="left"/>
        <w:rPr>
          <w:sz w:val="28"/>
          <w:szCs w:val="28"/>
        </w:rPr>
      </w:pPr>
      <w:r w:rsidRPr="00182968">
        <w:rPr>
          <w:sz w:val="28"/>
          <w:szCs w:val="28"/>
        </w:rPr>
        <w:t>(Полное наименование участника)</w:t>
      </w:r>
    </w:p>
    <w:p w:rsidR="00AB6FB6" w:rsidRPr="00182968" w:rsidRDefault="00AB6FB6" w:rsidP="00AB6FB6">
      <w:pPr>
        <w:pStyle w:val="a9"/>
        <w:suppressAutoHyphens/>
        <w:ind w:left="709" w:right="306" w:firstLine="0"/>
        <w:contextualSpacing/>
        <w:jc w:val="left"/>
        <w:rPr>
          <w:sz w:val="28"/>
          <w:szCs w:val="28"/>
        </w:rPr>
      </w:pPr>
      <w:r w:rsidRPr="00182968">
        <w:rPr>
          <w:sz w:val="28"/>
          <w:szCs w:val="28"/>
        </w:rPr>
        <w:t>___________________________________________________</w:t>
      </w:r>
    </w:p>
    <w:p w:rsidR="00AB6FB6" w:rsidRPr="00182968" w:rsidRDefault="00AB6FB6" w:rsidP="00AB6FB6">
      <w:pPr>
        <w:pStyle w:val="a9"/>
        <w:suppressAutoHyphens/>
        <w:ind w:left="709" w:right="306" w:firstLine="0"/>
        <w:contextualSpacing/>
        <w:jc w:val="left"/>
        <w:rPr>
          <w:sz w:val="28"/>
          <w:szCs w:val="28"/>
        </w:rPr>
      </w:pPr>
      <w:r w:rsidRPr="00182968">
        <w:rPr>
          <w:sz w:val="28"/>
          <w:szCs w:val="28"/>
        </w:rPr>
        <w:t xml:space="preserve">(Должность, подпись, ФИО)                                                </w:t>
      </w:r>
    </w:p>
    <w:p w:rsidR="00AB6FB6" w:rsidRPr="00182968" w:rsidRDefault="00AB6FB6" w:rsidP="00AB6FB6">
      <w:pPr>
        <w:pStyle w:val="a9"/>
        <w:suppressAutoHyphens/>
        <w:ind w:left="709" w:right="306" w:firstLine="0"/>
        <w:contextualSpacing/>
        <w:jc w:val="left"/>
        <w:rPr>
          <w:sz w:val="28"/>
          <w:szCs w:val="28"/>
        </w:rPr>
      </w:pPr>
      <w:r w:rsidRPr="00182968">
        <w:rPr>
          <w:sz w:val="28"/>
          <w:szCs w:val="28"/>
        </w:rPr>
        <w:t>Печать (при наличии)</w:t>
      </w:r>
    </w:p>
    <w:p w:rsidR="00AB6FB6" w:rsidRPr="00182968" w:rsidRDefault="00AB6FB6" w:rsidP="00AB6FB6">
      <w:pPr>
        <w:pStyle w:val="a9"/>
        <w:suppressAutoHyphens/>
        <w:spacing w:line="360" w:lineRule="exact"/>
        <w:ind w:left="10206" w:right="306" w:firstLine="0"/>
        <w:jc w:val="left"/>
        <w:rPr>
          <w:sz w:val="28"/>
          <w:szCs w:val="28"/>
        </w:rPr>
      </w:pPr>
      <w:r w:rsidRPr="00182968">
        <w:rPr>
          <w:b/>
          <w:i/>
          <w:sz w:val="28"/>
          <w:szCs w:val="28"/>
        </w:rPr>
        <w:br w:type="page"/>
      </w:r>
      <w:r w:rsidRPr="00182968">
        <w:rPr>
          <w:sz w:val="28"/>
          <w:szCs w:val="28"/>
        </w:rPr>
        <w:lastRenderedPageBreak/>
        <w:t xml:space="preserve">Приложение № </w:t>
      </w:r>
      <w:r>
        <w:rPr>
          <w:sz w:val="28"/>
          <w:szCs w:val="28"/>
        </w:rPr>
        <w:t>9.3</w:t>
      </w:r>
    </w:p>
    <w:p w:rsidR="00AB6FB6" w:rsidRPr="00182968" w:rsidRDefault="00AB6FB6" w:rsidP="00AB6FB6">
      <w:pPr>
        <w:pStyle w:val="a9"/>
        <w:suppressAutoHyphens/>
        <w:spacing w:line="360" w:lineRule="exact"/>
        <w:ind w:left="10206" w:right="306" w:firstLine="0"/>
        <w:jc w:val="left"/>
        <w:rPr>
          <w:sz w:val="28"/>
          <w:szCs w:val="28"/>
        </w:rPr>
      </w:pPr>
      <w:r w:rsidRPr="00182968">
        <w:rPr>
          <w:sz w:val="28"/>
          <w:szCs w:val="28"/>
        </w:rPr>
        <w:t>к документации запроса предложений</w:t>
      </w:r>
    </w:p>
    <w:p w:rsidR="00AB6FB6" w:rsidRPr="00182968" w:rsidRDefault="00AB6FB6" w:rsidP="00AB6FB6">
      <w:pPr>
        <w:pStyle w:val="a9"/>
        <w:suppressAutoHyphens/>
        <w:spacing w:line="360" w:lineRule="exact"/>
        <w:ind w:right="306"/>
        <w:jc w:val="left"/>
        <w:rPr>
          <w:b/>
          <w:i/>
          <w:sz w:val="28"/>
          <w:szCs w:val="28"/>
        </w:rPr>
      </w:pPr>
    </w:p>
    <w:p w:rsidR="00AB6FB6" w:rsidRPr="00AB6FB6" w:rsidRDefault="00AB6FB6" w:rsidP="00AB6FB6">
      <w:pPr>
        <w:pStyle w:val="a9"/>
        <w:suppressAutoHyphens/>
        <w:spacing w:line="360" w:lineRule="exact"/>
        <w:ind w:right="306"/>
        <w:jc w:val="center"/>
        <w:rPr>
          <w:b/>
          <w:sz w:val="28"/>
          <w:szCs w:val="28"/>
        </w:rPr>
      </w:pPr>
      <w:r w:rsidRPr="00AB6FB6">
        <w:rPr>
          <w:b/>
          <w:sz w:val="28"/>
          <w:szCs w:val="28"/>
        </w:rPr>
        <w:t>Форма сведений о наличии технических, сервисных служб</w:t>
      </w:r>
    </w:p>
    <w:p w:rsidR="00AB6FB6" w:rsidRPr="00AB6FB6" w:rsidRDefault="00AB6FB6" w:rsidP="00AB6FB6">
      <w:pPr>
        <w:pStyle w:val="a9"/>
        <w:suppressAutoHyphens/>
        <w:spacing w:line="360" w:lineRule="exact"/>
        <w:ind w:right="306"/>
        <w:jc w:val="center"/>
        <w:rPr>
          <w:b/>
          <w:sz w:val="28"/>
          <w:szCs w:val="28"/>
        </w:rPr>
      </w:pPr>
      <w:r w:rsidRPr="00AB6FB6">
        <w:rPr>
          <w:b/>
          <w:sz w:val="28"/>
          <w:szCs w:val="28"/>
        </w:rPr>
        <w:t>Сведения о наличии технических, сервисных служб</w:t>
      </w:r>
    </w:p>
    <w:p w:rsidR="00AB6FB6" w:rsidRPr="00AB6FB6" w:rsidRDefault="00AB6FB6" w:rsidP="00AB6FB6">
      <w:pPr>
        <w:pStyle w:val="a9"/>
        <w:suppressAutoHyphens/>
        <w:spacing w:line="360" w:lineRule="exact"/>
        <w:ind w:right="306" w:firstLine="0"/>
        <w:jc w:val="center"/>
        <w:rPr>
          <w:b/>
          <w:sz w:val="28"/>
          <w:szCs w:val="28"/>
        </w:rPr>
      </w:pPr>
      <w:r w:rsidRPr="00AB6FB6">
        <w:rPr>
          <w:b/>
          <w:i/>
          <w:sz w:val="28"/>
          <w:szCs w:val="28"/>
        </w:rPr>
        <w:t>ФОРМА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AB6FB6" w:rsidRPr="00182968" w:rsidTr="00C65D6C">
        <w:trPr>
          <w:trHeight w:val="1023"/>
        </w:trPr>
        <w:tc>
          <w:tcPr>
            <w:tcW w:w="534" w:type="dxa"/>
            <w:vAlign w:val="center"/>
          </w:tcPr>
          <w:p w:rsidR="00AB6FB6" w:rsidRPr="00182968" w:rsidRDefault="00AB6FB6" w:rsidP="00C65D6C">
            <w:pPr>
              <w:pStyle w:val="a9"/>
              <w:suppressAutoHyphens/>
              <w:spacing w:line="360" w:lineRule="exact"/>
              <w:ind w:right="306" w:firstLine="0"/>
              <w:jc w:val="center"/>
              <w:rPr>
                <w:sz w:val="28"/>
                <w:szCs w:val="28"/>
              </w:rPr>
            </w:pPr>
            <w:r w:rsidRPr="00182968">
              <w:rPr>
                <w:sz w:val="28"/>
                <w:szCs w:val="28"/>
              </w:rPr>
              <w:t>№</w:t>
            </w:r>
          </w:p>
        </w:tc>
        <w:tc>
          <w:tcPr>
            <w:tcW w:w="2409" w:type="dxa"/>
            <w:vAlign w:val="center"/>
          </w:tcPr>
          <w:p w:rsidR="00AB6FB6" w:rsidRPr="00182968" w:rsidRDefault="00AB6FB6" w:rsidP="00C65D6C">
            <w:pPr>
              <w:pStyle w:val="a9"/>
              <w:suppressAutoHyphens/>
              <w:spacing w:line="360" w:lineRule="exact"/>
              <w:ind w:firstLine="0"/>
              <w:jc w:val="center"/>
              <w:rPr>
                <w:sz w:val="28"/>
                <w:szCs w:val="28"/>
              </w:rPr>
            </w:pPr>
            <w:r w:rsidRPr="00182968">
              <w:rPr>
                <w:sz w:val="28"/>
                <w:szCs w:val="28"/>
              </w:rPr>
              <w:t>Адрес местонахождения сервисного центра, сервисной службы</w:t>
            </w:r>
          </w:p>
        </w:tc>
        <w:tc>
          <w:tcPr>
            <w:tcW w:w="2977" w:type="dxa"/>
            <w:vAlign w:val="center"/>
          </w:tcPr>
          <w:p w:rsidR="00AB6FB6" w:rsidRPr="00182968" w:rsidRDefault="00AB6FB6" w:rsidP="00C65D6C">
            <w:pPr>
              <w:pStyle w:val="a9"/>
              <w:suppressAutoHyphens/>
              <w:spacing w:line="360" w:lineRule="exact"/>
              <w:ind w:right="34" w:firstLine="0"/>
              <w:jc w:val="center"/>
              <w:rPr>
                <w:sz w:val="28"/>
                <w:szCs w:val="28"/>
              </w:rPr>
            </w:pPr>
            <w:r w:rsidRPr="00182968">
              <w:rPr>
                <w:sz w:val="28"/>
                <w:szCs w:val="28"/>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AB6FB6" w:rsidRPr="00182968" w:rsidRDefault="00AB6FB6" w:rsidP="00C65D6C">
            <w:pPr>
              <w:pStyle w:val="a9"/>
              <w:suppressAutoHyphens/>
              <w:spacing w:line="360" w:lineRule="exact"/>
              <w:ind w:firstLine="0"/>
              <w:jc w:val="center"/>
              <w:rPr>
                <w:sz w:val="28"/>
                <w:szCs w:val="28"/>
              </w:rPr>
            </w:pPr>
            <w:r w:rsidRPr="00182968">
              <w:rPr>
                <w:sz w:val="28"/>
                <w:szCs w:val="28"/>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AB6FB6" w:rsidRPr="00182968" w:rsidRDefault="00AB6FB6" w:rsidP="00C65D6C">
            <w:pPr>
              <w:pStyle w:val="a9"/>
              <w:suppressAutoHyphens/>
              <w:spacing w:line="360" w:lineRule="exact"/>
              <w:ind w:firstLine="0"/>
              <w:jc w:val="center"/>
              <w:rPr>
                <w:sz w:val="28"/>
                <w:szCs w:val="28"/>
              </w:rPr>
            </w:pPr>
            <w:r w:rsidRPr="00182968">
              <w:rPr>
                <w:sz w:val="28"/>
                <w:szCs w:val="28"/>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AB6FB6" w:rsidRPr="00182968" w:rsidRDefault="00AB6FB6" w:rsidP="00C65D6C">
            <w:pPr>
              <w:pStyle w:val="a9"/>
              <w:suppressAutoHyphens/>
              <w:spacing w:line="360" w:lineRule="exact"/>
              <w:ind w:firstLine="0"/>
              <w:jc w:val="center"/>
              <w:rPr>
                <w:sz w:val="28"/>
                <w:szCs w:val="28"/>
              </w:rPr>
            </w:pPr>
            <w:r w:rsidRPr="00182968">
              <w:rPr>
                <w:sz w:val="28"/>
                <w:szCs w:val="28"/>
              </w:rPr>
              <w:t>Иные требования необходимые для оценки заявки участника или подтверждения квалификации, в том числе наличие сертификатов</w:t>
            </w:r>
          </w:p>
        </w:tc>
      </w:tr>
      <w:tr w:rsidR="00AB6FB6" w:rsidRPr="00182968" w:rsidTr="00C65D6C">
        <w:trPr>
          <w:trHeight w:val="514"/>
        </w:trPr>
        <w:tc>
          <w:tcPr>
            <w:tcW w:w="534" w:type="dxa"/>
          </w:tcPr>
          <w:p w:rsidR="00AB6FB6" w:rsidRPr="00182968" w:rsidRDefault="00AB6FB6" w:rsidP="00C65D6C">
            <w:pPr>
              <w:pStyle w:val="a9"/>
              <w:suppressAutoHyphens/>
              <w:spacing w:line="360" w:lineRule="exact"/>
              <w:ind w:right="306" w:firstLine="0"/>
              <w:jc w:val="left"/>
              <w:rPr>
                <w:sz w:val="28"/>
                <w:szCs w:val="28"/>
              </w:rPr>
            </w:pPr>
          </w:p>
        </w:tc>
        <w:tc>
          <w:tcPr>
            <w:tcW w:w="2409" w:type="dxa"/>
          </w:tcPr>
          <w:p w:rsidR="00AB6FB6" w:rsidRPr="00182968" w:rsidRDefault="00AB6FB6" w:rsidP="00C65D6C">
            <w:pPr>
              <w:pStyle w:val="a9"/>
              <w:suppressAutoHyphens/>
              <w:spacing w:line="360" w:lineRule="exact"/>
              <w:ind w:right="306" w:firstLine="0"/>
              <w:jc w:val="left"/>
              <w:rPr>
                <w:sz w:val="28"/>
                <w:szCs w:val="28"/>
              </w:rPr>
            </w:pPr>
          </w:p>
        </w:tc>
        <w:tc>
          <w:tcPr>
            <w:tcW w:w="2977" w:type="dxa"/>
          </w:tcPr>
          <w:p w:rsidR="00AB6FB6" w:rsidRPr="00182968" w:rsidRDefault="00AB6FB6" w:rsidP="00C65D6C">
            <w:pPr>
              <w:pStyle w:val="a9"/>
              <w:suppressAutoHyphens/>
              <w:spacing w:line="360" w:lineRule="exact"/>
              <w:ind w:right="306" w:firstLine="0"/>
              <w:jc w:val="left"/>
              <w:rPr>
                <w:sz w:val="28"/>
                <w:szCs w:val="28"/>
              </w:rPr>
            </w:pPr>
          </w:p>
        </w:tc>
        <w:tc>
          <w:tcPr>
            <w:tcW w:w="2215" w:type="dxa"/>
          </w:tcPr>
          <w:p w:rsidR="00AB6FB6" w:rsidRPr="00182968" w:rsidRDefault="00AB6FB6" w:rsidP="00C65D6C">
            <w:pPr>
              <w:pStyle w:val="a9"/>
              <w:suppressAutoHyphens/>
              <w:spacing w:line="360" w:lineRule="exact"/>
              <w:ind w:right="306" w:firstLine="0"/>
              <w:jc w:val="left"/>
              <w:rPr>
                <w:sz w:val="28"/>
                <w:szCs w:val="28"/>
              </w:rPr>
            </w:pPr>
          </w:p>
        </w:tc>
        <w:tc>
          <w:tcPr>
            <w:tcW w:w="2179" w:type="dxa"/>
          </w:tcPr>
          <w:p w:rsidR="00AB6FB6" w:rsidRPr="00182968" w:rsidRDefault="00AB6FB6" w:rsidP="00C65D6C">
            <w:pPr>
              <w:pStyle w:val="a9"/>
              <w:suppressAutoHyphens/>
              <w:spacing w:line="360" w:lineRule="exact"/>
              <w:ind w:right="306" w:firstLine="0"/>
              <w:jc w:val="left"/>
              <w:rPr>
                <w:sz w:val="28"/>
                <w:szCs w:val="28"/>
              </w:rPr>
            </w:pPr>
          </w:p>
        </w:tc>
        <w:tc>
          <w:tcPr>
            <w:tcW w:w="2337" w:type="dxa"/>
          </w:tcPr>
          <w:p w:rsidR="00AB6FB6" w:rsidRPr="00182968" w:rsidRDefault="00AB6FB6" w:rsidP="00C65D6C">
            <w:pPr>
              <w:pStyle w:val="a9"/>
              <w:suppressAutoHyphens/>
              <w:spacing w:line="360" w:lineRule="exact"/>
              <w:ind w:right="306" w:firstLine="0"/>
              <w:jc w:val="left"/>
              <w:rPr>
                <w:sz w:val="28"/>
                <w:szCs w:val="28"/>
              </w:rPr>
            </w:pPr>
          </w:p>
        </w:tc>
      </w:tr>
    </w:tbl>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firstLine="0"/>
        <w:rPr>
          <w:sz w:val="28"/>
          <w:szCs w:val="28"/>
        </w:rPr>
      </w:pPr>
      <w:r w:rsidRPr="00182968">
        <w:rPr>
          <w:sz w:val="28"/>
          <w:szCs w:val="28"/>
        </w:rPr>
        <w:t>Имеющий полномочия действовать от имени участника _________________________________________________</w:t>
      </w:r>
    </w:p>
    <w:p w:rsidR="00AB6FB6" w:rsidRPr="00182968" w:rsidRDefault="00AB6FB6" w:rsidP="00AB6FB6">
      <w:pPr>
        <w:pStyle w:val="a9"/>
        <w:suppressAutoHyphens/>
        <w:spacing w:line="360" w:lineRule="exact"/>
        <w:ind w:right="306" w:firstLine="0"/>
        <w:rPr>
          <w:sz w:val="28"/>
          <w:szCs w:val="28"/>
        </w:rPr>
      </w:pPr>
      <w:r w:rsidRPr="00182968">
        <w:rPr>
          <w:sz w:val="28"/>
          <w:szCs w:val="28"/>
        </w:rPr>
        <w:t>(Полное наименование участника)___________________________________________________</w:t>
      </w:r>
    </w:p>
    <w:p w:rsidR="00AB6FB6" w:rsidRPr="00182968" w:rsidRDefault="00AB6FB6" w:rsidP="00AB6FB6">
      <w:pPr>
        <w:pStyle w:val="a9"/>
        <w:suppressAutoHyphens/>
        <w:spacing w:line="360" w:lineRule="exact"/>
        <w:ind w:right="306" w:firstLine="0"/>
        <w:jc w:val="left"/>
        <w:rPr>
          <w:sz w:val="28"/>
          <w:szCs w:val="28"/>
        </w:rPr>
      </w:pPr>
      <w:r w:rsidRPr="00182968">
        <w:rPr>
          <w:sz w:val="28"/>
          <w:szCs w:val="28"/>
        </w:rPr>
        <w:t xml:space="preserve">(Должность, подпись, ФИО)                                                </w:t>
      </w:r>
    </w:p>
    <w:p w:rsidR="00AB6FB6" w:rsidRPr="00182968" w:rsidRDefault="00AB6FB6" w:rsidP="00AB6FB6">
      <w:pPr>
        <w:pStyle w:val="a9"/>
        <w:suppressAutoHyphens/>
        <w:spacing w:line="360" w:lineRule="exact"/>
        <w:ind w:right="306" w:firstLine="0"/>
        <w:jc w:val="left"/>
        <w:rPr>
          <w:sz w:val="28"/>
          <w:szCs w:val="28"/>
        </w:rPr>
      </w:pPr>
      <w:r w:rsidRPr="00182968">
        <w:rPr>
          <w:sz w:val="28"/>
          <w:szCs w:val="28"/>
        </w:rPr>
        <w:t>Печать (при наличии)</w:t>
      </w:r>
    </w:p>
    <w:p w:rsidR="00AB6FB6" w:rsidRPr="00182968" w:rsidRDefault="00AB6FB6" w:rsidP="00AB6FB6">
      <w:pPr>
        <w:pStyle w:val="a9"/>
        <w:suppressAutoHyphens/>
        <w:spacing w:line="360" w:lineRule="exact"/>
        <w:ind w:left="10206" w:right="306" w:firstLine="0"/>
        <w:jc w:val="left"/>
        <w:rPr>
          <w:sz w:val="28"/>
          <w:szCs w:val="28"/>
        </w:rPr>
      </w:pPr>
      <w:r w:rsidRPr="00182968">
        <w:rPr>
          <w:sz w:val="28"/>
          <w:szCs w:val="28"/>
        </w:rPr>
        <w:lastRenderedPageBreak/>
        <w:t xml:space="preserve">Приложение № </w:t>
      </w:r>
      <w:r>
        <w:rPr>
          <w:sz w:val="28"/>
          <w:szCs w:val="28"/>
        </w:rPr>
        <w:t>9.4</w:t>
      </w:r>
    </w:p>
    <w:p w:rsidR="00AB6FB6" w:rsidRPr="00182968" w:rsidRDefault="00AB6FB6" w:rsidP="00AB6FB6">
      <w:pPr>
        <w:pStyle w:val="a9"/>
        <w:suppressAutoHyphens/>
        <w:spacing w:line="360" w:lineRule="exact"/>
        <w:ind w:left="10206" w:right="306" w:firstLine="0"/>
        <w:jc w:val="left"/>
        <w:rPr>
          <w:sz w:val="28"/>
          <w:szCs w:val="28"/>
        </w:rPr>
      </w:pPr>
      <w:r w:rsidRPr="00182968">
        <w:rPr>
          <w:sz w:val="28"/>
          <w:szCs w:val="28"/>
        </w:rPr>
        <w:t>к документации запроса предложений</w:t>
      </w:r>
    </w:p>
    <w:p w:rsidR="00AB6FB6" w:rsidRPr="00182968" w:rsidRDefault="00AB6FB6" w:rsidP="00AB6FB6">
      <w:pPr>
        <w:pStyle w:val="a9"/>
        <w:suppressAutoHyphens/>
        <w:spacing w:line="360" w:lineRule="exact"/>
        <w:ind w:right="306"/>
        <w:jc w:val="left"/>
        <w:rPr>
          <w:b/>
          <w:i/>
          <w:sz w:val="28"/>
          <w:szCs w:val="28"/>
        </w:rPr>
      </w:pPr>
    </w:p>
    <w:p w:rsidR="00AB6FB6" w:rsidRPr="00182968" w:rsidRDefault="00AB6FB6" w:rsidP="00AB6FB6">
      <w:pPr>
        <w:pStyle w:val="a9"/>
        <w:suppressAutoHyphens/>
        <w:spacing w:line="360" w:lineRule="exact"/>
        <w:ind w:right="306"/>
        <w:jc w:val="left"/>
        <w:rPr>
          <w:b/>
          <w:i/>
          <w:sz w:val="28"/>
          <w:szCs w:val="28"/>
        </w:rPr>
      </w:pPr>
    </w:p>
    <w:p w:rsidR="00AB6FB6" w:rsidRPr="00182968" w:rsidRDefault="00AB6FB6" w:rsidP="00AB6FB6">
      <w:pPr>
        <w:pStyle w:val="a9"/>
        <w:suppressAutoHyphens/>
        <w:spacing w:line="360" w:lineRule="exact"/>
        <w:ind w:right="306"/>
        <w:jc w:val="center"/>
        <w:rPr>
          <w:sz w:val="28"/>
          <w:szCs w:val="28"/>
        </w:rPr>
      </w:pPr>
      <w:r w:rsidRPr="00182968">
        <w:rPr>
          <w:sz w:val="28"/>
          <w:szCs w:val="28"/>
        </w:rPr>
        <w:t>Форма сведений о наличии филиалов, представительств, иных обособленных подразделений</w:t>
      </w: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r w:rsidRPr="00182968">
        <w:rPr>
          <w:sz w:val="28"/>
          <w:szCs w:val="28"/>
        </w:rPr>
        <w:t>Сведения о наличии филиалов, иных обособленных подразделений</w:t>
      </w:r>
    </w:p>
    <w:p w:rsidR="00AB6FB6" w:rsidRPr="00182968" w:rsidRDefault="00AB6FB6" w:rsidP="00AB6FB6">
      <w:pPr>
        <w:pStyle w:val="a9"/>
        <w:suppressAutoHyphens/>
        <w:spacing w:line="360" w:lineRule="exact"/>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5926"/>
        <w:gridCol w:w="7321"/>
      </w:tblGrid>
      <w:tr w:rsidR="00AB6FB6" w:rsidRPr="00182968" w:rsidTr="00C65D6C">
        <w:trPr>
          <w:trHeight w:val="1023"/>
        </w:trPr>
        <w:tc>
          <w:tcPr>
            <w:tcW w:w="451" w:type="pct"/>
          </w:tcPr>
          <w:p w:rsidR="00AB6FB6" w:rsidRPr="00182968" w:rsidRDefault="00AB6FB6" w:rsidP="00C65D6C">
            <w:pPr>
              <w:pStyle w:val="a9"/>
              <w:suppressAutoHyphens/>
              <w:spacing w:line="360" w:lineRule="exact"/>
              <w:ind w:right="306" w:firstLine="0"/>
              <w:jc w:val="left"/>
              <w:rPr>
                <w:sz w:val="28"/>
                <w:szCs w:val="28"/>
              </w:rPr>
            </w:pPr>
            <w:r w:rsidRPr="00182968">
              <w:rPr>
                <w:sz w:val="28"/>
                <w:szCs w:val="28"/>
              </w:rPr>
              <w:t>№</w:t>
            </w:r>
          </w:p>
        </w:tc>
        <w:tc>
          <w:tcPr>
            <w:tcW w:w="2035" w:type="pct"/>
          </w:tcPr>
          <w:p w:rsidR="00AB6FB6" w:rsidRPr="00182968" w:rsidRDefault="00AB6FB6" w:rsidP="00C65D6C">
            <w:pPr>
              <w:pStyle w:val="a9"/>
              <w:suppressAutoHyphens/>
              <w:spacing w:line="360" w:lineRule="exact"/>
              <w:ind w:firstLine="0"/>
              <w:jc w:val="left"/>
              <w:rPr>
                <w:sz w:val="28"/>
                <w:szCs w:val="28"/>
              </w:rPr>
            </w:pPr>
            <w:r w:rsidRPr="00182968">
              <w:rPr>
                <w:sz w:val="28"/>
                <w:szCs w:val="28"/>
              </w:rPr>
              <w:t>Адрес местонахождения филиала, представительства, иного обособленного подразделения</w:t>
            </w:r>
          </w:p>
        </w:tc>
        <w:tc>
          <w:tcPr>
            <w:tcW w:w="2514" w:type="pct"/>
          </w:tcPr>
          <w:p w:rsidR="00AB6FB6" w:rsidRPr="00182968" w:rsidRDefault="00AB6FB6" w:rsidP="00C65D6C">
            <w:pPr>
              <w:pStyle w:val="a9"/>
              <w:suppressAutoHyphens/>
              <w:spacing w:line="360" w:lineRule="exact"/>
              <w:ind w:right="34" w:firstLine="0"/>
              <w:jc w:val="left"/>
              <w:rPr>
                <w:sz w:val="28"/>
                <w:szCs w:val="28"/>
              </w:rPr>
            </w:pPr>
            <w:r w:rsidRPr="00182968">
              <w:rPr>
                <w:sz w:val="28"/>
                <w:szCs w:val="28"/>
              </w:rPr>
              <w:t>Наименование филиала, представительства, иного обособленного подразделения</w:t>
            </w:r>
          </w:p>
        </w:tc>
      </w:tr>
      <w:tr w:rsidR="00AB6FB6" w:rsidRPr="00182968" w:rsidTr="00C65D6C">
        <w:trPr>
          <w:trHeight w:val="514"/>
        </w:trPr>
        <w:tc>
          <w:tcPr>
            <w:tcW w:w="451" w:type="pct"/>
          </w:tcPr>
          <w:p w:rsidR="00AB6FB6" w:rsidRPr="00182968" w:rsidRDefault="00AB6FB6" w:rsidP="00C65D6C">
            <w:pPr>
              <w:pStyle w:val="a9"/>
              <w:suppressAutoHyphens/>
              <w:spacing w:line="360" w:lineRule="exact"/>
              <w:ind w:right="306" w:firstLine="0"/>
              <w:jc w:val="left"/>
              <w:rPr>
                <w:sz w:val="28"/>
                <w:szCs w:val="28"/>
              </w:rPr>
            </w:pPr>
          </w:p>
        </w:tc>
        <w:tc>
          <w:tcPr>
            <w:tcW w:w="2035" w:type="pct"/>
          </w:tcPr>
          <w:p w:rsidR="00AB6FB6" w:rsidRPr="00182968" w:rsidRDefault="00AB6FB6" w:rsidP="00C65D6C">
            <w:pPr>
              <w:pStyle w:val="a9"/>
              <w:suppressAutoHyphens/>
              <w:spacing w:line="360" w:lineRule="exact"/>
              <w:ind w:right="306" w:firstLine="0"/>
              <w:jc w:val="left"/>
              <w:rPr>
                <w:sz w:val="28"/>
                <w:szCs w:val="28"/>
              </w:rPr>
            </w:pPr>
          </w:p>
        </w:tc>
        <w:tc>
          <w:tcPr>
            <w:tcW w:w="2514" w:type="pct"/>
          </w:tcPr>
          <w:p w:rsidR="00AB6FB6" w:rsidRPr="00182968" w:rsidRDefault="00AB6FB6" w:rsidP="00C65D6C">
            <w:pPr>
              <w:pStyle w:val="a9"/>
              <w:suppressAutoHyphens/>
              <w:spacing w:line="360" w:lineRule="exact"/>
              <w:ind w:right="306" w:firstLine="0"/>
              <w:jc w:val="left"/>
              <w:rPr>
                <w:sz w:val="28"/>
                <w:szCs w:val="28"/>
              </w:rPr>
            </w:pPr>
          </w:p>
        </w:tc>
      </w:tr>
    </w:tbl>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jc w:val="center"/>
        <w:rPr>
          <w:sz w:val="28"/>
          <w:szCs w:val="28"/>
        </w:rPr>
      </w:pPr>
    </w:p>
    <w:p w:rsidR="00AB6FB6" w:rsidRPr="00182968" w:rsidRDefault="00AB6FB6" w:rsidP="00AB6FB6">
      <w:pPr>
        <w:pStyle w:val="a9"/>
        <w:suppressAutoHyphens/>
        <w:spacing w:line="360" w:lineRule="exact"/>
        <w:ind w:right="306" w:firstLine="0"/>
        <w:rPr>
          <w:sz w:val="28"/>
          <w:szCs w:val="28"/>
        </w:rPr>
      </w:pPr>
      <w:r w:rsidRPr="00182968">
        <w:rPr>
          <w:sz w:val="28"/>
          <w:szCs w:val="28"/>
        </w:rPr>
        <w:t>Имеющий полномочия действовать от имени участника _________________________________________________</w:t>
      </w:r>
    </w:p>
    <w:p w:rsidR="00AB6FB6" w:rsidRPr="00182968" w:rsidRDefault="00AB6FB6" w:rsidP="00AB6FB6">
      <w:pPr>
        <w:pStyle w:val="a9"/>
        <w:suppressAutoHyphens/>
        <w:spacing w:line="360" w:lineRule="exact"/>
        <w:ind w:right="306" w:firstLine="0"/>
        <w:rPr>
          <w:sz w:val="28"/>
          <w:szCs w:val="28"/>
        </w:rPr>
      </w:pPr>
      <w:r w:rsidRPr="00182968">
        <w:rPr>
          <w:sz w:val="28"/>
          <w:szCs w:val="28"/>
        </w:rPr>
        <w:t>(Полное наименование участника)</w:t>
      </w:r>
    </w:p>
    <w:p w:rsidR="00AB6FB6" w:rsidRPr="00182968" w:rsidRDefault="00AB6FB6" w:rsidP="00AB6FB6">
      <w:pPr>
        <w:pStyle w:val="a9"/>
        <w:suppressAutoHyphens/>
        <w:spacing w:line="360" w:lineRule="exact"/>
        <w:ind w:right="306" w:firstLine="0"/>
        <w:jc w:val="left"/>
        <w:rPr>
          <w:sz w:val="28"/>
          <w:szCs w:val="28"/>
        </w:rPr>
      </w:pPr>
      <w:r w:rsidRPr="00182968">
        <w:rPr>
          <w:sz w:val="28"/>
          <w:szCs w:val="28"/>
        </w:rPr>
        <w:t xml:space="preserve">(Должность, подпись, ФИО)                                                </w:t>
      </w:r>
    </w:p>
    <w:p w:rsidR="00AB6FB6" w:rsidRPr="00182968" w:rsidRDefault="00AB6FB6" w:rsidP="00AB6FB6">
      <w:pPr>
        <w:pStyle w:val="a9"/>
        <w:suppressAutoHyphens/>
        <w:spacing w:line="360" w:lineRule="exact"/>
        <w:ind w:right="306" w:firstLine="0"/>
        <w:jc w:val="left"/>
        <w:rPr>
          <w:sz w:val="28"/>
          <w:szCs w:val="28"/>
        </w:rPr>
      </w:pPr>
      <w:r w:rsidRPr="00182968">
        <w:rPr>
          <w:sz w:val="28"/>
          <w:szCs w:val="28"/>
        </w:rPr>
        <w:t>Печать (при наличии)</w:t>
      </w:r>
    </w:p>
    <w:p w:rsidR="00AB6FB6" w:rsidRPr="00182968" w:rsidRDefault="00AB6FB6" w:rsidP="00AB6FB6">
      <w:pPr>
        <w:pStyle w:val="a9"/>
        <w:suppressAutoHyphens/>
        <w:spacing w:line="360" w:lineRule="exact"/>
        <w:ind w:right="306" w:firstLine="0"/>
        <w:rPr>
          <w:sz w:val="28"/>
          <w:szCs w:val="28"/>
        </w:rPr>
      </w:pPr>
    </w:p>
    <w:p w:rsidR="00AB6FB6" w:rsidRPr="00182968" w:rsidRDefault="00AB6FB6" w:rsidP="00AB6FB6">
      <w:pPr>
        <w:pStyle w:val="a9"/>
        <w:suppressAutoHyphens/>
        <w:spacing w:line="360" w:lineRule="exact"/>
        <w:ind w:right="306" w:firstLine="0"/>
        <w:rPr>
          <w:sz w:val="28"/>
          <w:szCs w:val="28"/>
        </w:rPr>
      </w:pPr>
      <w:r w:rsidRPr="00182968">
        <w:rPr>
          <w:sz w:val="28"/>
          <w:szCs w:val="28"/>
        </w:rPr>
        <w:t>___________________________________________________</w:t>
      </w:r>
    </w:p>
    <w:p w:rsidR="00AB6FB6" w:rsidRPr="00182968" w:rsidRDefault="00AB6FB6" w:rsidP="00AB6FB6">
      <w:pPr>
        <w:pStyle w:val="a9"/>
        <w:suppressAutoHyphens/>
        <w:spacing w:line="360" w:lineRule="exact"/>
        <w:ind w:right="306" w:firstLine="0"/>
        <w:jc w:val="left"/>
        <w:rPr>
          <w:sz w:val="28"/>
          <w:szCs w:val="28"/>
        </w:rPr>
      </w:pPr>
    </w:p>
    <w:p w:rsidR="002825FB" w:rsidRDefault="002825FB" w:rsidP="00CE2F90">
      <w:pPr>
        <w:ind w:left="-284" w:firstLine="644"/>
      </w:pPr>
    </w:p>
    <w:sectPr w:rsidR="002825FB" w:rsidSect="00AB6FB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6C" w:rsidRDefault="00C65D6C" w:rsidP="00CE2F90">
      <w:pPr>
        <w:spacing w:after="0" w:line="240" w:lineRule="auto"/>
      </w:pPr>
      <w:r>
        <w:separator/>
      </w:r>
    </w:p>
  </w:endnote>
  <w:endnote w:type="continuationSeparator" w:id="0">
    <w:p w:rsidR="00C65D6C" w:rsidRDefault="00C65D6C" w:rsidP="00CE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6C" w:rsidRDefault="00C65D6C" w:rsidP="00CE2F90">
      <w:pPr>
        <w:spacing w:after="0" w:line="240" w:lineRule="auto"/>
      </w:pPr>
      <w:r>
        <w:separator/>
      </w:r>
    </w:p>
  </w:footnote>
  <w:footnote w:type="continuationSeparator" w:id="0">
    <w:p w:rsidR="00C65D6C" w:rsidRDefault="00C65D6C" w:rsidP="00CE2F90">
      <w:pPr>
        <w:spacing w:after="0" w:line="240" w:lineRule="auto"/>
      </w:pPr>
      <w:r>
        <w:continuationSeparator/>
      </w:r>
    </w:p>
  </w:footnote>
  <w:footnote w:id="1">
    <w:p w:rsidR="00C65D6C" w:rsidRPr="00FA27A5" w:rsidRDefault="00C65D6C" w:rsidP="00CE2F90">
      <w:pPr>
        <w:pStyle w:val="ae"/>
        <w:jc w:val="both"/>
      </w:pPr>
      <w:r>
        <w:rPr>
          <w:rStyle w:val="ad"/>
          <w:rFonts w:eastAsia="MS Mincho"/>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C65D6C" w:rsidRPr="00B377A4" w:rsidRDefault="00C65D6C" w:rsidP="00CE2F90">
      <w:pPr>
        <w:pStyle w:val="ae"/>
      </w:pPr>
      <w:r>
        <w:rPr>
          <w:rStyle w:val="ad"/>
          <w:rFonts w:eastAsia="MS Mincho"/>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C65D6C" w:rsidRPr="009823DC" w:rsidRDefault="00C65D6C" w:rsidP="00C14C9D">
      <w:pPr>
        <w:pStyle w:val="ae"/>
        <w:jc w:val="both"/>
      </w:pPr>
      <w:r>
        <w:rPr>
          <w:rStyle w:val="ad"/>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единичные расценки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4">
    <w:p w:rsidR="00C65D6C" w:rsidRDefault="00C65D6C" w:rsidP="00C14C9D">
      <w:pPr>
        <w:pStyle w:val="ae"/>
        <w:jc w:val="both"/>
      </w:pPr>
      <w:r>
        <w:rPr>
          <w:rStyle w:val="ad"/>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CA899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F77B1"/>
    <w:multiLevelType w:val="multilevel"/>
    <w:tmpl w:val="16EC9A98"/>
    <w:styleLink w:val="WWNum45"/>
    <w:lvl w:ilvl="0">
      <w:numFmt w:val="bullet"/>
      <w:lvlText w:val=""/>
      <w:lvlJc w:val="left"/>
      <w:pPr>
        <w:ind w:left="1145" w:hanging="360"/>
      </w:pPr>
      <w:rPr>
        <w:rFonts w:ascii="Symbol" w:hAnsi="Symbol"/>
      </w:rPr>
    </w:lvl>
    <w:lvl w:ilvl="1">
      <w:numFmt w:val="bullet"/>
      <w:lvlText w:val="o"/>
      <w:lvlJc w:val="left"/>
      <w:pPr>
        <w:ind w:left="1865" w:hanging="360"/>
      </w:pPr>
      <w:rPr>
        <w:rFonts w:ascii="Courier New" w:hAnsi="Courier New" w:cs="Courier New"/>
      </w:rPr>
    </w:lvl>
    <w:lvl w:ilvl="2">
      <w:numFmt w:val="bullet"/>
      <w:lvlText w:val=""/>
      <w:lvlJc w:val="left"/>
      <w:pPr>
        <w:ind w:left="2585" w:hanging="360"/>
      </w:pPr>
      <w:rPr>
        <w:rFonts w:ascii="Wingdings" w:hAnsi="Wingdings"/>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2" w15:restartNumberingAfterBreak="0">
    <w:nsid w:val="04AC64B1"/>
    <w:multiLevelType w:val="hybridMultilevel"/>
    <w:tmpl w:val="8E7E0A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8229CC"/>
    <w:multiLevelType w:val="hybridMultilevel"/>
    <w:tmpl w:val="80BAC60E"/>
    <w:lvl w:ilvl="0" w:tplc="BBE48F20">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1D502A"/>
    <w:multiLevelType w:val="hybridMultilevel"/>
    <w:tmpl w:val="94CCC148"/>
    <w:lvl w:ilvl="0" w:tplc="872667D4">
      <w:start w:val="1"/>
      <w:numFmt w:val="decimal"/>
      <w:lvlText w:val="%1."/>
      <w:lvlJc w:val="left"/>
      <w:pPr>
        <w:ind w:left="5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F2BFF"/>
    <w:multiLevelType w:val="multilevel"/>
    <w:tmpl w:val="2068A952"/>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 w15:restartNumberingAfterBreak="0">
    <w:nsid w:val="1F792207"/>
    <w:multiLevelType w:val="multilevel"/>
    <w:tmpl w:val="CB922A72"/>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BB0E4F"/>
    <w:multiLevelType w:val="multilevel"/>
    <w:tmpl w:val="38B4A64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B581370"/>
    <w:multiLevelType w:val="hybridMultilevel"/>
    <w:tmpl w:val="659687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62CF7"/>
    <w:multiLevelType w:val="hybridMultilevel"/>
    <w:tmpl w:val="87486F44"/>
    <w:lvl w:ilvl="0" w:tplc="BBE48F20">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50C16"/>
    <w:multiLevelType w:val="hybridMultilevel"/>
    <w:tmpl w:val="0A8AACF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A4E44"/>
    <w:multiLevelType w:val="hybridMultilevel"/>
    <w:tmpl w:val="A0F8FAD8"/>
    <w:lvl w:ilvl="0" w:tplc="BBE48F20">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B27738"/>
    <w:multiLevelType w:val="hybridMultilevel"/>
    <w:tmpl w:val="A1BC4126"/>
    <w:lvl w:ilvl="0" w:tplc="3C08839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BE4EC7"/>
    <w:multiLevelType w:val="hybridMultilevel"/>
    <w:tmpl w:val="0364967E"/>
    <w:lvl w:ilvl="0" w:tplc="8AFE9B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7422E6C"/>
    <w:multiLevelType w:val="hybridMultilevel"/>
    <w:tmpl w:val="8A06A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4713D"/>
    <w:multiLevelType w:val="hybridMultilevel"/>
    <w:tmpl w:val="E7B0F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474241"/>
    <w:multiLevelType w:val="hybridMultilevel"/>
    <w:tmpl w:val="8A06A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5B0747"/>
    <w:multiLevelType w:val="multilevel"/>
    <w:tmpl w:val="C3E823C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2AD18C4"/>
    <w:multiLevelType w:val="hybridMultilevel"/>
    <w:tmpl w:val="63C0287A"/>
    <w:lvl w:ilvl="0" w:tplc="4C46AA68">
      <w:start w:val="1"/>
      <w:numFmt w:val="decimal"/>
      <w:lvlText w:val="%1."/>
      <w:lvlJc w:val="left"/>
      <w:pPr>
        <w:ind w:left="1212"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B4232F"/>
    <w:multiLevelType w:val="hybridMultilevel"/>
    <w:tmpl w:val="1EE6B3D2"/>
    <w:lvl w:ilvl="0" w:tplc="8E643AF4">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4A75DF"/>
    <w:multiLevelType w:val="hybridMultilevel"/>
    <w:tmpl w:val="3C0AC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90D08"/>
    <w:multiLevelType w:val="hybridMultilevel"/>
    <w:tmpl w:val="1FB4A7AE"/>
    <w:lvl w:ilvl="0" w:tplc="BBE48F20">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CA30AB"/>
    <w:multiLevelType w:val="hybridMultilevel"/>
    <w:tmpl w:val="76E0F52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566530A5"/>
    <w:multiLevelType w:val="multilevel"/>
    <w:tmpl w:val="2222C264"/>
    <w:lvl w:ilvl="0">
      <w:start w:val="1"/>
      <w:numFmt w:val="decimal"/>
      <w:lvlText w:val="%1."/>
      <w:lvlJc w:val="left"/>
      <w:pPr>
        <w:ind w:left="720" w:hanging="360"/>
      </w:pPr>
      <w:rPr>
        <w:rFonts w:hint="default"/>
        <w:color w:val="000000"/>
        <w:sz w:val="22"/>
      </w:rPr>
    </w:lvl>
    <w:lvl w:ilvl="1">
      <w:start w:val="1"/>
      <w:numFmt w:val="decimal"/>
      <w:isLgl/>
      <w:lvlText w:val="%1.%2."/>
      <w:lvlJc w:val="left"/>
      <w:pPr>
        <w:ind w:left="1275" w:hanging="555"/>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A2A3EB9"/>
    <w:multiLevelType w:val="hybridMultilevel"/>
    <w:tmpl w:val="DF8ECA14"/>
    <w:lvl w:ilvl="0" w:tplc="BBE48F20">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B20963"/>
    <w:multiLevelType w:val="hybridMultilevel"/>
    <w:tmpl w:val="8A06A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5F5730"/>
    <w:multiLevelType w:val="hybridMultilevel"/>
    <w:tmpl w:val="5FCCAC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4443CD"/>
    <w:multiLevelType w:val="hybridMultilevel"/>
    <w:tmpl w:val="8A06A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1B2241F"/>
    <w:multiLevelType w:val="multilevel"/>
    <w:tmpl w:val="E1BA3036"/>
    <w:styleLink w:val="WWNum1"/>
    <w:lvl w:ilvl="0">
      <w:start w:val="2"/>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72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15:restartNumberingAfterBreak="0">
    <w:nsid w:val="62675893"/>
    <w:multiLevelType w:val="hybridMultilevel"/>
    <w:tmpl w:val="80BAC60E"/>
    <w:lvl w:ilvl="0" w:tplc="BBE48F20">
      <w:start w:val="1"/>
      <w:numFmt w:val="decimal"/>
      <w:lvlText w:val="%1."/>
      <w:lvlJc w:val="left"/>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9A2453"/>
    <w:multiLevelType w:val="multilevel"/>
    <w:tmpl w:val="5AA497E0"/>
    <w:lvl w:ilvl="0">
      <w:start w:val="9"/>
      <w:numFmt w:val="decimal"/>
      <w:lvlText w:val="%1."/>
      <w:lvlJc w:val="left"/>
      <w:pPr>
        <w:ind w:left="675" w:hanging="675"/>
      </w:pPr>
    </w:lvl>
    <w:lvl w:ilvl="1">
      <w:start w:val="3"/>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576" w:hanging="144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83574E6"/>
    <w:multiLevelType w:val="hybridMultilevel"/>
    <w:tmpl w:val="8A06A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4D6E13"/>
    <w:multiLevelType w:val="hybridMultilevel"/>
    <w:tmpl w:val="EBE42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8F35445"/>
    <w:multiLevelType w:val="hybridMultilevel"/>
    <w:tmpl w:val="8A06A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370322"/>
    <w:multiLevelType w:val="hybridMultilevel"/>
    <w:tmpl w:val="8A06A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31"/>
  </w:num>
  <w:num w:numId="4">
    <w:abstractNumId w:val="19"/>
  </w:num>
  <w:num w:numId="5">
    <w:abstractNumId w:val="29"/>
  </w:num>
  <w:num w:numId="6">
    <w:abstractNumId w:val="34"/>
  </w:num>
  <w:num w:numId="7">
    <w:abstractNumId w:val="8"/>
  </w:num>
  <w:num w:numId="8">
    <w:abstractNumId w:val="0"/>
  </w:num>
  <w:num w:numId="9">
    <w:abstractNumId w:val="11"/>
  </w:num>
  <w:num w:numId="10">
    <w:abstractNumId w:val="9"/>
  </w:num>
  <w:num w:numId="11">
    <w:abstractNumId w:val="38"/>
  </w:num>
  <w:num w:numId="12">
    <w:abstractNumId w:val="14"/>
  </w:num>
  <w:num w:numId="13">
    <w:abstractNumId w:val="26"/>
  </w:num>
  <w:num w:numId="14">
    <w:abstractNumId w:val="28"/>
  </w:num>
  <w:num w:numId="15">
    <w:abstractNumId w:val="37"/>
  </w:num>
  <w:num w:numId="16">
    <w:abstractNumId w:val="17"/>
  </w:num>
  <w:num w:numId="17">
    <w:abstractNumId w:val="15"/>
  </w:num>
  <w:num w:numId="18">
    <w:abstractNumId w:val="35"/>
  </w:num>
  <w:num w:numId="19">
    <w:abstractNumId w:val="24"/>
  </w:num>
  <w:num w:numId="20">
    <w:abstractNumId w:val="7"/>
  </w:num>
  <w:num w:numId="21">
    <w:abstractNumId w:val="18"/>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6"/>
  </w:num>
  <w:num w:numId="28">
    <w:abstractNumId w:val="23"/>
  </w:num>
  <w:num w:numId="29">
    <w:abstractNumId w:val="2"/>
  </w:num>
  <w:num w:numId="30">
    <w:abstractNumId w:val="20"/>
  </w:num>
  <w:num w:numId="31">
    <w:abstractNumId w:val="4"/>
  </w:num>
  <w:num w:numId="32">
    <w:abstractNumId w:val="12"/>
  </w:num>
  <w:num w:numId="33">
    <w:abstractNumId w:val="22"/>
  </w:num>
  <w:num w:numId="34">
    <w:abstractNumId w:val="25"/>
  </w:num>
  <w:num w:numId="35">
    <w:abstractNumId w:val="10"/>
  </w:num>
  <w:num w:numId="36">
    <w:abstractNumId w:val="3"/>
  </w:num>
  <w:num w:numId="37">
    <w:abstractNumId w:val="32"/>
  </w:num>
  <w:num w:numId="38">
    <w:abstractNumId w:val="3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Bkm8h5+e2byh9tz7kgv8WKV0NVsEc+ew/kBmypB8gC7R5HEguFDCdINBp/S0rY/yXXq5fySuwsDGO/ABoe9VxA==" w:salt="ddhKh4boGYVJFk4G1QunA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90"/>
    <w:rsid w:val="002825FB"/>
    <w:rsid w:val="0036343B"/>
    <w:rsid w:val="003C1562"/>
    <w:rsid w:val="005948CA"/>
    <w:rsid w:val="006B1ADC"/>
    <w:rsid w:val="00947850"/>
    <w:rsid w:val="00A83520"/>
    <w:rsid w:val="00AB6FB6"/>
    <w:rsid w:val="00B4590B"/>
    <w:rsid w:val="00B81CC0"/>
    <w:rsid w:val="00C14C9D"/>
    <w:rsid w:val="00C421AA"/>
    <w:rsid w:val="00C65D6C"/>
    <w:rsid w:val="00CE2F90"/>
    <w:rsid w:val="00F6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55390-C6C4-4B72-8E03-550AD69D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E2F9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H2,H2 Знак,Заголовок 21,Заголовок нум 2,Заголовок 2 Знак Знак Знак Знак,Заголовок 2 Знак Знак Знак, Знак"/>
    <w:basedOn w:val="a"/>
    <w:next w:val="a"/>
    <w:link w:val="20"/>
    <w:qFormat/>
    <w:rsid w:val="00CE2F90"/>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uiPriority w:val="99"/>
    <w:qFormat/>
    <w:rsid w:val="00CE2F9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CE2F90"/>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uiPriority w:val="99"/>
    <w:qFormat/>
    <w:rsid w:val="00CE2F90"/>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uiPriority w:val="99"/>
    <w:qFormat/>
    <w:rsid w:val="00CE2F90"/>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CE2F90"/>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CE2F90"/>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uiPriority w:val="99"/>
    <w:qFormat/>
    <w:rsid w:val="00CE2F90"/>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2F90"/>
    <w:rPr>
      <w:rFonts w:ascii="Arial" w:eastAsia="Times New Roman" w:hAnsi="Arial" w:cs="Arial"/>
      <w:b/>
      <w:bCs/>
      <w:kern w:val="32"/>
      <w:sz w:val="32"/>
      <w:szCs w:val="32"/>
      <w:lang w:eastAsia="ru-RU"/>
    </w:rPr>
  </w:style>
  <w:style w:type="character" w:customStyle="1" w:styleId="20">
    <w:name w:val="Заголовок 2 Знак"/>
    <w:aliases w:val="Знак Знак,H2 Знак1,H2 Знак Знак,Заголовок 21 Знак,Заголовок нум 2 Знак,Заголовок 2 Знак Знак Знак Знак Знак,Заголовок 2 Знак Знак Знак Знак1, Знак Знак"/>
    <w:basedOn w:val="a0"/>
    <w:link w:val="2"/>
    <w:rsid w:val="00CE2F9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uiPriority w:val="99"/>
    <w:rsid w:val="00CE2F9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E2F90"/>
    <w:rPr>
      <w:rFonts w:ascii="Calibri" w:eastAsia="Times New Roman" w:hAnsi="Calibri" w:cs="Calibri"/>
      <w:b/>
      <w:bCs/>
      <w:sz w:val="28"/>
      <w:szCs w:val="28"/>
      <w:lang w:eastAsia="ru-RU"/>
    </w:rPr>
  </w:style>
  <w:style w:type="character" w:customStyle="1" w:styleId="50">
    <w:name w:val="Заголовок 5 Знак"/>
    <w:basedOn w:val="a0"/>
    <w:link w:val="5"/>
    <w:uiPriority w:val="99"/>
    <w:rsid w:val="00CE2F90"/>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9"/>
    <w:rsid w:val="00CE2F9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E2F9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E2F90"/>
    <w:rPr>
      <w:rFonts w:ascii="Calibri" w:eastAsia="Times New Roman" w:hAnsi="Calibri" w:cs="Calibri"/>
      <w:i/>
      <w:iCs/>
      <w:sz w:val="24"/>
      <w:szCs w:val="24"/>
      <w:lang w:eastAsia="ru-RU"/>
    </w:rPr>
  </w:style>
  <w:style w:type="character" w:customStyle="1" w:styleId="90">
    <w:name w:val="Заголовок 9 Знак"/>
    <w:basedOn w:val="a0"/>
    <w:link w:val="9"/>
    <w:uiPriority w:val="99"/>
    <w:rsid w:val="00CE2F90"/>
    <w:rPr>
      <w:rFonts w:ascii="Arial" w:eastAsia="Times New Roman" w:hAnsi="Arial" w:cs="Arial"/>
      <w:lang w:eastAsia="ru-RU"/>
    </w:rPr>
  </w:style>
  <w:style w:type="numbering" w:customStyle="1" w:styleId="11">
    <w:name w:val="Нет списка1"/>
    <w:next w:val="a2"/>
    <w:uiPriority w:val="99"/>
    <w:semiHidden/>
    <w:unhideWhenUsed/>
    <w:rsid w:val="00CE2F90"/>
  </w:style>
  <w:style w:type="character" w:customStyle="1" w:styleId="21">
    <w:name w:val="Заголовок 2 Знак1"/>
    <w:aliases w:val="Заголовок 2 Знак Знак,Знак Знак1,H2 Знак2,H2 Знак Знак1,Заголовок 21 Знак1,Заголовок нум 2 Знак1,Заголовок 2 Знак Знак Знак Знак Знак1,Заголовок 2 Знак Знак Знак Знак2"/>
    <w:basedOn w:val="a0"/>
    <w:uiPriority w:val="99"/>
    <w:locked/>
    <w:rsid w:val="00CE2F90"/>
    <w:rPr>
      <w:rFonts w:ascii="Cambria" w:hAnsi="Cambria" w:cs="Cambria"/>
      <w:b/>
      <w:bCs/>
      <w:i/>
      <w:iCs/>
      <w:sz w:val="28"/>
      <w:szCs w:val="28"/>
      <w:lang w:val="ru-RU" w:eastAsia="ru-RU" w:bidi="ar-SA"/>
    </w:rPr>
  </w:style>
  <w:style w:type="paragraph" w:styleId="a3">
    <w:name w:val="Title"/>
    <w:basedOn w:val="a"/>
    <w:link w:val="a4"/>
    <w:qFormat/>
    <w:rsid w:val="00CE2F90"/>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4">
    <w:name w:val="Название Знак"/>
    <w:basedOn w:val="a0"/>
    <w:link w:val="a3"/>
    <w:rsid w:val="00CE2F90"/>
    <w:rPr>
      <w:rFonts w:ascii="Times New Roman" w:eastAsia="Times New Roman" w:hAnsi="Times New Roman" w:cs="Times New Roman"/>
      <w:b/>
      <w:bCs/>
      <w:sz w:val="28"/>
      <w:szCs w:val="28"/>
      <w:lang w:val="en-US" w:eastAsia="ru-RU"/>
    </w:rPr>
  </w:style>
  <w:style w:type="character" w:styleId="a5">
    <w:name w:val="Strong"/>
    <w:basedOn w:val="a0"/>
    <w:uiPriority w:val="22"/>
    <w:qFormat/>
    <w:rsid w:val="00CE2F90"/>
    <w:rPr>
      <w:b/>
      <w:bCs/>
    </w:rPr>
  </w:style>
  <w:style w:type="paragraph" w:styleId="a6">
    <w:name w:val="List Paragraph"/>
    <w:aliases w:val="Маркер,название,Bullet List,FooterText,numbered,SL_Абзац списка,List Paragraph1,f_Абзац 1,Bullet Number,Нумерованый список,lp1,Абзац списка4,List Paragraph,Paragraphe de liste1,ПАРАГРАФ,текст,Абзац списка11,Текстовая"/>
    <w:basedOn w:val="a"/>
    <w:link w:val="a7"/>
    <w:uiPriority w:val="34"/>
    <w:qFormat/>
    <w:rsid w:val="00CE2F90"/>
    <w:pPr>
      <w:spacing w:after="0" w:line="240" w:lineRule="auto"/>
      <w:ind w:left="708"/>
    </w:pPr>
    <w:rPr>
      <w:rFonts w:ascii="Times New Roman" w:eastAsia="Times New Roman" w:hAnsi="Times New Roman" w:cs="Times New Roman"/>
      <w:sz w:val="24"/>
      <w:szCs w:val="24"/>
      <w:lang w:eastAsia="ru-RU"/>
    </w:rPr>
  </w:style>
  <w:style w:type="paragraph" w:customStyle="1" w:styleId="12">
    <w:name w:val="Обычный1"/>
    <w:link w:val="Normal"/>
    <w:uiPriority w:val="99"/>
    <w:rsid w:val="00CE2F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uiPriority w:val="99"/>
    <w:rsid w:val="00CE2F90"/>
    <w:rPr>
      <w:rFonts w:ascii="Times New Roman" w:eastAsia="Times New Roman" w:hAnsi="Times New Roman" w:cs="Times New Roman"/>
      <w:sz w:val="28"/>
      <w:szCs w:val="20"/>
      <w:lang w:eastAsia="ru-RU"/>
    </w:rPr>
  </w:style>
  <w:style w:type="character" w:styleId="a8">
    <w:name w:val="Hyperlink"/>
    <w:rsid w:val="00CE2F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uiPriority w:val="99"/>
    <w:rsid w:val="00CE2F90"/>
    <w:pPr>
      <w:spacing w:after="0" w:line="240" w:lineRule="auto"/>
      <w:ind w:firstLine="709"/>
      <w:jc w:val="both"/>
    </w:pPr>
    <w:rPr>
      <w:rFonts w:ascii="Times New Roman" w:eastAsia="MS Mincho" w:hAnsi="Times New Roman" w:cs="Times New Roman"/>
      <w:sz w:val="26"/>
      <w:szCs w:val="24"/>
      <w:lang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uiPriority w:val="99"/>
    <w:qFormat/>
    <w:rsid w:val="00CE2F90"/>
    <w:rPr>
      <w:rFonts w:ascii="Times New Roman" w:eastAsia="MS Mincho" w:hAnsi="Times New Roman" w:cs="Times New Roman"/>
      <w:sz w:val="26"/>
      <w:szCs w:val="24"/>
      <w:lang w:eastAsia="ru-RU"/>
    </w:rPr>
  </w:style>
  <w:style w:type="paragraph" w:styleId="ab">
    <w:name w:val="Plain Text"/>
    <w:basedOn w:val="a"/>
    <w:link w:val="ac"/>
    <w:uiPriority w:val="99"/>
    <w:rsid w:val="00CE2F90"/>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c">
    <w:name w:val="Текст Знак"/>
    <w:basedOn w:val="a0"/>
    <w:link w:val="ab"/>
    <w:uiPriority w:val="99"/>
    <w:rsid w:val="00CE2F90"/>
    <w:rPr>
      <w:rFonts w:ascii="Times New Roman" w:eastAsia="MS Mincho" w:hAnsi="Times New Roman" w:cs="Times New Roman"/>
      <w:spacing w:val="-2"/>
      <w:sz w:val="26"/>
      <w:szCs w:val="20"/>
      <w:lang w:eastAsia="ru-RU"/>
    </w:rPr>
  </w:style>
  <w:style w:type="character" w:styleId="ad">
    <w:name w:val="footnote reference"/>
    <w:uiPriority w:val="99"/>
    <w:semiHidden/>
    <w:rsid w:val="00CE2F90"/>
    <w:rPr>
      <w:vertAlign w:val="superscript"/>
    </w:rPr>
  </w:style>
  <w:style w:type="paragraph" w:styleId="ae">
    <w:name w:val="footnote text"/>
    <w:basedOn w:val="a"/>
    <w:link w:val="af"/>
    <w:uiPriority w:val="99"/>
    <w:rsid w:val="00CE2F90"/>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CE2F90"/>
    <w:rPr>
      <w:rFonts w:ascii="Times New Roman" w:eastAsia="Times New Roman" w:hAnsi="Times New Roman" w:cs="Times New Roman"/>
      <w:sz w:val="20"/>
      <w:szCs w:val="20"/>
      <w:lang w:eastAsia="ru-RU"/>
    </w:rPr>
  </w:style>
  <w:style w:type="paragraph" w:styleId="31">
    <w:name w:val="Body Text Indent 3"/>
    <w:basedOn w:val="a"/>
    <w:link w:val="32"/>
    <w:uiPriority w:val="99"/>
    <w:rsid w:val="00CE2F9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CE2F90"/>
    <w:rPr>
      <w:rFonts w:ascii="Times New Roman" w:eastAsia="Times New Roman" w:hAnsi="Times New Roman" w:cs="Times New Roman"/>
      <w:sz w:val="16"/>
      <w:szCs w:val="16"/>
      <w:lang w:eastAsia="ru-RU"/>
    </w:rPr>
  </w:style>
  <w:style w:type="paragraph" w:styleId="af0">
    <w:name w:val="List Bullet"/>
    <w:basedOn w:val="a"/>
    <w:autoRedefine/>
    <w:uiPriority w:val="99"/>
    <w:rsid w:val="00CE2F90"/>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uiPriority w:val="99"/>
    <w:rsid w:val="00CE2F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CE2F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CE2F90"/>
    <w:rPr>
      <w:rFonts w:ascii="Times New Roman" w:eastAsia="Times New Roman" w:hAnsi="Times New Roman" w:cs="Times New Roman"/>
      <w:sz w:val="24"/>
      <w:szCs w:val="24"/>
      <w:lang w:eastAsia="ru-RU"/>
    </w:rPr>
  </w:style>
  <w:style w:type="paragraph" w:styleId="af3">
    <w:name w:val="footer"/>
    <w:basedOn w:val="a"/>
    <w:link w:val="af4"/>
    <w:unhideWhenUsed/>
    <w:rsid w:val="00CE2F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CE2F90"/>
    <w:rPr>
      <w:rFonts w:ascii="Times New Roman" w:eastAsia="Times New Roman" w:hAnsi="Times New Roman" w:cs="Times New Roman"/>
      <w:sz w:val="24"/>
      <w:szCs w:val="24"/>
      <w:lang w:eastAsia="ru-RU"/>
    </w:rPr>
  </w:style>
  <w:style w:type="paragraph" w:styleId="af5">
    <w:name w:val="Body Text Indent"/>
    <w:basedOn w:val="a"/>
    <w:link w:val="af6"/>
    <w:uiPriority w:val="99"/>
    <w:rsid w:val="00CE2F9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CE2F90"/>
    <w:rPr>
      <w:rFonts w:ascii="Times New Roman" w:eastAsia="Times New Roman" w:hAnsi="Times New Roman" w:cs="Times New Roman"/>
      <w:sz w:val="24"/>
      <w:szCs w:val="24"/>
      <w:lang w:eastAsia="ru-RU"/>
    </w:rPr>
  </w:style>
  <w:style w:type="paragraph" w:styleId="33">
    <w:name w:val="Body Text 3"/>
    <w:basedOn w:val="a"/>
    <w:link w:val="34"/>
    <w:uiPriority w:val="99"/>
    <w:rsid w:val="00CE2F9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CE2F90"/>
    <w:rPr>
      <w:rFonts w:ascii="Times New Roman" w:eastAsia="Times New Roman" w:hAnsi="Times New Roman" w:cs="Times New Roman"/>
      <w:sz w:val="16"/>
      <w:szCs w:val="16"/>
      <w:lang w:eastAsia="ru-RU"/>
    </w:rPr>
  </w:style>
  <w:style w:type="paragraph" w:customStyle="1" w:styleId="110">
    <w:name w:val="Заголовок 11"/>
    <w:basedOn w:val="a"/>
    <w:next w:val="a"/>
    <w:uiPriority w:val="99"/>
    <w:rsid w:val="00CE2F90"/>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7">
    <w:name w:val="Subtitle"/>
    <w:basedOn w:val="a"/>
    <w:link w:val="af8"/>
    <w:uiPriority w:val="99"/>
    <w:qFormat/>
    <w:rsid w:val="00CE2F90"/>
    <w:pPr>
      <w:spacing w:after="0" w:line="240" w:lineRule="auto"/>
    </w:pPr>
    <w:rPr>
      <w:rFonts w:ascii="Times New Roman" w:eastAsia="Times New Roman" w:hAnsi="Times New Roman" w:cs="Times New Roman"/>
      <w:b/>
      <w:bCs/>
      <w:sz w:val="24"/>
      <w:szCs w:val="24"/>
      <w:lang w:eastAsia="ru-RU"/>
    </w:rPr>
  </w:style>
  <w:style w:type="character" w:customStyle="1" w:styleId="af8">
    <w:name w:val="Подзаголовок Знак"/>
    <w:basedOn w:val="a0"/>
    <w:link w:val="af7"/>
    <w:uiPriority w:val="99"/>
    <w:rsid w:val="00CE2F90"/>
    <w:rPr>
      <w:rFonts w:ascii="Times New Roman" w:eastAsia="Times New Roman" w:hAnsi="Times New Roman" w:cs="Times New Roman"/>
      <w:b/>
      <w:bCs/>
      <w:sz w:val="24"/>
      <w:szCs w:val="24"/>
      <w:lang w:eastAsia="ru-RU"/>
    </w:rPr>
  </w:style>
  <w:style w:type="table" w:styleId="af9">
    <w:name w:val="Table Grid"/>
    <w:basedOn w:val="a1"/>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nhideWhenUsed/>
    <w:rsid w:val="00CE2F90"/>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CE2F90"/>
    <w:rPr>
      <w:rFonts w:ascii="Tahoma" w:eastAsia="Times New Roman" w:hAnsi="Tahoma" w:cs="Tahoma"/>
      <w:sz w:val="16"/>
      <w:szCs w:val="16"/>
      <w:lang w:eastAsia="ru-RU"/>
    </w:rPr>
  </w:style>
  <w:style w:type="character" w:styleId="afc">
    <w:name w:val="annotation reference"/>
    <w:basedOn w:val="a0"/>
    <w:uiPriority w:val="99"/>
    <w:semiHidden/>
    <w:unhideWhenUsed/>
    <w:rsid w:val="00CE2F90"/>
    <w:rPr>
      <w:sz w:val="16"/>
      <w:szCs w:val="16"/>
    </w:rPr>
  </w:style>
  <w:style w:type="paragraph" w:styleId="afd">
    <w:name w:val="annotation text"/>
    <w:basedOn w:val="a"/>
    <w:link w:val="afe"/>
    <w:uiPriority w:val="99"/>
    <w:unhideWhenUsed/>
    <w:rsid w:val="00CE2F90"/>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CE2F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CE2F90"/>
    <w:rPr>
      <w:b/>
      <w:bCs/>
    </w:rPr>
  </w:style>
  <w:style w:type="character" w:customStyle="1" w:styleId="aff0">
    <w:name w:val="Тема примечания Знак"/>
    <w:basedOn w:val="afe"/>
    <w:link w:val="aff"/>
    <w:uiPriority w:val="99"/>
    <w:rsid w:val="00CE2F90"/>
    <w:rPr>
      <w:rFonts w:ascii="Times New Roman" w:eastAsia="Times New Roman" w:hAnsi="Times New Roman" w:cs="Times New Roman"/>
      <w:b/>
      <w:bCs/>
      <w:sz w:val="20"/>
      <w:szCs w:val="20"/>
      <w:lang w:eastAsia="ru-RU"/>
    </w:rPr>
  </w:style>
  <w:style w:type="character" w:customStyle="1" w:styleId="a7">
    <w:name w:val="Абзац списка Знак"/>
    <w:aliases w:val="Маркер Знак,название Знак,Bullet List Знак,FooterText Знак,numbered Знак,SL_Абзац списка Знак,List Paragraph1 Знак,f_Абзац 1 Знак,Bullet Number Знак,Нумерованый список Знак,lp1 Знак,Абзац списка4 Знак,List Paragraph Знак,ПАРАГРАФ Знак"/>
    <w:link w:val="a6"/>
    <w:uiPriority w:val="34"/>
    <w:qFormat/>
    <w:locked/>
    <w:rsid w:val="00CE2F90"/>
    <w:rPr>
      <w:rFonts w:ascii="Times New Roman" w:eastAsia="Times New Roman" w:hAnsi="Times New Roman" w:cs="Times New Roman"/>
      <w:sz w:val="24"/>
      <w:szCs w:val="24"/>
      <w:lang w:eastAsia="ru-RU"/>
    </w:rPr>
  </w:style>
  <w:style w:type="paragraph" w:customStyle="1" w:styleId="111">
    <w:name w:val="Обычный11"/>
    <w:uiPriority w:val="99"/>
    <w:rsid w:val="00CE2F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E2F90"/>
    <w:pPr>
      <w:widowControl w:val="0"/>
      <w:autoSpaceDE w:val="0"/>
      <w:autoSpaceDN w:val="0"/>
      <w:spacing w:after="0" w:line="240" w:lineRule="auto"/>
    </w:pPr>
    <w:rPr>
      <w:rFonts w:ascii="Calibri" w:eastAsia="Times New Roman" w:hAnsi="Calibri" w:cs="Calibri"/>
      <w:szCs w:val="20"/>
      <w:lang w:eastAsia="ru-RU"/>
    </w:rPr>
  </w:style>
  <w:style w:type="paragraph" w:customStyle="1" w:styleId="23">
    <w:name w:val="Абзац списка2"/>
    <w:basedOn w:val="a"/>
    <w:uiPriority w:val="99"/>
    <w:rsid w:val="00CE2F90"/>
    <w:pPr>
      <w:spacing w:after="0" w:line="240" w:lineRule="auto"/>
      <w:ind w:left="720"/>
      <w:contextualSpacing/>
    </w:pPr>
    <w:rPr>
      <w:rFonts w:ascii="Times New Roman" w:eastAsia="Calibri" w:hAnsi="Times New Roman" w:cs="Times New Roman"/>
      <w:sz w:val="24"/>
      <w:szCs w:val="24"/>
      <w:lang w:eastAsia="ru-RU"/>
    </w:rPr>
  </w:style>
  <w:style w:type="paragraph" w:customStyle="1" w:styleId="41">
    <w:name w:val="Обычный4"/>
    <w:uiPriority w:val="99"/>
    <w:rsid w:val="00CE2F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CE2F9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13">
    <w:name w:val="Абзац списка1"/>
    <w:basedOn w:val="a"/>
    <w:link w:val="ListParagraphChar"/>
    <w:uiPriority w:val="99"/>
    <w:qFormat/>
    <w:rsid w:val="00CE2F90"/>
    <w:pPr>
      <w:spacing w:after="0" w:line="240" w:lineRule="auto"/>
      <w:ind w:left="708"/>
    </w:pPr>
    <w:rPr>
      <w:rFonts w:ascii="Times New Roman" w:eastAsia="Times New Roman" w:hAnsi="Times New Roman" w:cs="Times New Roman"/>
      <w:sz w:val="24"/>
      <w:szCs w:val="24"/>
      <w:lang w:val="x-none" w:eastAsia="x-none"/>
    </w:rPr>
  </w:style>
  <w:style w:type="character" w:customStyle="1" w:styleId="ListParagraphChar">
    <w:name w:val="List Paragraph Char"/>
    <w:aliases w:val="List Paragraph Char1,Маркер Char,название Char,Bullet List Char,FooterText Char,numbered Char,SL_Абзац списка Char,List Paragraph1 Char,f_Абзац 1 Char,Bullet Number Char,Нумерованый список Char,lp1 Char,Абзац списка4 Char"/>
    <w:link w:val="13"/>
    <w:uiPriority w:val="99"/>
    <w:locked/>
    <w:rsid w:val="00CE2F90"/>
    <w:rPr>
      <w:rFonts w:ascii="Times New Roman" w:eastAsia="Times New Roman" w:hAnsi="Times New Roman" w:cs="Times New Roman"/>
      <w:sz w:val="24"/>
      <w:szCs w:val="24"/>
      <w:lang w:val="x-none" w:eastAsia="x-none"/>
    </w:rPr>
  </w:style>
  <w:style w:type="paragraph" w:customStyle="1" w:styleId="120">
    <w:name w:val="Обычный12"/>
    <w:uiPriority w:val="99"/>
    <w:rsid w:val="00CE2F90"/>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3">
    <w:name w:val="Style13"/>
    <w:basedOn w:val="a"/>
    <w:uiPriority w:val="99"/>
    <w:rsid w:val="00CE2F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CE2F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E2F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CE2F90"/>
    <w:rPr>
      <w:rFonts w:ascii="Times New Roman" w:hAnsi="Times New Roman" w:cs="Times New Roman"/>
      <w:b/>
      <w:bCs/>
      <w:color w:val="000000"/>
      <w:sz w:val="26"/>
      <w:szCs w:val="26"/>
    </w:rPr>
  </w:style>
  <w:style w:type="character" w:customStyle="1" w:styleId="FontStyle22">
    <w:name w:val="Font Style22"/>
    <w:uiPriority w:val="99"/>
    <w:rsid w:val="00CE2F90"/>
    <w:rPr>
      <w:rFonts w:ascii="Times New Roman" w:hAnsi="Times New Roman" w:cs="Times New Roman"/>
      <w:b/>
      <w:bCs/>
      <w:color w:val="000000"/>
      <w:sz w:val="28"/>
      <w:szCs w:val="28"/>
    </w:rPr>
  </w:style>
  <w:style w:type="character" w:customStyle="1" w:styleId="FontStyle23">
    <w:name w:val="Font Style23"/>
    <w:uiPriority w:val="99"/>
    <w:rsid w:val="00CE2F90"/>
    <w:rPr>
      <w:rFonts w:ascii="Times New Roman" w:hAnsi="Times New Roman" w:cs="Times New Roman"/>
      <w:color w:val="000000"/>
      <w:sz w:val="26"/>
      <w:szCs w:val="26"/>
    </w:rPr>
  </w:style>
  <w:style w:type="character" w:styleId="aff1">
    <w:name w:val="page number"/>
    <w:basedOn w:val="a0"/>
    <w:uiPriority w:val="99"/>
    <w:rsid w:val="00CE2F90"/>
  </w:style>
  <w:style w:type="paragraph" w:customStyle="1" w:styleId="ConsPlusNonformat">
    <w:name w:val="ConsPlusNonformat"/>
    <w:rsid w:val="00CE2F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uiPriority w:val="99"/>
    <w:rsid w:val="00CE2F9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CE2F90"/>
    <w:rPr>
      <w:rFonts w:ascii="Times New Roman" w:eastAsia="Times New Roman" w:hAnsi="Times New Roman" w:cs="Times New Roman"/>
      <w:sz w:val="24"/>
      <w:szCs w:val="24"/>
      <w:lang w:eastAsia="ru-RU"/>
    </w:rPr>
  </w:style>
  <w:style w:type="paragraph" w:customStyle="1" w:styleId="TimesNewRoman12">
    <w:name w:val="Стиль Название статьи + Times New Roman 12 пт"/>
    <w:basedOn w:val="a"/>
    <w:uiPriority w:val="99"/>
    <w:rsid w:val="00CE2F90"/>
    <w:pPr>
      <w:keepNext/>
      <w:spacing w:before="360" w:after="240" w:line="240" w:lineRule="auto"/>
      <w:ind w:left="1071" w:hanging="357"/>
      <w:outlineLvl w:val="0"/>
    </w:pPr>
    <w:rPr>
      <w:rFonts w:ascii="Times New Roman" w:eastAsia="Times New Roman" w:hAnsi="Times New Roman" w:cs="Times New Roman"/>
      <w:b/>
      <w:bCs/>
      <w:kern w:val="32"/>
      <w:sz w:val="24"/>
      <w:szCs w:val="24"/>
      <w:lang w:eastAsia="ru-RU"/>
    </w:rPr>
  </w:style>
  <w:style w:type="paragraph" w:customStyle="1" w:styleId="aff2">
    <w:name w:val="Îáû÷íûé"/>
    <w:rsid w:val="00CE2F90"/>
    <w:pPr>
      <w:widowControl w:val="0"/>
      <w:spacing w:after="0" w:line="240" w:lineRule="auto"/>
    </w:pPr>
    <w:rPr>
      <w:rFonts w:ascii="Times New Roman" w:eastAsia="Times New Roman" w:hAnsi="Times New Roman" w:cs="Times New Roman"/>
      <w:lang w:val="en-US"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rsid w:val="00CE2F90"/>
    <w:rPr>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CE2F90"/>
    <w:rPr>
      <w:sz w:val="24"/>
      <w:szCs w:val="24"/>
    </w:rPr>
  </w:style>
  <w:style w:type="numbering" w:customStyle="1" w:styleId="112">
    <w:name w:val="Нет списка11"/>
    <w:next w:val="a2"/>
    <w:semiHidden/>
    <w:rsid w:val="00CE2F90"/>
  </w:style>
  <w:style w:type="character" w:customStyle="1" w:styleId="WW8Num1z0">
    <w:name w:val="WW8Num1z0"/>
    <w:rsid w:val="00CE2F90"/>
    <w:rPr>
      <w:rFonts w:ascii="Symbol" w:hAnsi="Symbol" w:cs="Symbol"/>
    </w:rPr>
  </w:style>
  <w:style w:type="character" w:customStyle="1" w:styleId="WW8Num3z0">
    <w:name w:val="WW8Num3z0"/>
    <w:rsid w:val="00CE2F90"/>
    <w:rPr>
      <w:rFonts w:cs="Times New Roman"/>
    </w:rPr>
  </w:style>
  <w:style w:type="character" w:customStyle="1" w:styleId="WW8Num3z2">
    <w:name w:val="WW8Num3z2"/>
    <w:rsid w:val="00CE2F90"/>
    <w:rPr>
      <w:rFonts w:cs="Times New Roman"/>
      <w:i w:val="0"/>
      <w:iCs w:val="0"/>
    </w:rPr>
  </w:style>
  <w:style w:type="character" w:customStyle="1" w:styleId="WW8Num4z0">
    <w:name w:val="WW8Num4z0"/>
    <w:rsid w:val="00CE2F90"/>
    <w:rPr>
      <w:rFonts w:cs="Times New Roman"/>
    </w:rPr>
  </w:style>
  <w:style w:type="character" w:customStyle="1" w:styleId="WW8Num4z1">
    <w:name w:val="WW8Num4z1"/>
    <w:rsid w:val="00CE2F90"/>
    <w:rPr>
      <w:rFonts w:ascii="Times New Roman" w:hAnsi="Times New Roman" w:cs="Times New Roman"/>
    </w:rPr>
  </w:style>
  <w:style w:type="character" w:customStyle="1" w:styleId="WW8Num5z0">
    <w:name w:val="WW8Num5z0"/>
    <w:rsid w:val="00CE2F90"/>
    <w:rPr>
      <w:rFonts w:cs="Times New Roman"/>
      <w:b w:val="0"/>
      <w:bCs w:val="0"/>
    </w:rPr>
  </w:style>
  <w:style w:type="character" w:customStyle="1" w:styleId="WW8Num5z1">
    <w:name w:val="WW8Num5z1"/>
    <w:rsid w:val="00CE2F90"/>
    <w:rPr>
      <w:rFonts w:cs="Times New Roman"/>
    </w:rPr>
  </w:style>
  <w:style w:type="character" w:customStyle="1" w:styleId="WW8Num7z0">
    <w:name w:val="WW8Num7z0"/>
    <w:rsid w:val="00CE2F90"/>
    <w:rPr>
      <w:rFonts w:cs="Times New Roman"/>
    </w:rPr>
  </w:style>
  <w:style w:type="character" w:customStyle="1" w:styleId="WW8Num7z1">
    <w:name w:val="WW8Num7z1"/>
    <w:rsid w:val="00CE2F90"/>
    <w:rPr>
      <w:rFonts w:ascii="Times New Roman" w:hAnsi="Times New Roman" w:cs="Times New Roman"/>
    </w:rPr>
  </w:style>
  <w:style w:type="character" w:customStyle="1" w:styleId="WW8Num8z0">
    <w:name w:val="WW8Num8z0"/>
    <w:rsid w:val="00CE2F90"/>
    <w:rPr>
      <w:rFonts w:cs="Times New Roman"/>
    </w:rPr>
  </w:style>
  <w:style w:type="character" w:customStyle="1" w:styleId="WW8Num9z0">
    <w:name w:val="WW8Num9z0"/>
    <w:rsid w:val="00CE2F90"/>
    <w:rPr>
      <w:rFonts w:cs="Times New Roman"/>
    </w:rPr>
  </w:style>
  <w:style w:type="character" w:customStyle="1" w:styleId="WW8Num9z1">
    <w:name w:val="WW8Num9z1"/>
    <w:rsid w:val="00CE2F90"/>
    <w:rPr>
      <w:rFonts w:ascii="Times New Roman" w:hAnsi="Times New Roman" w:cs="Times New Roman"/>
    </w:rPr>
  </w:style>
  <w:style w:type="character" w:customStyle="1" w:styleId="WW8Num11z0">
    <w:name w:val="WW8Num11z0"/>
    <w:rsid w:val="00CE2F90"/>
    <w:rPr>
      <w:rFonts w:cs="Times New Roman"/>
    </w:rPr>
  </w:style>
  <w:style w:type="character" w:customStyle="1" w:styleId="WW8Num11z1">
    <w:name w:val="WW8Num11z1"/>
    <w:rsid w:val="00CE2F90"/>
    <w:rPr>
      <w:rFonts w:ascii="Times New Roman" w:hAnsi="Times New Roman" w:cs="Times New Roman"/>
    </w:rPr>
  </w:style>
  <w:style w:type="character" w:customStyle="1" w:styleId="WW8Num12z0">
    <w:name w:val="WW8Num12z0"/>
    <w:rsid w:val="00CE2F90"/>
    <w:rPr>
      <w:rFonts w:cs="Times New Roman"/>
    </w:rPr>
  </w:style>
  <w:style w:type="character" w:customStyle="1" w:styleId="WW8Num12z1">
    <w:name w:val="WW8Num12z1"/>
    <w:rsid w:val="00CE2F90"/>
    <w:rPr>
      <w:rFonts w:ascii="Times New Roman" w:hAnsi="Times New Roman" w:cs="Times New Roman"/>
    </w:rPr>
  </w:style>
  <w:style w:type="character" w:customStyle="1" w:styleId="WW8Num14z0">
    <w:name w:val="WW8Num14z0"/>
    <w:rsid w:val="00CE2F90"/>
    <w:rPr>
      <w:rFonts w:cs="Times New Roman"/>
    </w:rPr>
  </w:style>
  <w:style w:type="character" w:customStyle="1" w:styleId="WW8Num14z1">
    <w:name w:val="WW8Num14z1"/>
    <w:rsid w:val="00CE2F90"/>
    <w:rPr>
      <w:rFonts w:ascii="Times New Roman" w:hAnsi="Times New Roman" w:cs="Times New Roman"/>
    </w:rPr>
  </w:style>
  <w:style w:type="character" w:customStyle="1" w:styleId="WW8Num16z0">
    <w:name w:val="WW8Num16z0"/>
    <w:rsid w:val="00CE2F90"/>
    <w:rPr>
      <w:rFonts w:cs="Times New Roman"/>
      <w:i w:val="0"/>
      <w:iCs w:val="0"/>
    </w:rPr>
  </w:style>
  <w:style w:type="character" w:customStyle="1" w:styleId="WW8Num16z1">
    <w:name w:val="WW8Num16z1"/>
    <w:rsid w:val="00CE2F90"/>
    <w:rPr>
      <w:rFonts w:cs="Times New Roman"/>
    </w:rPr>
  </w:style>
  <w:style w:type="character" w:customStyle="1" w:styleId="26">
    <w:name w:val="Основной шрифт абзаца2"/>
    <w:rsid w:val="00CE2F90"/>
  </w:style>
  <w:style w:type="character" w:customStyle="1" w:styleId="WW8Num2z0">
    <w:name w:val="WW8Num2z0"/>
    <w:rsid w:val="00CE2F90"/>
    <w:rPr>
      <w:rFonts w:cs="Times New Roman"/>
    </w:rPr>
  </w:style>
  <w:style w:type="character" w:customStyle="1" w:styleId="WW8Num2z2">
    <w:name w:val="WW8Num2z2"/>
    <w:rsid w:val="00CE2F90"/>
    <w:rPr>
      <w:rFonts w:cs="Times New Roman"/>
      <w:i w:val="0"/>
      <w:iCs w:val="0"/>
    </w:rPr>
  </w:style>
  <w:style w:type="character" w:customStyle="1" w:styleId="WW8Num6z0">
    <w:name w:val="WW8Num6z0"/>
    <w:rsid w:val="00CE2F90"/>
    <w:rPr>
      <w:rFonts w:eastAsia="Times New Roman" w:cs="Times New Roman"/>
    </w:rPr>
  </w:style>
  <w:style w:type="character" w:customStyle="1" w:styleId="WW8Num6z1">
    <w:name w:val="WW8Num6z1"/>
    <w:rsid w:val="00CE2F90"/>
    <w:rPr>
      <w:rFonts w:cs="Times New Roman"/>
    </w:rPr>
  </w:style>
  <w:style w:type="character" w:customStyle="1" w:styleId="WW8Num10z0">
    <w:name w:val="WW8Num10z0"/>
    <w:rsid w:val="00CE2F90"/>
    <w:rPr>
      <w:rFonts w:cs="Times New Roman"/>
    </w:rPr>
  </w:style>
  <w:style w:type="character" w:customStyle="1" w:styleId="WW8Num10z1">
    <w:name w:val="WW8Num10z1"/>
    <w:rsid w:val="00CE2F90"/>
    <w:rPr>
      <w:rFonts w:ascii="Times New Roman" w:eastAsia="Times New Roman" w:hAnsi="Times New Roman" w:cs="Times New Roman"/>
    </w:rPr>
  </w:style>
  <w:style w:type="character" w:customStyle="1" w:styleId="WW8Num10z2">
    <w:name w:val="WW8Num10z2"/>
    <w:rsid w:val="00CE2F90"/>
    <w:rPr>
      <w:rFonts w:ascii="Times New Roman" w:eastAsia="Times New Roman" w:hAnsi="Times New Roman" w:cs="Times New Roman"/>
      <w:b w:val="0"/>
      <w:bCs w:val="0"/>
      <w:i w:val="0"/>
      <w:iCs w:val="0"/>
    </w:rPr>
  </w:style>
  <w:style w:type="character" w:customStyle="1" w:styleId="WW8Num11z2">
    <w:name w:val="WW8Num11z2"/>
    <w:rsid w:val="00CE2F90"/>
    <w:rPr>
      <w:rFonts w:cs="Times New Roman"/>
      <w:i w:val="0"/>
      <w:iCs w:val="0"/>
    </w:rPr>
  </w:style>
  <w:style w:type="character" w:customStyle="1" w:styleId="WW8Num13z0">
    <w:name w:val="WW8Num13z0"/>
    <w:rsid w:val="00CE2F90"/>
    <w:rPr>
      <w:rFonts w:ascii="Symbol" w:hAnsi="Symbol" w:cs="Symbol"/>
      <w:color w:val="auto"/>
    </w:rPr>
  </w:style>
  <w:style w:type="character" w:customStyle="1" w:styleId="WW8Num13z1">
    <w:name w:val="WW8Num13z1"/>
    <w:rsid w:val="00CE2F90"/>
    <w:rPr>
      <w:rFonts w:ascii="Courier New" w:hAnsi="Courier New" w:cs="Courier New"/>
    </w:rPr>
  </w:style>
  <w:style w:type="character" w:customStyle="1" w:styleId="WW8Num13z2">
    <w:name w:val="WW8Num13z2"/>
    <w:rsid w:val="00CE2F90"/>
    <w:rPr>
      <w:rFonts w:ascii="Wingdings" w:hAnsi="Wingdings" w:cs="Wingdings"/>
    </w:rPr>
  </w:style>
  <w:style w:type="character" w:customStyle="1" w:styleId="WW8Num13z3">
    <w:name w:val="WW8Num13z3"/>
    <w:rsid w:val="00CE2F90"/>
    <w:rPr>
      <w:rFonts w:ascii="Symbol" w:hAnsi="Symbol" w:cs="Symbol"/>
    </w:rPr>
  </w:style>
  <w:style w:type="character" w:customStyle="1" w:styleId="WW8Num14z2">
    <w:name w:val="WW8Num14z2"/>
    <w:rsid w:val="00CE2F90"/>
    <w:rPr>
      <w:rFonts w:cs="Times New Roman"/>
      <w:b w:val="0"/>
      <w:bCs w:val="0"/>
    </w:rPr>
  </w:style>
  <w:style w:type="character" w:customStyle="1" w:styleId="WW8Num15z0">
    <w:name w:val="WW8Num15z0"/>
    <w:rsid w:val="00CE2F90"/>
    <w:rPr>
      <w:rFonts w:cs="Times New Roman"/>
    </w:rPr>
  </w:style>
  <w:style w:type="character" w:customStyle="1" w:styleId="WW8Num17z0">
    <w:name w:val="WW8Num17z0"/>
    <w:rsid w:val="00CE2F90"/>
    <w:rPr>
      <w:rFonts w:cs="Times New Roman"/>
    </w:rPr>
  </w:style>
  <w:style w:type="character" w:customStyle="1" w:styleId="WW8Num18z0">
    <w:name w:val="WW8Num18z0"/>
    <w:rsid w:val="00CE2F90"/>
    <w:rPr>
      <w:rFonts w:cs="Times New Roman"/>
    </w:rPr>
  </w:style>
  <w:style w:type="character" w:customStyle="1" w:styleId="WW8Num18z2">
    <w:name w:val="WW8Num18z2"/>
    <w:rsid w:val="00CE2F90"/>
    <w:rPr>
      <w:rFonts w:cs="Times New Roman"/>
      <w:b w:val="0"/>
      <w:bCs w:val="0"/>
      <w:i w:val="0"/>
      <w:iCs w:val="0"/>
    </w:rPr>
  </w:style>
  <w:style w:type="character" w:customStyle="1" w:styleId="WW8Num19z0">
    <w:name w:val="WW8Num19z0"/>
    <w:rsid w:val="00CE2F90"/>
    <w:rPr>
      <w:rFonts w:cs="Times New Roman"/>
      <w:b w:val="0"/>
      <w:bCs w:val="0"/>
    </w:rPr>
  </w:style>
  <w:style w:type="character" w:customStyle="1" w:styleId="WW8Num19z1">
    <w:name w:val="WW8Num19z1"/>
    <w:rsid w:val="00CE2F90"/>
    <w:rPr>
      <w:rFonts w:cs="Times New Roman"/>
    </w:rPr>
  </w:style>
  <w:style w:type="character" w:customStyle="1" w:styleId="WW8Num20z0">
    <w:name w:val="WW8Num20z0"/>
    <w:rsid w:val="00CE2F90"/>
    <w:rPr>
      <w:rFonts w:ascii="Symbol" w:hAnsi="Symbol" w:cs="Symbol"/>
    </w:rPr>
  </w:style>
  <w:style w:type="character" w:customStyle="1" w:styleId="WW8Num20z1">
    <w:name w:val="WW8Num20z1"/>
    <w:rsid w:val="00CE2F90"/>
    <w:rPr>
      <w:rFonts w:ascii="Courier New" w:hAnsi="Courier New" w:cs="Courier New"/>
    </w:rPr>
  </w:style>
  <w:style w:type="character" w:customStyle="1" w:styleId="WW8Num20z2">
    <w:name w:val="WW8Num20z2"/>
    <w:rsid w:val="00CE2F90"/>
    <w:rPr>
      <w:rFonts w:ascii="Wingdings" w:hAnsi="Wingdings" w:cs="Wingdings"/>
    </w:rPr>
  </w:style>
  <w:style w:type="character" w:customStyle="1" w:styleId="WW8Num21z0">
    <w:name w:val="WW8Num21z0"/>
    <w:rsid w:val="00CE2F90"/>
    <w:rPr>
      <w:rFonts w:cs="Times New Roman"/>
    </w:rPr>
  </w:style>
  <w:style w:type="character" w:customStyle="1" w:styleId="WW8Num22z0">
    <w:name w:val="WW8Num22z0"/>
    <w:rsid w:val="00CE2F90"/>
    <w:rPr>
      <w:rFonts w:cs="Times New Roman"/>
      <w:i w:val="0"/>
      <w:iCs w:val="0"/>
    </w:rPr>
  </w:style>
  <w:style w:type="character" w:customStyle="1" w:styleId="WW8Num22z1">
    <w:name w:val="WW8Num22z1"/>
    <w:rsid w:val="00CE2F90"/>
    <w:rPr>
      <w:rFonts w:cs="Times New Roman"/>
    </w:rPr>
  </w:style>
  <w:style w:type="character" w:customStyle="1" w:styleId="WW8Num23z0">
    <w:name w:val="WW8Num23z0"/>
    <w:rsid w:val="00CE2F90"/>
    <w:rPr>
      <w:rFonts w:cs="Times New Roman"/>
    </w:rPr>
  </w:style>
  <w:style w:type="character" w:customStyle="1" w:styleId="WW8Num24z0">
    <w:name w:val="WW8Num24z0"/>
    <w:rsid w:val="00CE2F90"/>
    <w:rPr>
      <w:rFonts w:cs="Times New Roman"/>
    </w:rPr>
  </w:style>
  <w:style w:type="character" w:customStyle="1" w:styleId="WW8Num24z2">
    <w:name w:val="WW8Num24z2"/>
    <w:rsid w:val="00CE2F90"/>
    <w:rPr>
      <w:rFonts w:cs="Times New Roman"/>
      <w:b w:val="0"/>
      <w:bCs w:val="0"/>
      <w:i w:val="0"/>
      <w:iCs w:val="0"/>
    </w:rPr>
  </w:style>
  <w:style w:type="character" w:customStyle="1" w:styleId="WW8Num25z0">
    <w:name w:val="WW8Num25z0"/>
    <w:rsid w:val="00CE2F90"/>
    <w:rPr>
      <w:rFonts w:ascii="Symbol" w:hAnsi="Symbol" w:cs="Symbol"/>
    </w:rPr>
  </w:style>
  <w:style w:type="character" w:customStyle="1" w:styleId="WW8Num25z1">
    <w:name w:val="WW8Num25z1"/>
    <w:rsid w:val="00CE2F90"/>
    <w:rPr>
      <w:rFonts w:ascii="Courier New" w:hAnsi="Courier New" w:cs="Courier New"/>
    </w:rPr>
  </w:style>
  <w:style w:type="character" w:customStyle="1" w:styleId="WW8Num25z2">
    <w:name w:val="WW8Num25z2"/>
    <w:rsid w:val="00CE2F90"/>
    <w:rPr>
      <w:rFonts w:ascii="Wingdings" w:hAnsi="Wingdings" w:cs="Wingdings"/>
    </w:rPr>
  </w:style>
  <w:style w:type="character" w:customStyle="1" w:styleId="WW8Num26z0">
    <w:name w:val="WW8Num26z0"/>
    <w:rsid w:val="00CE2F90"/>
    <w:rPr>
      <w:rFonts w:cs="Times New Roman"/>
    </w:rPr>
  </w:style>
  <w:style w:type="character" w:customStyle="1" w:styleId="WW8Num27z0">
    <w:name w:val="WW8Num27z0"/>
    <w:rsid w:val="00CE2F90"/>
    <w:rPr>
      <w:rFonts w:cs="Times New Roman"/>
    </w:rPr>
  </w:style>
  <w:style w:type="character" w:customStyle="1" w:styleId="WW8Num27z3">
    <w:name w:val="WW8Num27z3"/>
    <w:rsid w:val="00CE2F90"/>
    <w:rPr>
      <w:rFonts w:cs="Times New Roman"/>
      <w:b w:val="0"/>
      <w:bCs w:val="0"/>
    </w:rPr>
  </w:style>
  <w:style w:type="character" w:customStyle="1" w:styleId="WW8Num28z0">
    <w:name w:val="WW8Num28z0"/>
    <w:rsid w:val="00CE2F90"/>
    <w:rPr>
      <w:rFonts w:cs="Times New Roman"/>
    </w:rPr>
  </w:style>
  <w:style w:type="character" w:customStyle="1" w:styleId="WW8Num29z0">
    <w:name w:val="WW8Num29z0"/>
    <w:rsid w:val="00CE2F90"/>
    <w:rPr>
      <w:rFonts w:cs="Times New Roman"/>
    </w:rPr>
  </w:style>
  <w:style w:type="character" w:customStyle="1" w:styleId="WW8Num30z0">
    <w:name w:val="WW8Num30z0"/>
    <w:rsid w:val="00CE2F90"/>
    <w:rPr>
      <w:rFonts w:cs="Times New Roman"/>
    </w:rPr>
  </w:style>
  <w:style w:type="character" w:customStyle="1" w:styleId="WW8Num31z0">
    <w:name w:val="WW8Num31z0"/>
    <w:rsid w:val="00CE2F90"/>
    <w:rPr>
      <w:rFonts w:cs="Times New Roman"/>
    </w:rPr>
  </w:style>
  <w:style w:type="character" w:customStyle="1" w:styleId="WW8Num32z0">
    <w:name w:val="WW8Num32z0"/>
    <w:rsid w:val="00CE2F90"/>
    <w:rPr>
      <w:rFonts w:cs="Times New Roman"/>
      <w:color w:val="auto"/>
      <w:u w:val="none"/>
    </w:rPr>
  </w:style>
  <w:style w:type="character" w:customStyle="1" w:styleId="WW8Num32z1">
    <w:name w:val="WW8Num32z1"/>
    <w:rsid w:val="00CE2F90"/>
    <w:rPr>
      <w:rFonts w:cs="Times New Roman"/>
      <w:b w:val="0"/>
      <w:bCs w:val="0"/>
      <w:color w:val="auto"/>
      <w:u w:val="none"/>
    </w:rPr>
  </w:style>
  <w:style w:type="character" w:customStyle="1" w:styleId="WW8Num33z0">
    <w:name w:val="WW8Num33z0"/>
    <w:rsid w:val="00CE2F90"/>
    <w:rPr>
      <w:rFonts w:cs="Times New Roman"/>
      <w:color w:val="auto"/>
    </w:rPr>
  </w:style>
  <w:style w:type="character" w:customStyle="1" w:styleId="WW8Num33z1">
    <w:name w:val="WW8Num33z1"/>
    <w:rsid w:val="00CE2F90"/>
    <w:rPr>
      <w:rFonts w:cs="Times New Roman"/>
      <w:b/>
      <w:bCs/>
      <w:color w:val="auto"/>
    </w:rPr>
  </w:style>
  <w:style w:type="character" w:customStyle="1" w:styleId="WW8Num34z0">
    <w:name w:val="WW8Num34z0"/>
    <w:rsid w:val="00CE2F90"/>
    <w:rPr>
      <w:rFonts w:cs="Times New Roman"/>
    </w:rPr>
  </w:style>
  <w:style w:type="character" w:customStyle="1" w:styleId="WW8Num35z0">
    <w:name w:val="WW8Num35z0"/>
    <w:rsid w:val="00CE2F90"/>
    <w:rPr>
      <w:rFonts w:cs="Times New Roman"/>
    </w:rPr>
  </w:style>
  <w:style w:type="character" w:customStyle="1" w:styleId="WW8Num35z2">
    <w:name w:val="WW8Num35z2"/>
    <w:rsid w:val="00CE2F90"/>
    <w:rPr>
      <w:rFonts w:cs="Times New Roman"/>
      <w:b w:val="0"/>
      <w:bCs w:val="0"/>
      <w:color w:val="auto"/>
      <w:sz w:val="28"/>
      <w:szCs w:val="28"/>
    </w:rPr>
  </w:style>
  <w:style w:type="character" w:customStyle="1" w:styleId="WW8Num35z3">
    <w:name w:val="WW8Num35z3"/>
    <w:rsid w:val="00CE2F90"/>
    <w:rPr>
      <w:rFonts w:cs="Times New Roman"/>
      <w:b w:val="0"/>
      <w:bCs w:val="0"/>
    </w:rPr>
  </w:style>
  <w:style w:type="character" w:customStyle="1" w:styleId="WW8Num36z0">
    <w:name w:val="WW8Num36z0"/>
    <w:rsid w:val="00CE2F90"/>
    <w:rPr>
      <w:rFonts w:cs="Times New Roman"/>
    </w:rPr>
  </w:style>
  <w:style w:type="character" w:customStyle="1" w:styleId="WW8Num37z0">
    <w:name w:val="WW8Num37z0"/>
    <w:rsid w:val="00CE2F90"/>
    <w:rPr>
      <w:rFonts w:cs="Times New Roman"/>
    </w:rPr>
  </w:style>
  <w:style w:type="character" w:customStyle="1" w:styleId="14">
    <w:name w:val="Основной шрифт абзаца1"/>
    <w:rsid w:val="00CE2F90"/>
  </w:style>
  <w:style w:type="character" w:customStyle="1" w:styleId="Heading1Char">
    <w:name w:val="Heading 1 Char"/>
    <w:rsid w:val="00CE2F90"/>
    <w:rPr>
      <w:rFonts w:ascii="Arial" w:hAnsi="Arial" w:cs="Arial"/>
      <w:b/>
      <w:kern w:val="1"/>
      <w:sz w:val="32"/>
      <w:lang w:val="ru-RU"/>
    </w:rPr>
  </w:style>
  <w:style w:type="character" w:customStyle="1" w:styleId="Heading2Char">
    <w:name w:val="Heading 2 Char"/>
    <w:rsid w:val="00CE2F90"/>
    <w:rPr>
      <w:rFonts w:ascii="Cambria" w:hAnsi="Cambria" w:cs="Cambria"/>
      <w:b/>
      <w:i/>
      <w:sz w:val="28"/>
    </w:rPr>
  </w:style>
  <w:style w:type="character" w:customStyle="1" w:styleId="Heading3Char">
    <w:name w:val="Heading 3 Char"/>
    <w:rsid w:val="00CE2F90"/>
    <w:rPr>
      <w:rFonts w:ascii="Arial" w:hAnsi="Arial" w:cs="Arial"/>
      <w:b/>
      <w:sz w:val="26"/>
      <w:lang w:val="ru-RU"/>
    </w:rPr>
  </w:style>
  <w:style w:type="character" w:customStyle="1" w:styleId="Heading4Char">
    <w:name w:val="Heading 4 Char"/>
    <w:rsid w:val="00CE2F90"/>
    <w:rPr>
      <w:rFonts w:ascii="Calibri" w:hAnsi="Calibri" w:cs="Calibri"/>
      <w:b/>
      <w:sz w:val="28"/>
      <w:lang w:val="ru-RU"/>
    </w:rPr>
  </w:style>
  <w:style w:type="character" w:customStyle="1" w:styleId="Heading5Char">
    <w:name w:val="Heading 5 Char"/>
    <w:rsid w:val="00CE2F90"/>
    <w:rPr>
      <w:rFonts w:ascii="Calibri" w:hAnsi="Calibri" w:cs="Calibri"/>
      <w:b/>
      <w:i/>
      <w:sz w:val="26"/>
      <w:lang w:val="ru-RU"/>
    </w:rPr>
  </w:style>
  <w:style w:type="character" w:customStyle="1" w:styleId="Heading6Char">
    <w:name w:val="Heading 6 Char"/>
    <w:rsid w:val="00CE2F90"/>
    <w:rPr>
      <w:b/>
      <w:sz w:val="22"/>
      <w:lang w:val="ru-RU"/>
    </w:rPr>
  </w:style>
  <w:style w:type="character" w:customStyle="1" w:styleId="Heading7Char">
    <w:name w:val="Heading 7 Char"/>
    <w:rsid w:val="00CE2F90"/>
    <w:rPr>
      <w:sz w:val="24"/>
      <w:lang w:val="ru-RU"/>
    </w:rPr>
  </w:style>
  <w:style w:type="character" w:customStyle="1" w:styleId="Heading8Char">
    <w:name w:val="Heading 8 Char"/>
    <w:rsid w:val="00CE2F90"/>
    <w:rPr>
      <w:rFonts w:ascii="Calibri" w:hAnsi="Calibri" w:cs="Calibri"/>
      <w:i/>
      <w:sz w:val="24"/>
      <w:lang w:val="ru-RU"/>
    </w:rPr>
  </w:style>
  <w:style w:type="character" w:customStyle="1" w:styleId="Heading9Char">
    <w:name w:val="Heading 9 Char"/>
    <w:rsid w:val="00CE2F90"/>
    <w:rPr>
      <w:rFonts w:ascii="Arial" w:hAnsi="Arial" w:cs="Arial"/>
      <w:sz w:val="22"/>
      <w:lang w:val="ru-RU"/>
    </w:rPr>
  </w:style>
  <w:style w:type="character" w:customStyle="1" w:styleId="TitleChar">
    <w:name w:val="Title Char"/>
    <w:rsid w:val="00CE2F90"/>
    <w:rPr>
      <w:b/>
      <w:sz w:val="28"/>
      <w:lang w:val="en-US"/>
    </w:rPr>
  </w:style>
  <w:style w:type="character" w:customStyle="1" w:styleId="PlainTextChar">
    <w:name w:val="Plain Text Char"/>
    <w:rsid w:val="00CE2F90"/>
    <w:rPr>
      <w:rFonts w:eastAsia="MS Mincho"/>
      <w:spacing w:val="-2"/>
      <w:sz w:val="26"/>
    </w:rPr>
  </w:style>
  <w:style w:type="character" w:customStyle="1" w:styleId="aff3">
    <w:name w:val="Символ сноски"/>
    <w:rsid w:val="00CE2F90"/>
    <w:rPr>
      <w:rFonts w:cs="Times New Roman"/>
      <w:vertAlign w:val="superscript"/>
    </w:rPr>
  </w:style>
  <w:style w:type="character" w:customStyle="1" w:styleId="FootnoteTextChar">
    <w:name w:val="Footnote Text Char"/>
    <w:rsid w:val="00CE2F90"/>
    <w:rPr>
      <w:rFonts w:cs="Times New Roman"/>
    </w:rPr>
  </w:style>
  <w:style w:type="character" w:customStyle="1" w:styleId="BodyTextIndent3Char">
    <w:name w:val="Body Text Indent 3 Char"/>
    <w:rsid w:val="00CE2F90"/>
    <w:rPr>
      <w:sz w:val="16"/>
    </w:rPr>
  </w:style>
  <w:style w:type="character" w:customStyle="1" w:styleId="HeaderChar">
    <w:name w:val="Header Char"/>
    <w:rsid w:val="00CE2F90"/>
    <w:rPr>
      <w:sz w:val="24"/>
    </w:rPr>
  </w:style>
  <w:style w:type="character" w:customStyle="1" w:styleId="FooterChar">
    <w:name w:val="Footer Char"/>
    <w:rsid w:val="00CE2F90"/>
    <w:rPr>
      <w:sz w:val="24"/>
    </w:rPr>
  </w:style>
  <w:style w:type="character" w:customStyle="1" w:styleId="BodyTextIndentChar">
    <w:name w:val="Body Text Indent Char"/>
    <w:rsid w:val="00CE2F90"/>
    <w:rPr>
      <w:sz w:val="24"/>
    </w:rPr>
  </w:style>
  <w:style w:type="character" w:customStyle="1" w:styleId="BodyText3Char">
    <w:name w:val="Body Text 3 Char"/>
    <w:rsid w:val="00CE2F90"/>
    <w:rPr>
      <w:sz w:val="16"/>
    </w:rPr>
  </w:style>
  <w:style w:type="character" w:customStyle="1" w:styleId="SubtitleChar">
    <w:name w:val="Subtitle Char"/>
    <w:rsid w:val="00CE2F90"/>
    <w:rPr>
      <w:b/>
      <w:sz w:val="24"/>
    </w:rPr>
  </w:style>
  <w:style w:type="character" w:customStyle="1" w:styleId="BalloonTextChar">
    <w:name w:val="Balloon Text Char"/>
    <w:rsid w:val="00CE2F90"/>
    <w:rPr>
      <w:rFonts w:ascii="Tahoma" w:hAnsi="Tahoma" w:cs="Tahoma"/>
      <w:sz w:val="16"/>
    </w:rPr>
  </w:style>
  <w:style w:type="character" w:customStyle="1" w:styleId="15">
    <w:name w:val="Знак примечания1"/>
    <w:rsid w:val="00CE2F90"/>
    <w:rPr>
      <w:rFonts w:cs="Times New Roman"/>
      <w:sz w:val="16"/>
      <w:szCs w:val="16"/>
    </w:rPr>
  </w:style>
  <w:style w:type="character" w:customStyle="1" w:styleId="CommentTextChar">
    <w:name w:val="Comment Text Char"/>
    <w:rsid w:val="00CE2F90"/>
    <w:rPr>
      <w:rFonts w:cs="Times New Roman"/>
    </w:rPr>
  </w:style>
  <w:style w:type="character" w:customStyle="1" w:styleId="CommentSubjectChar">
    <w:name w:val="Comment Subject Char"/>
    <w:rsid w:val="00CE2F90"/>
    <w:rPr>
      <w:b/>
    </w:rPr>
  </w:style>
  <w:style w:type="character" w:customStyle="1" w:styleId="BodyText2Char">
    <w:name w:val="Body Text 2 Char"/>
    <w:rsid w:val="00CE2F90"/>
    <w:rPr>
      <w:rFonts w:cs="Times New Roman"/>
      <w:sz w:val="24"/>
      <w:szCs w:val="24"/>
    </w:rPr>
  </w:style>
  <w:style w:type="character" w:customStyle="1" w:styleId="s9">
    <w:name w:val="s9"/>
    <w:basedOn w:val="14"/>
    <w:rsid w:val="00CE2F90"/>
  </w:style>
  <w:style w:type="paragraph" w:customStyle="1" w:styleId="aff4">
    <w:name w:val="Заголовок"/>
    <w:basedOn w:val="a"/>
    <w:next w:val="a9"/>
    <w:rsid w:val="00CE2F90"/>
    <w:pPr>
      <w:keepNext/>
      <w:suppressAutoHyphens/>
      <w:spacing w:before="240" w:after="120" w:line="240" w:lineRule="auto"/>
    </w:pPr>
    <w:rPr>
      <w:rFonts w:ascii="Arial" w:eastAsia="Microsoft YaHei" w:hAnsi="Arial" w:cs="Mangal"/>
      <w:sz w:val="28"/>
      <w:szCs w:val="28"/>
      <w:lang w:eastAsia="ar-SA"/>
    </w:rPr>
  </w:style>
  <w:style w:type="paragraph" w:styleId="aff5">
    <w:name w:val="List"/>
    <w:basedOn w:val="a9"/>
    <w:rsid w:val="00CE2F90"/>
    <w:pPr>
      <w:suppressAutoHyphens/>
    </w:pPr>
    <w:rPr>
      <w:rFonts w:cs="Mangal"/>
      <w:szCs w:val="26"/>
      <w:lang w:eastAsia="ar-SA"/>
    </w:rPr>
  </w:style>
  <w:style w:type="paragraph" w:customStyle="1" w:styleId="27">
    <w:name w:val="Название2"/>
    <w:basedOn w:val="a"/>
    <w:rsid w:val="00CE2F9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8">
    <w:name w:val="Указатель2"/>
    <w:basedOn w:val="a"/>
    <w:rsid w:val="00CE2F9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6">
    <w:name w:val="Название1"/>
    <w:basedOn w:val="a"/>
    <w:rsid w:val="00CE2F9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CE2F9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5">
    <w:name w:val="Абзац списка3"/>
    <w:basedOn w:val="a"/>
    <w:rsid w:val="00CE2F90"/>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18">
    <w:name w:val="Текст1"/>
    <w:basedOn w:val="a"/>
    <w:rsid w:val="00CE2F90"/>
    <w:pPr>
      <w:tabs>
        <w:tab w:val="left" w:pos="360"/>
      </w:tabs>
      <w:suppressAutoHyphens/>
      <w:spacing w:after="0" w:line="240" w:lineRule="auto"/>
      <w:ind w:firstLine="900"/>
      <w:jc w:val="both"/>
    </w:pPr>
    <w:rPr>
      <w:rFonts w:ascii="Times New Roman" w:eastAsia="MS Mincho" w:hAnsi="Times New Roman" w:cs="Times New Roman"/>
      <w:spacing w:val="-2"/>
      <w:sz w:val="26"/>
      <w:szCs w:val="26"/>
      <w:lang w:eastAsia="ar-SA"/>
    </w:rPr>
  </w:style>
  <w:style w:type="paragraph" w:customStyle="1" w:styleId="310">
    <w:name w:val="Основной текст с отступом 31"/>
    <w:basedOn w:val="a"/>
    <w:rsid w:val="00CE2F9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Маркированный список1"/>
    <w:basedOn w:val="a"/>
    <w:rsid w:val="00CE2F90"/>
    <w:pPr>
      <w:suppressAutoHyphens/>
      <w:autoSpaceDE w:val="0"/>
      <w:spacing w:after="0" w:line="240" w:lineRule="auto"/>
      <w:ind w:firstLine="720"/>
      <w:jc w:val="both"/>
    </w:pPr>
    <w:rPr>
      <w:rFonts w:ascii="Times New Roman" w:eastAsia="Times New Roman" w:hAnsi="Times New Roman" w:cs="Times New Roman"/>
      <w:b/>
      <w:bCs/>
      <w:i/>
      <w:iCs/>
      <w:sz w:val="28"/>
      <w:szCs w:val="28"/>
      <w:lang w:eastAsia="ar-SA"/>
    </w:rPr>
  </w:style>
  <w:style w:type="paragraph" w:customStyle="1" w:styleId="311">
    <w:name w:val="Основной текст 31"/>
    <w:basedOn w:val="a"/>
    <w:rsid w:val="00CE2F90"/>
    <w:pPr>
      <w:suppressAutoHyphens/>
      <w:spacing w:after="120" w:line="240" w:lineRule="auto"/>
    </w:pPr>
    <w:rPr>
      <w:rFonts w:ascii="Times New Roman" w:eastAsia="Times New Roman" w:hAnsi="Times New Roman" w:cs="Times New Roman"/>
      <w:sz w:val="16"/>
      <w:szCs w:val="16"/>
      <w:lang w:eastAsia="ar-SA"/>
    </w:rPr>
  </w:style>
  <w:style w:type="paragraph" w:customStyle="1" w:styleId="1a">
    <w:name w:val="Текст примечания1"/>
    <w:basedOn w:val="a"/>
    <w:rsid w:val="00CE2F90"/>
    <w:pPr>
      <w:suppressAutoHyphens/>
      <w:spacing w:after="0" w:line="240" w:lineRule="auto"/>
    </w:pPr>
    <w:rPr>
      <w:rFonts w:ascii="Times New Roman" w:eastAsia="Times New Roman" w:hAnsi="Times New Roman" w:cs="Times New Roman"/>
      <w:sz w:val="20"/>
      <w:szCs w:val="20"/>
      <w:lang w:eastAsia="ar-SA"/>
    </w:rPr>
  </w:style>
  <w:style w:type="paragraph" w:customStyle="1" w:styleId="210">
    <w:name w:val="Основной текст 21"/>
    <w:basedOn w:val="a"/>
    <w:rsid w:val="00CE2F90"/>
    <w:pPr>
      <w:suppressAutoHyphens/>
      <w:spacing w:after="120" w:line="480" w:lineRule="auto"/>
    </w:pPr>
    <w:rPr>
      <w:rFonts w:ascii="Times New Roman" w:eastAsia="Times New Roman" w:hAnsi="Times New Roman" w:cs="Times New Roman"/>
      <w:sz w:val="24"/>
      <w:szCs w:val="24"/>
      <w:lang w:eastAsia="ar-SA"/>
    </w:rPr>
  </w:style>
  <w:style w:type="paragraph" w:customStyle="1" w:styleId="p22">
    <w:name w:val="p22"/>
    <w:basedOn w:val="a"/>
    <w:rsid w:val="00CE2F9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CE2F90"/>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Head71">
    <w:name w:val="Head 7.1"/>
    <w:basedOn w:val="a"/>
    <w:rsid w:val="00CE2F90"/>
    <w:pPr>
      <w:widowControl w:val="0"/>
      <w:suppressAutoHyphens/>
      <w:spacing w:after="0" w:line="240" w:lineRule="auto"/>
      <w:jc w:val="center"/>
    </w:pPr>
    <w:rPr>
      <w:rFonts w:ascii="CG Times" w:eastAsia="Times New Roman" w:hAnsi="CG Times" w:cs="CG Times"/>
      <w:b/>
      <w:kern w:val="1"/>
      <w:sz w:val="28"/>
      <w:szCs w:val="20"/>
      <w:lang w:val="en-US" w:eastAsia="ar-SA"/>
    </w:rPr>
  </w:style>
  <w:style w:type="paragraph" w:customStyle="1" w:styleId="aff6">
    <w:name w:val="Содержимое таблицы"/>
    <w:basedOn w:val="a"/>
    <w:rsid w:val="00CE2F9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аголовок таблицы"/>
    <w:basedOn w:val="aff6"/>
    <w:rsid w:val="00CE2F90"/>
    <w:pPr>
      <w:jc w:val="center"/>
    </w:pPr>
    <w:rPr>
      <w:b/>
      <w:bCs/>
    </w:rPr>
  </w:style>
  <w:style w:type="paragraph" w:styleId="aff8">
    <w:name w:val="Normal (Web)"/>
    <w:basedOn w:val="a"/>
    <w:rsid w:val="00CE2F90"/>
    <w:pPr>
      <w:spacing w:before="280" w:after="119"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CE2F90"/>
  </w:style>
  <w:style w:type="table" w:customStyle="1" w:styleId="1b">
    <w:name w:val="Сетка таблицы1"/>
    <w:basedOn w:val="a1"/>
    <w:next w:val="af9"/>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0"/>
    <w:uiPriority w:val="99"/>
    <w:semiHidden/>
    <w:unhideWhenUsed/>
    <w:rsid w:val="00CE2F90"/>
    <w:rPr>
      <w:color w:val="954F72"/>
      <w:u w:val="single"/>
    </w:rPr>
  </w:style>
  <w:style w:type="paragraph" w:customStyle="1" w:styleId="xl64">
    <w:name w:val="xl64"/>
    <w:basedOn w:val="a"/>
    <w:rsid w:val="00CE2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E2F9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CE2F9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CE2F9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CE2F9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E2F90"/>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fa">
    <w:name w:val="Основной текст_"/>
    <w:link w:val="36"/>
    <w:rsid w:val="00CE2F90"/>
    <w:rPr>
      <w:spacing w:val="6"/>
      <w:sz w:val="21"/>
      <w:szCs w:val="21"/>
      <w:shd w:val="clear" w:color="auto" w:fill="FFFFFF"/>
    </w:rPr>
  </w:style>
  <w:style w:type="paragraph" w:customStyle="1" w:styleId="36">
    <w:name w:val="Основной текст3"/>
    <w:basedOn w:val="a"/>
    <w:link w:val="affa"/>
    <w:rsid w:val="00CE2F90"/>
    <w:pPr>
      <w:shd w:val="clear" w:color="auto" w:fill="FFFFFF"/>
      <w:spacing w:after="0" w:line="0" w:lineRule="atLeast"/>
      <w:jc w:val="right"/>
    </w:pPr>
    <w:rPr>
      <w:spacing w:val="6"/>
      <w:sz w:val="21"/>
      <w:szCs w:val="21"/>
    </w:rPr>
  </w:style>
  <w:style w:type="paragraph" w:customStyle="1" w:styleId="ConsPlusTitle">
    <w:name w:val="ConsPlusTitle"/>
    <w:rsid w:val="00CE2F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2F9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3">
    <w:name w:val="Основной текст + 11"/>
    <w:aliases w:val="5 pt,Основной текст + 9,Полужирный"/>
    <w:basedOn w:val="a0"/>
    <w:rsid w:val="00CE2F90"/>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42">
    <w:name w:val="Основной текст (4)_"/>
    <w:basedOn w:val="a0"/>
    <w:link w:val="43"/>
    <w:rsid w:val="00CE2F90"/>
    <w:rPr>
      <w:rFonts w:ascii="Times New Roman" w:eastAsia="Times New Roman" w:hAnsi="Times New Roman" w:cs="Times New Roman"/>
      <w:b/>
      <w:bCs/>
      <w:shd w:val="clear" w:color="auto" w:fill="FFFFFF"/>
    </w:rPr>
  </w:style>
  <w:style w:type="paragraph" w:customStyle="1" w:styleId="43">
    <w:name w:val="Основной текст (4)"/>
    <w:basedOn w:val="a"/>
    <w:link w:val="42"/>
    <w:rsid w:val="00CE2F90"/>
    <w:pPr>
      <w:widowControl w:val="0"/>
      <w:shd w:val="clear" w:color="auto" w:fill="FFFFFF"/>
      <w:spacing w:after="0" w:line="274" w:lineRule="exact"/>
    </w:pPr>
    <w:rPr>
      <w:rFonts w:ascii="Times New Roman" w:eastAsia="Times New Roman" w:hAnsi="Times New Roman" w:cs="Times New Roman"/>
      <w:b/>
      <w:bCs/>
    </w:rPr>
  </w:style>
  <w:style w:type="character" w:customStyle="1" w:styleId="29">
    <w:name w:val="Основной текст (2)_"/>
    <w:basedOn w:val="a0"/>
    <w:link w:val="2a"/>
    <w:rsid w:val="00CE2F90"/>
    <w:rPr>
      <w:rFonts w:ascii="Times New Roman" w:eastAsia="Times New Roman" w:hAnsi="Times New Roman" w:cs="Times New Roman"/>
      <w:sz w:val="28"/>
      <w:szCs w:val="28"/>
      <w:shd w:val="clear" w:color="auto" w:fill="FFFFFF"/>
    </w:rPr>
  </w:style>
  <w:style w:type="paragraph" w:customStyle="1" w:styleId="2a">
    <w:name w:val="Основной текст (2)"/>
    <w:basedOn w:val="a"/>
    <w:link w:val="29"/>
    <w:rsid w:val="00CE2F90"/>
    <w:pPr>
      <w:widowControl w:val="0"/>
      <w:shd w:val="clear" w:color="auto" w:fill="FFFFFF"/>
      <w:spacing w:before="420" w:after="60" w:line="0" w:lineRule="atLeast"/>
    </w:pPr>
    <w:rPr>
      <w:rFonts w:ascii="Times New Roman" w:eastAsia="Times New Roman" w:hAnsi="Times New Roman" w:cs="Times New Roman"/>
      <w:sz w:val="28"/>
      <w:szCs w:val="28"/>
    </w:rPr>
  </w:style>
  <w:style w:type="numbering" w:customStyle="1" w:styleId="2b">
    <w:name w:val="Нет списка2"/>
    <w:next w:val="a2"/>
    <w:uiPriority w:val="99"/>
    <w:semiHidden/>
    <w:unhideWhenUsed/>
    <w:rsid w:val="00CE2F90"/>
  </w:style>
  <w:style w:type="table" w:customStyle="1" w:styleId="2c">
    <w:name w:val="Сетка таблицы2"/>
    <w:basedOn w:val="a1"/>
    <w:next w:val="af9"/>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semiHidden/>
    <w:rsid w:val="00CE2F90"/>
  </w:style>
  <w:style w:type="paragraph" w:styleId="HTML">
    <w:name w:val="HTML Preformatted"/>
    <w:basedOn w:val="a"/>
    <w:link w:val="HTML0"/>
    <w:unhideWhenUsed/>
    <w:rsid w:val="00CE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E2F90"/>
    <w:rPr>
      <w:rFonts w:ascii="Courier New" w:eastAsia="Times New Roman" w:hAnsi="Courier New" w:cs="Courier New"/>
      <w:sz w:val="20"/>
      <w:szCs w:val="20"/>
      <w:lang w:eastAsia="ru-RU"/>
    </w:rPr>
  </w:style>
  <w:style w:type="paragraph" w:customStyle="1" w:styleId="xl73">
    <w:name w:val="xl73"/>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4">
    <w:name w:val="xl74"/>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5">
    <w:name w:val="xl75"/>
    <w:basedOn w:val="a"/>
    <w:rsid w:val="00CE2F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6">
    <w:name w:val="xl76"/>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7">
    <w:name w:val="xl77"/>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78">
    <w:name w:val="xl78"/>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79">
    <w:name w:val="xl79"/>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80">
    <w:name w:val="xl80"/>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1">
    <w:name w:val="xl81"/>
    <w:basedOn w:val="a"/>
    <w:rsid w:val="00CE2F90"/>
    <w:pP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3">
    <w:name w:val="xl83"/>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84">
    <w:name w:val="xl84"/>
    <w:basedOn w:val="a"/>
    <w:rsid w:val="00CE2F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85">
    <w:name w:val="xl85"/>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86">
    <w:name w:val="xl86"/>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206">
    <w:name w:val="xl206"/>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7">
    <w:name w:val="xl207"/>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8">
    <w:name w:val="xl208"/>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9">
    <w:name w:val="xl209"/>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10">
    <w:name w:val="xl210"/>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11">
    <w:name w:val="xl211"/>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212">
    <w:name w:val="xl212"/>
    <w:basedOn w:val="a"/>
    <w:rsid w:val="00CE2F9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13">
    <w:name w:val="xl213"/>
    <w:basedOn w:val="a"/>
    <w:rsid w:val="00CE2F90"/>
    <w:pPr>
      <w:pBdr>
        <w:top w:val="single" w:sz="4" w:space="0" w:color="000000"/>
        <w:left w:val="single" w:sz="4" w:space="0" w:color="000000"/>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14">
    <w:name w:val="xl214"/>
    <w:basedOn w:val="a"/>
    <w:rsid w:val="00CE2F90"/>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15">
    <w:name w:val="xl215"/>
    <w:basedOn w:val="a"/>
    <w:rsid w:val="00CE2F90"/>
    <w:pPr>
      <w:pBdr>
        <w:top w:val="single" w:sz="4" w:space="0" w:color="auto"/>
        <w:left w:val="single" w:sz="4" w:space="0" w:color="000000"/>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16">
    <w:name w:val="xl216"/>
    <w:basedOn w:val="a"/>
    <w:rsid w:val="00CE2F90"/>
    <w:pPr>
      <w:pBdr>
        <w:top w:val="single" w:sz="4" w:space="0" w:color="000000"/>
        <w:left w:val="single" w:sz="4" w:space="0" w:color="000000"/>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17">
    <w:name w:val="xl217"/>
    <w:basedOn w:val="a"/>
    <w:rsid w:val="00CE2F90"/>
    <w:pPr>
      <w:pBdr>
        <w:top w:val="single" w:sz="4" w:space="0" w:color="000000"/>
        <w:left w:val="single" w:sz="4" w:space="0" w:color="000000"/>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18">
    <w:name w:val="xl218"/>
    <w:basedOn w:val="a"/>
    <w:rsid w:val="00CE2F9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19">
    <w:name w:val="xl219"/>
    <w:basedOn w:val="a"/>
    <w:rsid w:val="00CE2F90"/>
    <w:pPr>
      <w:pBdr>
        <w:top w:val="single" w:sz="4" w:space="0" w:color="auto"/>
        <w:left w:val="single" w:sz="4" w:space="0" w:color="000000"/>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0">
    <w:name w:val="xl220"/>
    <w:basedOn w:val="a"/>
    <w:rsid w:val="00CE2F9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1">
    <w:name w:val="xl221"/>
    <w:basedOn w:val="a"/>
    <w:rsid w:val="00CE2F9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22">
    <w:name w:val="xl222"/>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23">
    <w:name w:val="xl223"/>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4">
    <w:name w:val="xl224"/>
    <w:basedOn w:val="a"/>
    <w:rsid w:val="00CE2F9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5">
    <w:name w:val="xl225"/>
    <w:basedOn w:val="a"/>
    <w:rsid w:val="00CE2F90"/>
    <w:pPr>
      <w:pBdr>
        <w:left w:val="single" w:sz="4" w:space="0" w:color="auto"/>
        <w:bottom w:val="single" w:sz="4" w:space="0" w:color="000000"/>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26">
    <w:name w:val="xl226"/>
    <w:basedOn w:val="a"/>
    <w:rsid w:val="00CE2F90"/>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7">
    <w:name w:val="xl227"/>
    <w:basedOn w:val="a"/>
    <w:rsid w:val="00CE2F90"/>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u w:val="single"/>
      <w:lang w:eastAsia="ru-RU"/>
    </w:rPr>
  </w:style>
  <w:style w:type="paragraph" w:customStyle="1" w:styleId="xl228">
    <w:name w:val="xl228"/>
    <w:basedOn w:val="a"/>
    <w:rsid w:val="00CE2F90"/>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u w:val="single"/>
      <w:lang w:eastAsia="ru-RU"/>
    </w:rPr>
  </w:style>
  <w:style w:type="numbering" w:customStyle="1" w:styleId="37">
    <w:name w:val="Нет списка3"/>
    <w:next w:val="a2"/>
    <w:uiPriority w:val="99"/>
    <w:semiHidden/>
    <w:unhideWhenUsed/>
    <w:rsid w:val="00CE2F90"/>
  </w:style>
  <w:style w:type="table" w:customStyle="1" w:styleId="38">
    <w:name w:val="Сетка таблицы3"/>
    <w:basedOn w:val="a1"/>
    <w:next w:val="af9"/>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9"/>
    <w:uiPriority w:val="59"/>
    <w:rsid w:val="00CE2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E2F9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E2F90"/>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
    <w:rsid w:val="00CE2F9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8">
    <w:name w:val="font8"/>
    <w:basedOn w:val="a"/>
    <w:rsid w:val="00CE2F90"/>
    <w:pPr>
      <w:spacing w:before="100" w:beforeAutospacing="1" w:after="100" w:afterAutospacing="1" w:line="240" w:lineRule="auto"/>
    </w:pPr>
    <w:rPr>
      <w:rFonts w:ascii="Arial" w:eastAsia="Times New Roman" w:hAnsi="Arial" w:cs="Arial"/>
      <w:b/>
      <w:bCs/>
      <w:color w:val="333333"/>
      <w:sz w:val="20"/>
      <w:szCs w:val="20"/>
      <w:lang w:eastAsia="ru-RU"/>
    </w:rPr>
  </w:style>
  <w:style w:type="paragraph" w:customStyle="1" w:styleId="font9">
    <w:name w:val="font9"/>
    <w:basedOn w:val="a"/>
    <w:rsid w:val="00CE2F90"/>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font10">
    <w:name w:val="font10"/>
    <w:basedOn w:val="a"/>
    <w:rsid w:val="00CE2F90"/>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CE2F9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xl87">
    <w:name w:val="xl87"/>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CE2F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8">
    <w:name w:val="xl98"/>
    <w:basedOn w:val="a"/>
    <w:rsid w:val="00CE2F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CE2F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CE2F9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CE2F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2">
    <w:name w:val="xl102"/>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character" w:customStyle="1" w:styleId="312">
    <w:name w:val="Заголовок 3 Знак1"/>
    <w:aliases w:val="H3 Знак1"/>
    <w:basedOn w:val="a0"/>
    <w:semiHidden/>
    <w:rsid w:val="00CE2F90"/>
    <w:rPr>
      <w:rFonts w:ascii="Cambria" w:eastAsia="Times New Roman" w:hAnsi="Cambria" w:cs="Times New Roman"/>
      <w:color w:val="243F60"/>
      <w:sz w:val="24"/>
      <w:szCs w:val="24"/>
      <w:lang w:eastAsia="ru-RU"/>
    </w:rPr>
  </w:style>
  <w:style w:type="numbering" w:customStyle="1" w:styleId="44">
    <w:name w:val="Нет списка4"/>
    <w:next w:val="a2"/>
    <w:uiPriority w:val="99"/>
    <w:semiHidden/>
    <w:unhideWhenUsed/>
    <w:rsid w:val="00CE2F90"/>
  </w:style>
  <w:style w:type="table" w:customStyle="1" w:styleId="45">
    <w:name w:val="Сетка таблицы4"/>
    <w:basedOn w:val="a1"/>
    <w:next w:val="af9"/>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3">
    <w:name w:val="xl103"/>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E2F9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CE2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table" w:customStyle="1" w:styleId="51">
    <w:name w:val="Сетка таблицы5"/>
    <w:basedOn w:val="a1"/>
    <w:next w:val="af9"/>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9"/>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9"/>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CE2F90"/>
    <w:rPr>
      <w:shd w:val="clear" w:color="auto" w:fill="FFFFFF"/>
    </w:rPr>
  </w:style>
  <w:style w:type="paragraph" w:customStyle="1" w:styleId="Bodytext20">
    <w:name w:val="Body text (2)"/>
    <w:basedOn w:val="a"/>
    <w:link w:val="Bodytext2"/>
    <w:rsid w:val="00CE2F90"/>
    <w:pPr>
      <w:widowControl w:val="0"/>
      <w:shd w:val="clear" w:color="auto" w:fill="FFFFFF"/>
      <w:spacing w:after="360" w:line="0" w:lineRule="atLeast"/>
      <w:jc w:val="both"/>
    </w:pPr>
  </w:style>
  <w:style w:type="character" w:customStyle="1" w:styleId="95pt">
    <w:name w:val="Основной текст + 9;5 pt;Полужирный"/>
    <w:basedOn w:val="affa"/>
    <w:rsid w:val="00CE2F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table" w:customStyle="1" w:styleId="81">
    <w:name w:val="Сетка таблицы8"/>
    <w:basedOn w:val="a1"/>
    <w:next w:val="af9"/>
    <w:uiPriority w:val="59"/>
    <w:rsid w:val="00CE2F9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9"/>
    <w:uiPriority w:val="59"/>
    <w:rsid w:val="00CE2F9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CE2F90"/>
  </w:style>
  <w:style w:type="table" w:customStyle="1" w:styleId="100">
    <w:name w:val="Сетка таблицы10"/>
    <w:basedOn w:val="a1"/>
    <w:next w:val="af9"/>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Полужирный"/>
    <w:basedOn w:val="29"/>
    <w:rsid w:val="00CE2F9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9pt">
    <w:name w:val="Основной текст (2) + 9 pt;Полужирный"/>
    <w:basedOn w:val="29"/>
    <w:rsid w:val="00CE2F9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
    <w:basedOn w:val="29"/>
    <w:rsid w:val="00CE2F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FontStyle11">
    <w:name w:val="Font Style11"/>
    <w:basedOn w:val="a0"/>
    <w:rsid w:val="00CE2F90"/>
    <w:rPr>
      <w:rFonts w:ascii="Times New Roman" w:hAnsi="Times New Roman" w:cs="Times New Roman"/>
      <w:b/>
      <w:bCs/>
      <w:sz w:val="26"/>
      <w:szCs w:val="26"/>
    </w:rPr>
  </w:style>
  <w:style w:type="table" w:customStyle="1" w:styleId="TableStyle0">
    <w:name w:val="TableStyle0"/>
    <w:rsid w:val="00CE2F90"/>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1c">
    <w:name w:val="Заголовок1"/>
    <w:basedOn w:val="a"/>
    <w:next w:val="a9"/>
    <w:rsid w:val="00CE2F90"/>
    <w:pPr>
      <w:keepNext/>
      <w:suppressAutoHyphens/>
      <w:spacing w:before="240" w:after="120" w:line="240" w:lineRule="auto"/>
    </w:pPr>
    <w:rPr>
      <w:rFonts w:ascii="Arial" w:eastAsia="Microsoft YaHei" w:hAnsi="Arial" w:cs="Mangal"/>
      <w:sz w:val="28"/>
      <w:szCs w:val="28"/>
      <w:lang w:eastAsia="ar-SA"/>
    </w:rPr>
  </w:style>
  <w:style w:type="numbering" w:customStyle="1" w:styleId="62">
    <w:name w:val="Нет списка6"/>
    <w:next w:val="a2"/>
    <w:uiPriority w:val="99"/>
    <w:semiHidden/>
    <w:unhideWhenUsed/>
    <w:rsid w:val="00CE2F90"/>
  </w:style>
  <w:style w:type="table" w:customStyle="1" w:styleId="121">
    <w:name w:val="Сетка таблицы12"/>
    <w:basedOn w:val="a1"/>
    <w:next w:val="af9"/>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9"/>
    <w:uiPriority w:val="59"/>
    <w:rsid w:val="00CE2F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9"/>
    <w:uiPriority w:val="59"/>
    <w:rsid w:val="00CE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uiPriority w:val="99"/>
    <w:semiHidden/>
    <w:unhideWhenUsed/>
    <w:rsid w:val="00CE2F90"/>
    <w:pPr>
      <w:spacing w:after="0" w:line="240" w:lineRule="auto"/>
    </w:pPr>
    <w:rPr>
      <w:rFonts w:ascii="Tahoma" w:eastAsia="Times New Roman" w:hAnsi="Tahoma" w:cs="Tahoma"/>
      <w:sz w:val="16"/>
      <w:szCs w:val="16"/>
      <w:lang w:eastAsia="ru-RU"/>
    </w:rPr>
  </w:style>
  <w:style w:type="character" w:customStyle="1" w:styleId="affc">
    <w:name w:val="Схема документа Знак"/>
    <w:basedOn w:val="a0"/>
    <w:link w:val="affb"/>
    <w:uiPriority w:val="99"/>
    <w:semiHidden/>
    <w:rsid w:val="00CE2F90"/>
    <w:rPr>
      <w:rFonts w:ascii="Tahoma" w:eastAsia="Times New Roman" w:hAnsi="Tahoma" w:cs="Tahoma"/>
      <w:sz w:val="16"/>
      <w:szCs w:val="16"/>
      <w:lang w:eastAsia="ru-RU"/>
    </w:rPr>
  </w:style>
  <w:style w:type="table" w:customStyle="1" w:styleId="150">
    <w:name w:val="Сетка таблицы15"/>
    <w:basedOn w:val="a1"/>
    <w:next w:val="af9"/>
    <w:uiPriority w:val="59"/>
    <w:rsid w:val="00CE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E2F90"/>
    <w:rPr>
      <w:rFonts w:ascii="Calibri" w:eastAsia="Times New Roman" w:hAnsi="Calibri" w:cs="Calibri"/>
      <w:szCs w:val="20"/>
      <w:lang w:eastAsia="ru-RU"/>
    </w:rPr>
  </w:style>
  <w:style w:type="paragraph" w:customStyle="1" w:styleId="p28">
    <w:name w:val="p28"/>
    <w:basedOn w:val="a"/>
    <w:rsid w:val="00CE2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CE2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CE2F90"/>
  </w:style>
  <w:style w:type="paragraph" w:customStyle="1" w:styleId="textb">
    <w:name w:val="textb"/>
    <w:basedOn w:val="a"/>
    <w:rsid w:val="00CE2F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Emphasis"/>
    <w:basedOn w:val="a0"/>
    <w:qFormat/>
    <w:rsid w:val="00CE2F90"/>
    <w:rPr>
      <w:i/>
      <w:iCs/>
    </w:rPr>
  </w:style>
  <w:style w:type="character" w:customStyle="1" w:styleId="27pt">
    <w:name w:val="Основной текст (2) + 7 pt;Не полужирный"/>
    <w:basedOn w:val="29"/>
    <w:rsid w:val="00CE2F90"/>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Impact65pt">
    <w:name w:val="Основной текст (2) + Impact;6;5 pt;Не полужирный"/>
    <w:basedOn w:val="29"/>
    <w:rsid w:val="00CE2F90"/>
    <w:rPr>
      <w:rFonts w:ascii="Impact" w:eastAsia="Impact" w:hAnsi="Impact" w:cs="Impact"/>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Garamond8pt">
    <w:name w:val="Основной текст (2) + Garamond;8 pt;Не полужирный"/>
    <w:basedOn w:val="29"/>
    <w:rsid w:val="00CE2F90"/>
    <w:rPr>
      <w:rFonts w:ascii="Garamond" w:eastAsia="Garamond" w:hAnsi="Garamond" w:cs="Garamond"/>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rebuchetMS65pt">
    <w:name w:val="Основной текст (2) + Trebuchet MS;6;5 pt;Не полужирный"/>
    <w:basedOn w:val="29"/>
    <w:rsid w:val="00CE2F90"/>
    <w:rPr>
      <w:rFonts w:ascii="Trebuchet MS" w:eastAsia="Trebuchet MS" w:hAnsi="Trebuchet MS" w:cs="Trebuchet MS"/>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
    <w:name w:val="Основной текст (2) + 6;5 pt"/>
    <w:basedOn w:val="29"/>
    <w:rsid w:val="00CE2F9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CenturyGothic5pt1pt">
    <w:name w:val="Основной текст (2) + Century Gothic;5 pt;Не полужирный;Интервал 1 pt"/>
    <w:basedOn w:val="29"/>
    <w:rsid w:val="00CE2F90"/>
    <w:rPr>
      <w:rFonts w:ascii="Century Gothic" w:eastAsia="Century Gothic" w:hAnsi="Century Gothic" w:cs="Century Gothic"/>
      <w:b/>
      <w:bCs/>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2Impact14pt70">
    <w:name w:val="Основной текст (2) + Impact;14 pt;Не полужирный;Масштаб 70%"/>
    <w:basedOn w:val="29"/>
    <w:rsid w:val="00CE2F90"/>
    <w:rPr>
      <w:rFonts w:ascii="Impact" w:eastAsia="Impact" w:hAnsi="Impact" w:cs="Impact"/>
      <w:b/>
      <w:bCs/>
      <w:i w:val="0"/>
      <w:iCs w:val="0"/>
      <w:smallCaps w:val="0"/>
      <w:strike w:val="0"/>
      <w:color w:val="000000"/>
      <w:spacing w:val="0"/>
      <w:w w:val="70"/>
      <w:position w:val="0"/>
      <w:sz w:val="28"/>
      <w:szCs w:val="28"/>
      <w:u w:val="none"/>
      <w:shd w:val="clear" w:color="auto" w:fill="FFFFFF"/>
      <w:lang w:val="en-US" w:eastAsia="en-US" w:bidi="en-US"/>
    </w:rPr>
  </w:style>
  <w:style w:type="character" w:customStyle="1" w:styleId="27pt0">
    <w:name w:val="Основной текст (2) + 7 pt;Не полужирный;Курсив"/>
    <w:basedOn w:val="29"/>
    <w:rsid w:val="00CE2F9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paragraph" w:customStyle="1" w:styleId="Textbody">
    <w:name w:val="Text body"/>
    <w:basedOn w:val="a"/>
    <w:rsid w:val="00CE2F90"/>
    <w:pPr>
      <w:suppressAutoHyphens/>
      <w:autoSpaceDN w:val="0"/>
      <w:spacing w:after="0" w:line="240" w:lineRule="auto"/>
      <w:ind w:firstLine="709"/>
      <w:jc w:val="both"/>
      <w:textAlignment w:val="baseline"/>
    </w:pPr>
    <w:rPr>
      <w:rFonts w:ascii="Calibri" w:eastAsia="MS Mincho" w:hAnsi="Calibri" w:cs="Calibri"/>
      <w:color w:val="000000"/>
      <w:kern w:val="3"/>
      <w:sz w:val="26"/>
      <w:szCs w:val="24"/>
      <w:lang w:eastAsia="ar-SA"/>
    </w:rPr>
  </w:style>
  <w:style w:type="numbering" w:customStyle="1" w:styleId="WWNum45">
    <w:name w:val="WWNum45"/>
    <w:basedOn w:val="a2"/>
    <w:rsid w:val="00CE2F90"/>
    <w:pPr>
      <w:numPr>
        <w:numId w:val="23"/>
      </w:numPr>
    </w:pPr>
  </w:style>
  <w:style w:type="paragraph" w:styleId="2d">
    <w:name w:val="Body Text Indent 2"/>
    <w:basedOn w:val="a"/>
    <w:link w:val="2e"/>
    <w:uiPriority w:val="99"/>
    <w:semiHidden/>
    <w:unhideWhenUsed/>
    <w:rsid w:val="00CE2F90"/>
    <w:pPr>
      <w:spacing w:after="120" w:line="480" w:lineRule="auto"/>
      <w:ind w:left="283"/>
    </w:pPr>
    <w:rPr>
      <w:rFonts w:ascii="Times New Roman" w:eastAsia="Times New Roman" w:hAnsi="Times New Roman" w:cs="Times New Roman"/>
      <w:sz w:val="24"/>
      <w:szCs w:val="24"/>
      <w:lang w:eastAsia="ru-RU"/>
    </w:rPr>
  </w:style>
  <w:style w:type="character" w:customStyle="1" w:styleId="2e">
    <w:name w:val="Основной текст с отступом 2 Знак"/>
    <w:basedOn w:val="a0"/>
    <w:link w:val="2d"/>
    <w:uiPriority w:val="99"/>
    <w:semiHidden/>
    <w:rsid w:val="00CE2F90"/>
    <w:rPr>
      <w:rFonts w:ascii="Times New Roman" w:eastAsia="Times New Roman" w:hAnsi="Times New Roman" w:cs="Times New Roman"/>
      <w:sz w:val="24"/>
      <w:szCs w:val="24"/>
      <w:lang w:eastAsia="ru-RU"/>
    </w:rPr>
  </w:style>
  <w:style w:type="paragraph" w:styleId="affe">
    <w:name w:val="No Spacing"/>
    <w:rsid w:val="00CE2F90"/>
    <w:pPr>
      <w:suppressAutoHyphens/>
      <w:autoSpaceDN w:val="0"/>
      <w:spacing w:after="0" w:line="240" w:lineRule="auto"/>
      <w:textAlignment w:val="baseline"/>
    </w:pPr>
    <w:rPr>
      <w:rFonts w:ascii="Calibri" w:eastAsia="SimSun" w:hAnsi="Calibri" w:cs="Tahoma"/>
      <w:kern w:val="3"/>
      <w:lang w:eastAsia="ru-RU"/>
    </w:rPr>
  </w:style>
  <w:style w:type="paragraph" w:customStyle="1" w:styleId="Standard">
    <w:name w:val="Standard"/>
    <w:rsid w:val="00CE2F9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onsNormal">
    <w:name w:val="ConsNormal"/>
    <w:rsid w:val="00CE2F90"/>
    <w:pPr>
      <w:widowControl w:val="0"/>
      <w:suppressAutoHyphens/>
      <w:autoSpaceDN w:val="0"/>
      <w:spacing w:after="0" w:line="240" w:lineRule="auto"/>
      <w:ind w:firstLine="720"/>
      <w:textAlignment w:val="baseline"/>
    </w:pPr>
    <w:rPr>
      <w:rFonts w:ascii="Arial" w:eastAsia="SimSun" w:hAnsi="Arial" w:cs="Arial"/>
      <w:kern w:val="3"/>
      <w:sz w:val="28"/>
    </w:rPr>
  </w:style>
  <w:style w:type="paragraph" w:customStyle="1" w:styleId="msonormalcxspmiddlecxspmiddle">
    <w:name w:val="msonormalcxspmiddlecxspmiddle"/>
    <w:basedOn w:val="Standard"/>
    <w:rsid w:val="00CE2F90"/>
    <w:pPr>
      <w:spacing w:before="100" w:after="28"/>
    </w:pPr>
  </w:style>
  <w:style w:type="character" w:customStyle="1" w:styleId="FontStyle12">
    <w:name w:val="Font Style12"/>
    <w:rsid w:val="00CE2F90"/>
    <w:rPr>
      <w:rFonts w:ascii="Times New Roman" w:hAnsi="Times New Roman" w:cs="Times New Roman"/>
      <w:sz w:val="26"/>
      <w:szCs w:val="26"/>
    </w:rPr>
  </w:style>
  <w:style w:type="character" w:customStyle="1" w:styleId="FontStyle24">
    <w:name w:val="Font Style24"/>
    <w:rsid w:val="00CE2F90"/>
    <w:rPr>
      <w:rFonts w:ascii="Times New Roman" w:hAnsi="Times New Roman" w:cs="Times New Roman"/>
      <w:sz w:val="22"/>
      <w:szCs w:val="22"/>
    </w:rPr>
  </w:style>
  <w:style w:type="numbering" w:customStyle="1" w:styleId="WWNum1">
    <w:name w:val="WWNum1"/>
    <w:basedOn w:val="a2"/>
    <w:rsid w:val="00CE2F90"/>
    <w:pPr>
      <w:numPr>
        <w:numId w:val="24"/>
      </w:numPr>
    </w:pPr>
  </w:style>
  <w:style w:type="character" w:customStyle="1" w:styleId="FontStyle16">
    <w:name w:val="Font Style16"/>
    <w:rsid w:val="00CE2F9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pgu/eds" TargetMode="External"/><Relationship Id="rId13" Type="http://schemas.openxmlformats.org/officeDocument/2006/relationships/hyperlink" Target="http://www.beteltrans.ru/purchases-sales/akkreditatsiya-postavshchikov/" TargetMode="External"/><Relationship Id="rId18" Type="http://schemas.openxmlformats.org/officeDocument/2006/relationships/hyperlink" Target="consultantplus://offline/ref=6CF2C0063573BEAF1391DC02C51D8C274FFE0CBF48C56F39C12A3F2ABF1422DFCBDEBDF154C2E35Ca8lEL" TargetMode="External"/><Relationship Id="rId3" Type="http://schemas.openxmlformats.org/officeDocument/2006/relationships/styles" Target="styles.xml"/><Relationship Id="rId21" Type="http://schemas.openxmlformats.org/officeDocument/2006/relationships/hyperlink" Target="consultantplus://offline/ref=21E921D267A3832FAFABDEBC89B8D35F48EC6C4A95D06570C9FF78D46700E7D5EC0FD6CDB40E40C8A3PDK" TargetMode="External"/><Relationship Id="rId7" Type="http://schemas.openxmlformats.org/officeDocument/2006/relationships/endnotes" Target="endnotes.xml"/><Relationship Id="rId12" Type="http://schemas.openxmlformats.org/officeDocument/2006/relationships/hyperlink" Target="http://www.beteltrans.ru/purchases-sales/akkreditatsiya-postavshchikov/" TargetMode="External"/><Relationship Id="rId17" Type="http://schemas.openxmlformats.org/officeDocument/2006/relationships/hyperlink" Target="consultantplus://offline/ref=21E921D267A3832FAFABDEBC89B8D35F48EC6C4A95D06570C9FF78D46700E7D5EC0FD6CDB40E40C8A3P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E921D267A3832FAFABDEBC89B8D35F48E36D4790DE6570C9FF78D46700E7D5EC0FD6CDB40E42CEA3P1K" TargetMode="External"/><Relationship Id="rId20" Type="http://schemas.openxmlformats.org/officeDocument/2006/relationships/hyperlink" Target="consultantplus://offline/ref=21E921D267A3832FAFABDEBC89B8D35F48EC6C4A95D06570C9FF78D46700E7D5EC0FD6CDB40E47CBA3P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eltrans.ru/purchases-sales/akkreditatsiya-postavshchik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hyperlink" Target="consultantplus://offline/ref=21E921D267A3832FAFABDEBC89B8D35F48EC6C4A95D06570C9FF78D46700E7D5EC0FD6CDB40E47CBA3P0K" TargetMode="External"/><Relationship Id="rId10" Type="http://schemas.openxmlformats.org/officeDocument/2006/relationships/hyperlink" Target="http://www.beteltrans.ru/purchases-sales/akkreditatsiya-postavshchikov/" TargetMode="External"/><Relationship Id="rId19" Type="http://schemas.openxmlformats.org/officeDocument/2006/relationships/hyperlink" Target="consultantplus://offline/ref=FD8F19D37AED486558201090371047356B2FEB99061E04D8603786602Ep1j9L" TargetMode="External"/><Relationship Id="rId4" Type="http://schemas.openxmlformats.org/officeDocument/2006/relationships/settings" Target="settings.xml"/><Relationship Id="rId9" Type="http://schemas.openxmlformats.org/officeDocument/2006/relationships/hyperlink" Target="https://www.gosuslugi.ru/pgu/eds" TargetMode="External"/><Relationship Id="rId14" Type="http://schemas.openxmlformats.org/officeDocument/2006/relationships/hyperlink" Target="http://www.beteltrans.ru/purchases-sales/akkreditatsiya-postavshchikov/" TargetMode="External"/><Relationship Id="rId22" Type="http://schemas.openxmlformats.org/officeDocument/2006/relationships/hyperlink" Target="consultantplus://offline/ref=21E921D267A3832FAFABDEBC89B8D35F48EC6C4A95D06570C9FF78D46700E7D5EC0FD6CDB40E47CAA3P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EC17-D0EF-4AEA-B5F2-727B8850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68</Pages>
  <Words>21827</Words>
  <Characters>124415</Characters>
  <Application>Microsoft Office Word</Application>
  <DocSecurity>8</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11</cp:revision>
  <dcterms:created xsi:type="dcterms:W3CDTF">2019-11-25T07:52:00Z</dcterms:created>
  <dcterms:modified xsi:type="dcterms:W3CDTF">2022-04-14T08:40:00Z</dcterms:modified>
  <cp:contentStatus/>
</cp:coreProperties>
</file>