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1AEE" w:rsidRPr="0056721F" w:rsidRDefault="00571AF1" w:rsidP="001A1D5E">
      <w:pPr>
        <w:suppressAutoHyphens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"cid:image002.png@01D96DE9.6B4B3A00" \* MERGEFORMATINET </w:instrText>
      </w:r>
      <w:r>
        <w:rPr>
          <w:noProof/>
          <w:color w:val="1F497D"/>
        </w:rPr>
        <w:fldChar w:fldCharType="separate"/>
      </w:r>
      <w:r w:rsidR="004D5294">
        <w:rPr>
          <w:noProof/>
          <w:color w:val="1F497D"/>
        </w:rPr>
        <w:fldChar w:fldCharType="begin"/>
      </w:r>
      <w:r w:rsidR="004D5294">
        <w:rPr>
          <w:noProof/>
          <w:color w:val="1F497D"/>
        </w:rPr>
        <w:instrText xml:space="preserve"> INCLUDEPICTURE  "cid:image002.png@01D96DE9.6B4B3A00" \* MERGEFORMATINET </w:instrText>
      </w:r>
      <w:r w:rsidR="004D5294">
        <w:rPr>
          <w:noProof/>
          <w:color w:val="1F497D"/>
        </w:rPr>
        <w:fldChar w:fldCharType="separate"/>
      </w:r>
      <w:r w:rsidR="003B03FE">
        <w:rPr>
          <w:noProof/>
          <w:color w:val="1F497D"/>
        </w:rPr>
        <w:fldChar w:fldCharType="begin"/>
      </w:r>
      <w:r w:rsidR="003B03FE">
        <w:rPr>
          <w:noProof/>
          <w:color w:val="1F497D"/>
        </w:rPr>
        <w:instrText xml:space="preserve"> INCLUDEPICTURE  "cid:image002.png@01D96DE9.6B4B3A00" \* MERGEFORMATINET </w:instrText>
      </w:r>
      <w:r w:rsidR="003B03FE">
        <w:rPr>
          <w:noProof/>
          <w:color w:val="1F497D"/>
        </w:rPr>
        <w:fldChar w:fldCharType="separate"/>
      </w:r>
      <w:r w:rsidR="00311551">
        <w:rPr>
          <w:noProof/>
          <w:color w:val="1F497D"/>
        </w:rPr>
        <w:fldChar w:fldCharType="begin"/>
      </w:r>
      <w:r w:rsidR="00311551">
        <w:rPr>
          <w:noProof/>
          <w:color w:val="1F497D"/>
        </w:rPr>
        <w:instrText xml:space="preserve"> INCLUDEPICTURE  "cid:image002.png@01D96DE9.6B4B3A00" \* MERGEFORMATINET </w:instrText>
      </w:r>
      <w:r w:rsidR="00311551">
        <w:rPr>
          <w:noProof/>
          <w:color w:val="1F497D"/>
        </w:rPr>
        <w:fldChar w:fldCharType="separate"/>
      </w:r>
      <w:r w:rsidR="005C5C4D">
        <w:rPr>
          <w:noProof/>
          <w:color w:val="1F497D"/>
        </w:rPr>
        <w:fldChar w:fldCharType="begin"/>
      </w:r>
      <w:r w:rsidR="005C5C4D">
        <w:rPr>
          <w:noProof/>
          <w:color w:val="1F497D"/>
        </w:rPr>
        <w:instrText xml:space="preserve"> INCLUDEPICTURE  "cid:image002.png@01D96DE9.6B4B3A00" \* MERGEFORMATINET </w:instrText>
      </w:r>
      <w:r w:rsidR="005C5C4D">
        <w:rPr>
          <w:noProof/>
          <w:color w:val="1F497D"/>
        </w:rPr>
        <w:fldChar w:fldCharType="separate"/>
      </w:r>
      <w:r w:rsidR="00330852">
        <w:rPr>
          <w:noProof/>
          <w:color w:val="1F497D"/>
        </w:rPr>
        <w:fldChar w:fldCharType="begin"/>
      </w:r>
      <w:r w:rsidR="00330852">
        <w:rPr>
          <w:noProof/>
          <w:color w:val="1F497D"/>
        </w:rPr>
        <w:instrText xml:space="preserve"> INCLUDEPICTURE  "cid:image002.png@01D96DE9.6B4B3A00" \* MERGEFORMATINET </w:instrText>
      </w:r>
      <w:r w:rsidR="00330852">
        <w:rPr>
          <w:noProof/>
          <w:color w:val="1F497D"/>
        </w:rPr>
        <w:fldChar w:fldCharType="separate"/>
      </w:r>
      <w:r w:rsidR="009F6598">
        <w:rPr>
          <w:noProof/>
          <w:color w:val="1F497D"/>
        </w:rPr>
        <w:fldChar w:fldCharType="begin"/>
      </w:r>
      <w:r w:rsidR="009F6598">
        <w:rPr>
          <w:noProof/>
          <w:color w:val="1F497D"/>
        </w:rPr>
        <w:instrText xml:space="preserve"> INCLUDEPICTURE  "cid:image002.png@01D96DE9.6B4B3A00" \* MERGEFORMATINET </w:instrText>
      </w:r>
      <w:r w:rsidR="009F6598">
        <w:rPr>
          <w:noProof/>
          <w:color w:val="1F497D"/>
        </w:rPr>
        <w:fldChar w:fldCharType="separate"/>
      </w:r>
      <w:r w:rsidR="00445770">
        <w:rPr>
          <w:noProof/>
          <w:color w:val="1F497D"/>
        </w:rPr>
        <w:fldChar w:fldCharType="begin"/>
      </w:r>
      <w:r w:rsidR="00445770">
        <w:rPr>
          <w:noProof/>
          <w:color w:val="1F497D"/>
        </w:rPr>
        <w:instrText xml:space="preserve"> INCLUDEPICTURE  "cid:image002.png@01D96DE9.6B4B3A00" \* MERGEFORMATINET </w:instrText>
      </w:r>
      <w:r w:rsidR="00445770">
        <w:rPr>
          <w:noProof/>
          <w:color w:val="1F497D"/>
        </w:rPr>
        <w:fldChar w:fldCharType="separate"/>
      </w:r>
      <w:r w:rsidR="0035173E">
        <w:rPr>
          <w:noProof/>
          <w:color w:val="1F497D"/>
        </w:rPr>
        <w:fldChar w:fldCharType="begin"/>
      </w:r>
      <w:r w:rsidR="0035173E">
        <w:rPr>
          <w:noProof/>
          <w:color w:val="1F497D"/>
        </w:rPr>
        <w:instrText xml:space="preserve"> INCLUDEPICTURE  "cid:image002.png@01D96DE9.6B4B3A00" \* MERGEFORMATINET </w:instrText>
      </w:r>
      <w:r w:rsidR="0035173E">
        <w:rPr>
          <w:noProof/>
          <w:color w:val="1F497D"/>
        </w:rPr>
        <w:fldChar w:fldCharType="separate"/>
      </w:r>
      <w:r w:rsidR="009E2722">
        <w:rPr>
          <w:noProof/>
          <w:color w:val="1F497D"/>
        </w:rPr>
        <w:fldChar w:fldCharType="begin"/>
      </w:r>
      <w:r w:rsidR="009E2722">
        <w:rPr>
          <w:noProof/>
          <w:color w:val="1F497D"/>
        </w:rPr>
        <w:instrText xml:space="preserve"> INCLUDEPICTURE  "cid:image002.png@01D96DE9.6B4B3A00" \* MERGEFORMATINET </w:instrText>
      </w:r>
      <w:r w:rsidR="009E2722">
        <w:rPr>
          <w:noProof/>
          <w:color w:val="1F497D"/>
        </w:rPr>
        <w:fldChar w:fldCharType="separate"/>
      </w:r>
      <w:r w:rsidR="00202ADB">
        <w:rPr>
          <w:noProof/>
          <w:color w:val="1F497D"/>
        </w:rPr>
        <w:fldChar w:fldCharType="begin"/>
      </w:r>
      <w:r w:rsidR="00202ADB">
        <w:rPr>
          <w:noProof/>
          <w:color w:val="1F497D"/>
        </w:rPr>
        <w:instrText xml:space="preserve"> INCLUDEPICTURE  "cid:image002.png@01D96DE9.6B4B3A00" \* MERGEFORMATINET </w:instrText>
      </w:r>
      <w:r w:rsidR="00202ADB">
        <w:rPr>
          <w:noProof/>
          <w:color w:val="1F497D"/>
        </w:rPr>
        <w:fldChar w:fldCharType="separate"/>
      </w:r>
      <w:r w:rsidR="004D2BE1">
        <w:rPr>
          <w:noProof/>
          <w:color w:val="1F497D"/>
        </w:rPr>
        <w:fldChar w:fldCharType="begin"/>
      </w:r>
      <w:r w:rsidR="004D2BE1">
        <w:rPr>
          <w:noProof/>
          <w:color w:val="1F497D"/>
        </w:rPr>
        <w:instrText xml:space="preserve"> </w:instrText>
      </w:r>
      <w:r w:rsidR="004D2BE1">
        <w:rPr>
          <w:noProof/>
          <w:color w:val="1F497D"/>
        </w:rPr>
        <w:instrText>INCLUDEPICTURE  "cid:image002.png@01D96DE9.6B4B3A00" \* MERGEFORMATINET</w:instrText>
      </w:r>
      <w:r w:rsidR="004D2BE1">
        <w:rPr>
          <w:noProof/>
          <w:color w:val="1F497D"/>
        </w:rPr>
        <w:instrText xml:space="preserve"> </w:instrText>
      </w:r>
      <w:r w:rsidR="004D2BE1">
        <w:rPr>
          <w:noProof/>
          <w:color w:val="1F497D"/>
        </w:rPr>
        <w:fldChar w:fldCharType="separate"/>
      </w:r>
      <w:r w:rsidR="004D2BE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9pt;visibility:visible">
            <v:imagedata r:id="rId6" r:href="rId7"/>
          </v:shape>
        </w:pict>
      </w:r>
      <w:r w:rsidR="004D2BE1">
        <w:rPr>
          <w:noProof/>
          <w:color w:val="1F497D"/>
        </w:rPr>
        <w:fldChar w:fldCharType="end"/>
      </w:r>
      <w:r w:rsidR="00202ADB">
        <w:rPr>
          <w:noProof/>
          <w:color w:val="1F497D"/>
        </w:rPr>
        <w:fldChar w:fldCharType="end"/>
      </w:r>
      <w:r w:rsidR="009E2722">
        <w:rPr>
          <w:noProof/>
          <w:color w:val="1F497D"/>
        </w:rPr>
        <w:fldChar w:fldCharType="end"/>
      </w:r>
      <w:r w:rsidR="0035173E">
        <w:rPr>
          <w:noProof/>
          <w:color w:val="1F497D"/>
        </w:rPr>
        <w:fldChar w:fldCharType="end"/>
      </w:r>
      <w:r w:rsidR="00445770">
        <w:rPr>
          <w:noProof/>
          <w:color w:val="1F497D"/>
        </w:rPr>
        <w:fldChar w:fldCharType="end"/>
      </w:r>
      <w:r w:rsidR="009F6598">
        <w:rPr>
          <w:noProof/>
          <w:color w:val="1F497D"/>
        </w:rPr>
        <w:fldChar w:fldCharType="end"/>
      </w:r>
      <w:r w:rsidR="00330852">
        <w:rPr>
          <w:noProof/>
          <w:color w:val="1F497D"/>
        </w:rPr>
        <w:fldChar w:fldCharType="end"/>
      </w:r>
      <w:r w:rsidR="005C5C4D">
        <w:rPr>
          <w:noProof/>
          <w:color w:val="1F497D"/>
        </w:rPr>
        <w:fldChar w:fldCharType="end"/>
      </w:r>
      <w:r w:rsidR="00311551">
        <w:rPr>
          <w:noProof/>
          <w:color w:val="1F497D"/>
        </w:rPr>
        <w:fldChar w:fldCharType="end"/>
      </w:r>
      <w:r w:rsidR="003B03FE">
        <w:rPr>
          <w:noProof/>
          <w:color w:val="1F497D"/>
        </w:rPr>
        <w:fldChar w:fldCharType="end"/>
      </w:r>
      <w:r w:rsidR="004D5294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 w:rsidR="002545E4">
        <w:t xml:space="preserve">                                                                                      </w:t>
      </w:r>
      <w:r w:rsidR="002545E4" w:rsidRPr="0056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A1D5E" w:rsidRPr="001A1D5E" w:rsidRDefault="001A1D5E" w:rsidP="001A1D5E">
      <w:pPr>
        <w:pStyle w:val="a5"/>
        <w:jc w:val="right"/>
        <w:rPr>
          <w:b/>
        </w:rPr>
      </w:pPr>
      <w:r w:rsidRPr="001A1D5E">
        <w:rPr>
          <w:b/>
        </w:rPr>
        <w:t>УТВЕРЖДАЮ:</w:t>
      </w:r>
    </w:p>
    <w:p w:rsidR="009F6598" w:rsidRDefault="009F6598" w:rsidP="001A1D5E">
      <w:pPr>
        <w:pStyle w:val="a5"/>
        <w:jc w:val="right"/>
      </w:pPr>
      <w:r>
        <w:t>Д</w:t>
      </w:r>
      <w:r w:rsidR="001A1D5E" w:rsidRPr="001A1D5E">
        <w:t>иректор</w:t>
      </w:r>
      <w:r>
        <w:t xml:space="preserve"> по транспорту</w:t>
      </w:r>
    </w:p>
    <w:p w:rsidR="001A1D5E" w:rsidRPr="001A1D5E" w:rsidRDefault="009F6598" w:rsidP="001A1D5E">
      <w:pPr>
        <w:pStyle w:val="a5"/>
        <w:jc w:val="right"/>
      </w:pPr>
      <w:r>
        <w:t>и логистике</w:t>
      </w:r>
      <w:r w:rsidR="001A1D5E" w:rsidRPr="001A1D5E">
        <w:t xml:space="preserve"> </w:t>
      </w:r>
    </w:p>
    <w:p w:rsidR="001A1D5E" w:rsidRPr="001A1D5E" w:rsidRDefault="001A1D5E" w:rsidP="001A1D5E">
      <w:pPr>
        <w:pStyle w:val="a5"/>
        <w:jc w:val="right"/>
      </w:pPr>
      <w:r w:rsidRPr="001A1D5E">
        <w:t>АО «Михайловцемент»</w:t>
      </w:r>
    </w:p>
    <w:p w:rsidR="001A1D5E" w:rsidRDefault="001A1D5E" w:rsidP="001A1D5E">
      <w:pPr>
        <w:pStyle w:val="a5"/>
        <w:jc w:val="right"/>
      </w:pPr>
    </w:p>
    <w:p w:rsidR="001A1D5E" w:rsidRPr="001A1D5E" w:rsidRDefault="001A1D5E" w:rsidP="001A1D5E">
      <w:pPr>
        <w:pStyle w:val="a5"/>
        <w:jc w:val="right"/>
      </w:pPr>
      <w:r>
        <w:t>___________</w:t>
      </w:r>
      <w:r w:rsidR="009F6598">
        <w:t>В</w:t>
      </w:r>
      <w:r w:rsidRPr="001A1D5E">
        <w:t>.</w:t>
      </w:r>
      <w:r w:rsidR="009F6598">
        <w:t>А</w:t>
      </w:r>
      <w:r w:rsidRPr="001A1D5E">
        <w:t xml:space="preserve">. </w:t>
      </w:r>
      <w:r w:rsidR="009F6598">
        <w:t>Дьяченко</w:t>
      </w:r>
    </w:p>
    <w:p w:rsidR="001A1D5E" w:rsidRDefault="001A1D5E" w:rsidP="001A1D5E">
      <w:pPr>
        <w:pStyle w:val="a5"/>
        <w:jc w:val="right"/>
      </w:pPr>
    </w:p>
    <w:p w:rsidR="001A1D5E" w:rsidRPr="001A1D5E" w:rsidRDefault="001A1D5E" w:rsidP="001A1D5E">
      <w:pPr>
        <w:pStyle w:val="a5"/>
        <w:jc w:val="right"/>
      </w:pPr>
      <w:r w:rsidRPr="001A1D5E">
        <w:t>«____»____________202</w:t>
      </w:r>
      <w:r w:rsidR="009F6598">
        <w:t>4</w:t>
      </w:r>
      <w:r w:rsidRPr="001A1D5E">
        <w:t>г.</w:t>
      </w:r>
    </w:p>
    <w:p w:rsidR="00EF1AEE" w:rsidRPr="0018412F" w:rsidRDefault="00E721F8" w:rsidP="001A1D5E">
      <w:pPr>
        <w:suppressAutoHyphens w:val="0"/>
        <w:spacing w:before="60"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EF1AEE" w:rsidRPr="0018412F" w:rsidRDefault="00EF1AEE" w:rsidP="00EF1A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F1AEE" w:rsidRDefault="00EF1AEE" w:rsidP="00122ECA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1A1D5E" w:rsidRDefault="001A1D5E" w:rsidP="00122ECA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1A1D5E" w:rsidRPr="0018412F" w:rsidRDefault="001A1D5E" w:rsidP="00122ECA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EF1AEE" w:rsidRPr="00122ECA" w:rsidRDefault="00EF1AEE" w:rsidP="00122ECA">
      <w:pPr>
        <w:pStyle w:val="a5"/>
        <w:jc w:val="center"/>
        <w:rPr>
          <w:b/>
        </w:rPr>
      </w:pPr>
      <w:r w:rsidRPr="00122ECA">
        <w:rPr>
          <w:b/>
        </w:rPr>
        <w:t>ТЕХНИЧЕСКОЕ ЗАДАНИЕ</w:t>
      </w:r>
    </w:p>
    <w:p w:rsidR="00122ECA" w:rsidRPr="00122ECA" w:rsidRDefault="00122ECA" w:rsidP="00122ECA">
      <w:pPr>
        <w:pStyle w:val="a5"/>
      </w:pPr>
    </w:p>
    <w:p w:rsidR="00330852" w:rsidRDefault="00EF1AEE" w:rsidP="009E4291">
      <w:pPr>
        <w:pStyle w:val="a5"/>
        <w:jc w:val="center"/>
      </w:pPr>
      <w:r w:rsidRPr="009719EB">
        <w:t xml:space="preserve">на </w:t>
      </w:r>
      <w:r w:rsidR="001C078C" w:rsidRPr="009719EB">
        <w:t xml:space="preserve">выполнение работ по </w:t>
      </w:r>
      <w:r w:rsidR="009719EB">
        <w:t>ремонт</w:t>
      </w:r>
      <w:r w:rsidR="00D926C8">
        <w:t>у</w:t>
      </w:r>
      <w:r w:rsidR="009719EB">
        <w:t xml:space="preserve"> двигател</w:t>
      </w:r>
      <w:r w:rsidR="00445770">
        <w:t>я</w:t>
      </w:r>
      <w:r w:rsidR="009719EB">
        <w:t xml:space="preserve"> </w:t>
      </w:r>
      <w:r w:rsidR="009719EB" w:rsidRPr="009719EB">
        <w:t xml:space="preserve">ЯМЗ 240НМ2 </w:t>
      </w:r>
    </w:p>
    <w:p w:rsidR="00EF1AEE" w:rsidRPr="009719EB" w:rsidRDefault="009719EB" w:rsidP="009E4291">
      <w:pPr>
        <w:pStyle w:val="a5"/>
        <w:jc w:val="center"/>
      </w:pPr>
      <w:r w:rsidRPr="009719EB">
        <w:t>для АО "Михайловцемент"</w:t>
      </w:r>
    </w:p>
    <w:p w:rsidR="00EF1AEE" w:rsidRPr="009719EB" w:rsidRDefault="00EF1AEE" w:rsidP="009E4291">
      <w:pPr>
        <w:pStyle w:val="a5"/>
        <w:jc w:val="center"/>
      </w:pPr>
    </w:p>
    <w:p w:rsidR="00EF1AEE" w:rsidRPr="009719EB" w:rsidRDefault="00EF1AEE" w:rsidP="00CC2B67">
      <w:pPr>
        <w:pStyle w:val="a5"/>
        <w:numPr>
          <w:ilvl w:val="0"/>
          <w:numId w:val="3"/>
        </w:numPr>
        <w:jc w:val="both"/>
        <w:rPr>
          <w:b/>
        </w:rPr>
      </w:pPr>
      <w:r w:rsidRPr="009719EB">
        <w:rPr>
          <w:b/>
        </w:rPr>
        <w:t xml:space="preserve">Предмет договора: </w:t>
      </w:r>
    </w:p>
    <w:p w:rsidR="00445770" w:rsidRDefault="009719EB" w:rsidP="00445770">
      <w:pPr>
        <w:pStyle w:val="a5"/>
        <w:jc w:val="both"/>
      </w:pPr>
      <w:r w:rsidRPr="009719EB">
        <w:t xml:space="preserve">ремонт </w:t>
      </w:r>
      <w:r w:rsidR="00933F24" w:rsidRPr="009719EB">
        <w:t>двигател</w:t>
      </w:r>
      <w:r w:rsidR="00445770">
        <w:t>я</w:t>
      </w:r>
      <w:r w:rsidR="00933F24">
        <w:t xml:space="preserve"> </w:t>
      </w:r>
      <w:r w:rsidR="00933F24" w:rsidRPr="009719EB">
        <w:t>ЯМЗ</w:t>
      </w:r>
      <w:r w:rsidRPr="009719EB">
        <w:t xml:space="preserve"> 240НМ2</w:t>
      </w:r>
      <w:r w:rsidR="00933F24">
        <w:t xml:space="preserve"> </w:t>
      </w:r>
      <w:r w:rsidRPr="009719EB">
        <w:t>(</w:t>
      </w:r>
      <w:r>
        <w:t>в дальнейшем ДВС)</w:t>
      </w:r>
      <w:r w:rsidR="00F53A62">
        <w:t xml:space="preserve"> </w:t>
      </w:r>
    </w:p>
    <w:p w:rsidR="00EF1AEE" w:rsidRPr="00662CBD" w:rsidRDefault="00EF1AEE" w:rsidP="00445770">
      <w:pPr>
        <w:pStyle w:val="a5"/>
        <w:jc w:val="both"/>
        <w:rPr>
          <w:b/>
        </w:rPr>
      </w:pPr>
      <w:r w:rsidRPr="00662CBD">
        <w:rPr>
          <w:b/>
        </w:rPr>
        <w:t>Место и сроки выполнения работ:</w:t>
      </w:r>
    </w:p>
    <w:p w:rsidR="00EF1AEE" w:rsidRPr="00122ECA" w:rsidRDefault="00933F24" w:rsidP="00CC2B67">
      <w:pPr>
        <w:pStyle w:val="a5"/>
      </w:pPr>
      <w:r>
        <w:t>На территории подрядчика</w:t>
      </w:r>
    </w:p>
    <w:p w:rsidR="00EF1AEE" w:rsidRPr="00122ECA" w:rsidRDefault="00EF1AEE" w:rsidP="00CC2B67">
      <w:pPr>
        <w:pStyle w:val="a5"/>
        <w:jc w:val="both"/>
      </w:pPr>
    </w:p>
    <w:p w:rsidR="00EF1AEE" w:rsidRPr="00122ECA" w:rsidRDefault="00EF1AEE" w:rsidP="00CC2B67">
      <w:pPr>
        <w:pStyle w:val="a5"/>
        <w:jc w:val="both"/>
      </w:pPr>
      <w:r w:rsidRPr="00122ECA">
        <w:t xml:space="preserve">Период выполнения работ: </w:t>
      </w:r>
      <w:r w:rsidR="009F6598" w:rsidRPr="009F6598">
        <w:rPr>
          <w:b/>
        </w:rPr>
        <w:t>2</w:t>
      </w:r>
      <w:r w:rsidR="00933F24" w:rsidRPr="009F6598">
        <w:rPr>
          <w:b/>
        </w:rPr>
        <w:t xml:space="preserve"> </w:t>
      </w:r>
      <w:r w:rsidR="00933F24">
        <w:rPr>
          <w:b/>
        </w:rPr>
        <w:t>квартал 202</w:t>
      </w:r>
      <w:r w:rsidR="009F6598">
        <w:rPr>
          <w:b/>
        </w:rPr>
        <w:t>4</w:t>
      </w:r>
      <w:r w:rsidR="00933F24">
        <w:rPr>
          <w:b/>
        </w:rPr>
        <w:t>г.</w:t>
      </w:r>
    </w:p>
    <w:p w:rsidR="00EF1AEE" w:rsidRDefault="00EF1AEE" w:rsidP="00CC2B67">
      <w:pPr>
        <w:pStyle w:val="a5"/>
        <w:jc w:val="both"/>
      </w:pPr>
      <w:r w:rsidRPr="00122ECA">
        <w:t>Ориентировочный срок заключения договора: за 10 суток до начала работ</w:t>
      </w:r>
    </w:p>
    <w:p w:rsidR="00BB33DF" w:rsidRPr="00122ECA" w:rsidRDefault="00BB33DF" w:rsidP="00CC2B67">
      <w:pPr>
        <w:pStyle w:val="a5"/>
        <w:jc w:val="both"/>
      </w:pPr>
    </w:p>
    <w:p w:rsidR="00EF1AEE" w:rsidRPr="00662CBD" w:rsidRDefault="00EF1AEE" w:rsidP="00CC2B67">
      <w:pPr>
        <w:pStyle w:val="a5"/>
        <w:numPr>
          <w:ilvl w:val="0"/>
          <w:numId w:val="3"/>
        </w:numPr>
        <w:jc w:val="both"/>
        <w:rPr>
          <w:b/>
        </w:rPr>
      </w:pPr>
      <w:r w:rsidRPr="00662CBD">
        <w:rPr>
          <w:b/>
        </w:rPr>
        <w:t>Требования, предъявляемые к предмету закупки</w:t>
      </w:r>
    </w:p>
    <w:p w:rsidR="000F6747" w:rsidRPr="00F53A62" w:rsidRDefault="000F6747" w:rsidP="00CC2B67">
      <w:pPr>
        <w:pStyle w:val="a5"/>
        <w:ind w:left="720"/>
        <w:jc w:val="both"/>
        <w:rPr>
          <w:b/>
          <w:u w:val="single"/>
        </w:rPr>
      </w:pPr>
    </w:p>
    <w:p w:rsidR="00EF1AEE" w:rsidRPr="00F53A62" w:rsidRDefault="00EF1AEE" w:rsidP="00122ECA">
      <w:pPr>
        <w:pStyle w:val="a5"/>
        <w:rPr>
          <w:b/>
        </w:rPr>
      </w:pPr>
      <w:r w:rsidRPr="00F53A62">
        <w:rPr>
          <w:b/>
        </w:rPr>
        <w:t>3.1. Наименование, основные характеристики и объемы выполняемых работ: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10"/>
        <w:gridCol w:w="3964"/>
        <w:gridCol w:w="5179"/>
      </w:tblGrid>
      <w:tr w:rsidR="00EF1AEE" w:rsidRPr="00F53A62" w:rsidTr="000B69AF">
        <w:trPr>
          <w:trHeight w:val="6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EE" w:rsidRPr="00F53A62" w:rsidRDefault="00EF1AEE" w:rsidP="00122ECA">
            <w:pPr>
              <w:pStyle w:val="a5"/>
              <w:rPr>
                <w:iCs/>
              </w:rPr>
            </w:pPr>
            <w:r w:rsidRPr="00F53A62"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EE" w:rsidRPr="00F53A62" w:rsidRDefault="00EF1AEE" w:rsidP="00122ECA">
            <w:pPr>
              <w:pStyle w:val="a5"/>
              <w:rPr>
                <w:b/>
                <w:iCs/>
              </w:rPr>
            </w:pPr>
            <w:r w:rsidRPr="00F53A62">
              <w:rPr>
                <w:b/>
                <w:iCs/>
              </w:rPr>
              <w:t>Наименование работ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EE" w:rsidRPr="00F53A62" w:rsidRDefault="00EF1AEE" w:rsidP="00122ECA">
            <w:pPr>
              <w:pStyle w:val="a5"/>
              <w:rPr>
                <w:b/>
                <w:iCs/>
              </w:rPr>
            </w:pPr>
            <w:r w:rsidRPr="00F53A62">
              <w:rPr>
                <w:b/>
                <w:iCs/>
              </w:rPr>
              <w:t>Требования к характеристикам работ</w:t>
            </w:r>
          </w:p>
        </w:tc>
      </w:tr>
      <w:tr w:rsidR="00EF1AEE" w:rsidRPr="00F53A62" w:rsidTr="000B69A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EE" w:rsidRPr="00F53A62" w:rsidRDefault="00A9547A" w:rsidP="00122ECA">
            <w:pPr>
              <w:pStyle w:val="a5"/>
              <w:rPr>
                <w:b/>
              </w:rPr>
            </w:pPr>
            <w:r w:rsidRPr="00F53A62">
              <w:rPr>
                <w:b/>
              </w:rPr>
              <w:t>3.1.1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0" w:rsidRDefault="00445770" w:rsidP="004B19A1">
            <w:pPr>
              <w:pStyle w:val="a5"/>
            </w:pPr>
            <w:r>
              <w:t>Р</w:t>
            </w:r>
            <w:r w:rsidR="00933F24" w:rsidRPr="00F53A62">
              <w:t>емонт ДВС ЯМЗ 240НМ2</w:t>
            </w:r>
            <w:r>
              <w:t>:</w:t>
            </w:r>
            <w:r w:rsidR="00F53A62" w:rsidRPr="00F53A62">
              <w:t xml:space="preserve"> </w:t>
            </w:r>
          </w:p>
          <w:p w:rsidR="00933F24" w:rsidRPr="00F53A62" w:rsidRDefault="004B19A1" w:rsidP="004B19A1">
            <w:pPr>
              <w:pStyle w:val="a5"/>
            </w:pPr>
            <w:r>
              <w:t xml:space="preserve">- </w:t>
            </w:r>
            <w:r w:rsidR="00933F24" w:rsidRPr="00F53A62">
              <w:t>разборка,</w:t>
            </w:r>
            <w:r w:rsidR="00F53A62">
              <w:t xml:space="preserve"> </w:t>
            </w:r>
            <w:r w:rsidR="00933F24" w:rsidRPr="00F53A62">
              <w:t>дефектовка, сборка ДВС</w:t>
            </w:r>
          </w:p>
          <w:p w:rsidR="00933F24" w:rsidRPr="00F53A62" w:rsidRDefault="00933F24" w:rsidP="004B19A1">
            <w:pPr>
              <w:pStyle w:val="a5"/>
            </w:pPr>
          </w:p>
          <w:p w:rsidR="00933F24" w:rsidRPr="00F53A62" w:rsidRDefault="004B19A1" w:rsidP="004B19A1">
            <w:pPr>
              <w:pStyle w:val="a5"/>
            </w:pPr>
            <w:r>
              <w:t xml:space="preserve">- </w:t>
            </w:r>
            <w:r w:rsidR="00933F24" w:rsidRPr="00F53A62">
              <w:t>замена, восстановление изношенных деталей</w:t>
            </w:r>
          </w:p>
          <w:p w:rsidR="00933F24" w:rsidRPr="00F53A62" w:rsidRDefault="00933F24" w:rsidP="004B19A1">
            <w:pPr>
              <w:pStyle w:val="a5"/>
            </w:pPr>
          </w:p>
          <w:p w:rsidR="00933F24" w:rsidRPr="00F53A62" w:rsidRDefault="004B19A1" w:rsidP="004B19A1">
            <w:pPr>
              <w:pStyle w:val="a5"/>
            </w:pPr>
            <w:r>
              <w:t xml:space="preserve">- </w:t>
            </w:r>
            <w:r w:rsidR="00933F24" w:rsidRPr="00F53A62">
              <w:t>испытание ДВС</w:t>
            </w:r>
          </w:p>
          <w:p w:rsidR="00933F24" w:rsidRPr="00F53A62" w:rsidRDefault="00933F24" w:rsidP="004B19A1">
            <w:pPr>
              <w:pStyle w:val="a5"/>
            </w:pPr>
          </w:p>
          <w:p w:rsidR="00933F24" w:rsidRPr="00F53A62" w:rsidRDefault="004B19A1" w:rsidP="004B19A1">
            <w:pPr>
              <w:pStyle w:val="a5"/>
            </w:pPr>
            <w:r>
              <w:t xml:space="preserve">- </w:t>
            </w:r>
            <w:r w:rsidR="00933F24" w:rsidRPr="00F53A62">
              <w:t>транспортировка ДВС в ремонт/с ремонта</w:t>
            </w:r>
          </w:p>
          <w:p w:rsidR="00EF1AEE" w:rsidRPr="00F53A62" w:rsidRDefault="00EF1AEE" w:rsidP="00122ECA">
            <w:pPr>
              <w:pStyle w:val="a5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24" w:rsidRPr="00F53A62" w:rsidRDefault="00933F24" w:rsidP="00F53A6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основные характеристики, объемы выполняемых работ и сроки выполнения определяются ведомостью </w:t>
            </w:r>
            <w:r w:rsidR="007D0590">
              <w:rPr>
                <w:rFonts w:ascii="Times New Roman" w:hAnsi="Times New Roman" w:cs="Times New Roman"/>
                <w:sz w:val="24"/>
                <w:szCs w:val="24"/>
              </w:rPr>
              <w:t>объемов работ</w:t>
            </w:r>
            <w:r w:rsidRPr="00F5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A62" w:rsidRPr="00F53A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3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21F">
              <w:rPr>
                <w:rFonts w:ascii="Times New Roman" w:hAnsi="Times New Roman" w:cs="Times New Roman"/>
                <w:sz w:val="24"/>
                <w:szCs w:val="24"/>
              </w:rPr>
              <w:t>емонт ДВС</w:t>
            </w:r>
            <w:r w:rsidR="00F53A6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Pr="00F53A62">
              <w:rPr>
                <w:rFonts w:ascii="Times New Roman" w:hAnsi="Times New Roman" w:cs="Times New Roman"/>
                <w:sz w:val="24"/>
                <w:szCs w:val="24"/>
              </w:rPr>
              <w:t>№1) являющейся неотъемлемой частью технического задания.</w:t>
            </w:r>
          </w:p>
          <w:p w:rsidR="00933F24" w:rsidRPr="00F53A62" w:rsidRDefault="00933F24" w:rsidP="00F53A6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1F">
              <w:rPr>
                <w:rFonts w:ascii="Times New Roman" w:hAnsi="Times New Roman" w:cs="Times New Roman"/>
                <w:sz w:val="24"/>
                <w:szCs w:val="24"/>
              </w:rPr>
              <w:t>Подрядчик и Заказчик</w:t>
            </w:r>
            <w:r w:rsidRPr="00F53A6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во внимание, что объемы работ в соответствии с Приложением №1 могут отличаться от фактически выполняемых, при этом:</w:t>
            </w:r>
          </w:p>
          <w:p w:rsidR="00933F24" w:rsidRPr="00F53A62" w:rsidRDefault="00933F24" w:rsidP="00F53A6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hAnsi="Times New Roman" w:cs="Times New Roman"/>
                <w:sz w:val="24"/>
                <w:szCs w:val="24"/>
              </w:rPr>
              <w:t>При увеличении объемов работ, выявленных при дефектовке, срок и стоимость работ согласовывается дополнительно.</w:t>
            </w:r>
          </w:p>
          <w:p w:rsidR="00122ECA" w:rsidRPr="00F53A62" w:rsidRDefault="00122ECA" w:rsidP="00F53A62">
            <w:pPr>
              <w:pStyle w:val="a5"/>
            </w:pPr>
          </w:p>
        </w:tc>
      </w:tr>
    </w:tbl>
    <w:p w:rsidR="00EF1AEE" w:rsidRDefault="00EF1AEE" w:rsidP="00122ECA">
      <w:pPr>
        <w:pStyle w:val="a5"/>
      </w:pPr>
    </w:p>
    <w:p w:rsidR="00445770" w:rsidRDefault="00445770" w:rsidP="00122ECA">
      <w:pPr>
        <w:pStyle w:val="a5"/>
      </w:pPr>
    </w:p>
    <w:p w:rsidR="00D2372C" w:rsidRDefault="00D2372C" w:rsidP="00122ECA">
      <w:pPr>
        <w:pStyle w:val="a5"/>
      </w:pPr>
    </w:p>
    <w:p w:rsidR="00D2372C" w:rsidRPr="00122ECA" w:rsidRDefault="00D2372C" w:rsidP="00122ECA">
      <w:pPr>
        <w:pStyle w:val="a5"/>
      </w:pPr>
    </w:p>
    <w:p w:rsidR="00EF1AEE" w:rsidRDefault="00277C38" w:rsidP="00277C38">
      <w:pPr>
        <w:pStyle w:val="a5"/>
        <w:ind w:left="360"/>
        <w:rPr>
          <w:b/>
        </w:rPr>
      </w:pPr>
      <w:r>
        <w:rPr>
          <w:b/>
        </w:rPr>
        <w:lastRenderedPageBreak/>
        <w:t>3.2.</w:t>
      </w:r>
      <w:r w:rsidR="00662CBD">
        <w:rPr>
          <w:b/>
        </w:rPr>
        <w:t xml:space="preserve"> </w:t>
      </w:r>
      <w:r w:rsidR="00EF1AEE" w:rsidRPr="00122ECA">
        <w:rPr>
          <w:b/>
        </w:rPr>
        <w:t>Характеристики выполняемых работ.</w:t>
      </w:r>
    </w:p>
    <w:p w:rsidR="001609D0" w:rsidRDefault="001609D0" w:rsidP="001609D0">
      <w:pPr>
        <w:pStyle w:val="a5"/>
        <w:ind w:left="360"/>
        <w:rPr>
          <w:b/>
        </w:rPr>
      </w:pPr>
    </w:p>
    <w:p w:rsidR="00F53A62" w:rsidRPr="00F53A62" w:rsidRDefault="005060FB" w:rsidP="005060FB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A62" w:rsidRPr="00F53A62">
        <w:rPr>
          <w:rFonts w:ascii="Times New Roman" w:hAnsi="Times New Roman" w:cs="Times New Roman"/>
          <w:sz w:val="24"/>
          <w:szCs w:val="24"/>
        </w:rPr>
        <w:t>Работа выполняется Подрядчиком из материалов Подрядчика.</w:t>
      </w:r>
      <w:r w:rsidR="00F53A62" w:rsidRPr="00F53A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53A62" w:rsidRPr="00F53A62">
        <w:rPr>
          <w:rFonts w:ascii="Times New Roman" w:hAnsi="Times New Roman" w:cs="Times New Roman"/>
          <w:sz w:val="24"/>
          <w:szCs w:val="24"/>
        </w:rPr>
        <w:t>Устанавливаемые при выполнении всех видов ремонта запасные части должны быть новыми, отвечать стандартам и требованиям, предъявляемым к расходным материалам данного рода, действующим на территории Российской Федерации.</w:t>
      </w:r>
    </w:p>
    <w:p w:rsidR="001609D0" w:rsidRDefault="001609D0" w:rsidP="00C61267">
      <w:pPr>
        <w:pStyle w:val="a5"/>
        <w:jc w:val="both"/>
      </w:pPr>
      <w:r w:rsidRPr="00122ECA">
        <w:t>Работ</w:t>
      </w:r>
      <w:r>
        <w:t>ы</w:t>
      </w:r>
      <w:r w:rsidRPr="00122ECA">
        <w:t xml:space="preserve"> выполня</w:t>
      </w:r>
      <w:r>
        <w:t>ю</w:t>
      </w:r>
      <w:r w:rsidRPr="00122ECA">
        <w:t xml:space="preserve">тся </w:t>
      </w:r>
      <w:r>
        <w:t>квалифицированными специалистами и ремонтным персоналом Подрядчика, обученным и аттестованным в установленном порядке.</w:t>
      </w:r>
      <w:r w:rsidRPr="00122ECA">
        <w:rPr>
          <w:iCs/>
        </w:rPr>
        <w:t xml:space="preserve"> </w:t>
      </w:r>
    </w:p>
    <w:p w:rsidR="001609D0" w:rsidRDefault="001609D0" w:rsidP="00C61267">
      <w:pPr>
        <w:pStyle w:val="a5"/>
        <w:jc w:val="both"/>
      </w:pPr>
      <w:r>
        <w:t>Оказанные услуги должны соответствовать СТОиР, ГОСТ, техническим регламентам, стандартам и иным нормативно - правовым актам.</w:t>
      </w:r>
    </w:p>
    <w:p w:rsidR="001609D0" w:rsidRDefault="001609D0" w:rsidP="00C61267">
      <w:pPr>
        <w:pStyle w:val="a5"/>
        <w:jc w:val="both"/>
      </w:pPr>
      <w:r>
        <w:t xml:space="preserve">При работе на территории АО «Михайловцемент», Подрядчик руководствуется его правилами внутреннего распорядка. В случае необходимости, допускается изменение графика </w:t>
      </w:r>
      <w:r w:rsidR="00E118D4">
        <w:t>выполнения работ по согласованию с Заказчиком</w:t>
      </w:r>
      <w:r w:rsidR="002C75EA">
        <w:t>.</w:t>
      </w:r>
    </w:p>
    <w:p w:rsidR="00837E74" w:rsidRPr="00837E74" w:rsidRDefault="00837E74" w:rsidP="0056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Для проведения ремонта Подрядчик обязан</w:t>
      </w:r>
      <w:r w:rsidR="0056721F">
        <w:rPr>
          <w:rFonts w:ascii="Times New Roman" w:hAnsi="Times New Roman" w:cs="Times New Roman"/>
          <w:sz w:val="24"/>
          <w:szCs w:val="24"/>
        </w:rPr>
        <w:t>: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Выполнить качественно и в срок Работы по капитальному ремонту ДВС.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37E74">
        <w:rPr>
          <w:rFonts w:ascii="Times New Roman" w:hAnsi="Times New Roman" w:cs="Times New Roman"/>
          <w:sz w:val="24"/>
          <w:szCs w:val="24"/>
          <w:lang w:val="x-none"/>
        </w:rPr>
        <w:t>Не позднее следующего рабочего дня со дня подписания Договора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(Ф.И.О., должность, контактный телефон).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  <w:lang w:val="x-none"/>
        </w:rPr>
        <w:t xml:space="preserve">Не позднее </w:t>
      </w:r>
      <w:r w:rsidRPr="00837E74">
        <w:rPr>
          <w:rFonts w:ascii="Times New Roman" w:hAnsi="Times New Roman" w:cs="Times New Roman"/>
          <w:sz w:val="24"/>
          <w:szCs w:val="24"/>
        </w:rPr>
        <w:t>3-х</w:t>
      </w:r>
      <w:r w:rsidRPr="00837E74">
        <w:rPr>
          <w:rFonts w:ascii="Times New Roman" w:hAnsi="Times New Roman" w:cs="Times New Roman"/>
          <w:sz w:val="24"/>
          <w:szCs w:val="24"/>
          <w:lang w:val="x-none"/>
        </w:rPr>
        <w:t xml:space="preserve"> рабоч</w:t>
      </w:r>
      <w:r w:rsidRPr="00837E74">
        <w:rPr>
          <w:rFonts w:ascii="Times New Roman" w:hAnsi="Times New Roman" w:cs="Times New Roman"/>
          <w:sz w:val="24"/>
          <w:szCs w:val="24"/>
        </w:rPr>
        <w:t>их</w:t>
      </w:r>
      <w:r w:rsidRPr="00837E74">
        <w:rPr>
          <w:rFonts w:ascii="Times New Roman" w:hAnsi="Times New Roman" w:cs="Times New Roman"/>
          <w:sz w:val="24"/>
          <w:szCs w:val="24"/>
          <w:lang w:val="x-none"/>
        </w:rPr>
        <w:t xml:space="preserve"> дн</w:t>
      </w:r>
      <w:r w:rsidRPr="00837E74">
        <w:rPr>
          <w:rFonts w:ascii="Times New Roman" w:hAnsi="Times New Roman" w:cs="Times New Roman"/>
          <w:sz w:val="24"/>
          <w:szCs w:val="24"/>
        </w:rPr>
        <w:t>ей</w:t>
      </w:r>
      <w:r w:rsidRPr="00837E74">
        <w:rPr>
          <w:rFonts w:ascii="Times New Roman" w:hAnsi="Times New Roman" w:cs="Times New Roman"/>
          <w:sz w:val="24"/>
          <w:szCs w:val="24"/>
          <w:lang w:val="x-none"/>
        </w:rPr>
        <w:t xml:space="preserve"> со дня подписания Договора</w:t>
      </w:r>
      <w:r w:rsidRPr="00837E74">
        <w:rPr>
          <w:rFonts w:ascii="Times New Roman" w:hAnsi="Times New Roman" w:cs="Times New Roman"/>
          <w:sz w:val="24"/>
          <w:szCs w:val="24"/>
        </w:rPr>
        <w:t xml:space="preserve"> подать транспортное средство для </w:t>
      </w:r>
      <w:r w:rsidRPr="00837E7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37E74">
        <w:rPr>
          <w:rFonts w:ascii="Times New Roman" w:hAnsi="Times New Roman" w:cs="Times New Roman"/>
          <w:sz w:val="24"/>
          <w:szCs w:val="24"/>
        </w:rPr>
        <w:t>погрузки и отправки ДВС на базу Подрядчика для проведения капитального ремонта.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Погрузка/выгрузка ДВС с транспортного средства Подрядчика на территории Заказчика (с предоставлением спецтехники Заказчика).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 xml:space="preserve"> Разгрузка/ погрузка ДВС с транспортного средства Подрядчика производится на базе Подрядчика силами и средствами Подрядчика.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Предоставить до начала выполнения работ по договору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оборудования, транспортных средств и т.п.).</w:t>
      </w:r>
    </w:p>
    <w:p w:rsidR="00837E74" w:rsidRPr="00837E74" w:rsidRDefault="00837E74" w:rsidP="00837E74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 xml:space="preserve">Направить квалифицированных, обученных и аттестованных в установленном порядке работников, </w:t>
      </w:r>
      <w:r w:rsidRPr="00837E74">
        <w:rPr>
          <w:rFonts w:ascii="Times New Roman" w:hAnsi="Times New Roman"/>
          <w:sz w:val="24"/>
          <w:szCs w:val="24"/>
        </w:rPr>
        <w:t>как из числа руководителей, так и рабочих, в т. ч. допущенных для выполнения работ на опасных производственных объектах;</w:t>
      </w:r>
    </w:p>
    <w:p w:rsidR="00837E74" w:rsidRPr="00837E74" w:rsidRDefault="00837E74" w:rsidP="00837E74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 должность, контактный телефон).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работе. Работники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механизмами, управляемыми с пола.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Не позднее чем за 1 сутки до начала Работ предоставить список работников (с паспортными данными, фото (по необходимости)) производящих работы по настоящему договору, для оформления (на период выполнения работ) временного пропуска.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труда и промышленной безопасности.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Не позднее чем за 1 сутки до начала Работ обеспечить явку работников для прохождения вводного инструктажа на предприятии Заказчика.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 xml:space="preserve">Приступать к работам только при наличии письменно оформленного акта передачи оборудования, с которым необходимо проводить работы. Акт подписывается соответствующими </w:t>
      </w:r>
      <w:r w:rsidRPr="00837E74">
        <w:rPr>
          <w:rFonts w:ascii="Times New Roman" w:hAnsi="Times New Roman" w:cs="Times New Roman"/>
          <w:sz w:val="24"/>
          <w:szCs w:val="24"/>
        </w:rPr>
        <w:lastRenderedPageBreak/>
        <w:t>специалистами по направлениям, Начальником цеха и утверждается Техническим директором предприятия.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 xml:space="preserve">Выполнять Работы по ремонту оборудования на выделенном участке предприятия Заказчика согласно акту-допуску. 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Начинать работы повышенной опасности только при оформлении письменного разрешения на выполнение работ (наряд-допуск).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Ограждать и обозначать каждую рабочую зону и зону для хранения материалов, и оборудования.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Не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ответственного за проведение работ.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/>
          <w:sz w:val="24"/>
          <w:szCs w:val="24"/>
        </w:rPr>
        <w:t>Принять участие в испытаниях и пуско-наладке после выполнения Работ, в соответствии с руководством по эксплуатации оборудования и/или указаниями Заказчика. В ходе испытаний Подрядчиком выполняются все работы по настройке и наладке оборудования, устраняются выявленные дефекты Работ.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По каждому виду оборудования после выполнения ремонта Подрядчиком составляется акт сдачи-приемки оборудования из ремонта.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После завершения работ ответственный за проведение работ обязан проверить рабочую зону.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В течение всего срока выполнения Работ, а также по окончании Работ Подрядчик убирает и вывозит с территории Заказчика мусор, образовавшийся при выполнении Работ.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>После завершения Работ в течение 10 (десяти) дней вывезти за пределы территории Заказчика, принадлежащие Подрядчику временные сооружения, механизмы, материалы, оборудование и иное имущество.</w:t>
      </w:r>
    </w:p>
    <w:p w:rsidR="00837E74" w:rsidRPr="00837E74" w:rsidRDefault="00837E74" w:rsidP="0083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74">
        <w:rPr>
          <w:rFonts w:ascii="Times New Roman" w:hAnsi="Times New Roman" w:cs="Times New Roman"/>
          <w:sz w:val="24"/>
          <w:szCs w:val="24"/>
        </w:rPr>
        <w:t xml:space="preserve">Подрядчик в ходе ремонта ведет фотофиксацию выполняемых работ и после завершения работ предоставляет заказчику фото отчет о выполненных работах в электронном виде.   </w:t>
      </w:r>
    </w:p>
    <w:p w:rsidR="00EF1AEE" w:rsidRPr="00122ECA" w:rsidRDefault="00EF1AEE" w:rsidP="00122ECA">
      <w:pPr>
        <w:pStyle w:val="a5"/>
      </w:pPr>
    </w:p>
    <w:p w:rsidR="00EF1AEE" w:rsidRDefault="00277C38" w:rsidP="00277C38">
      <w:pPr>
        <w:pStyle w:val="a5"/>
        <w:numPr>
          <w:ilvl w:val="1"/>
          <w:numId w:val="11"/>
        </w:numPr>
        <w:rPr>
          <w:b/>
        </w:rPr>
      </w:pPr>
      <w:r>
        <w:rPr>
          <w:b/>
        </w:rPr>
        <w:t xml:space="preserve"> </w:t>
      </w:r>
      <w:r w:rsidR="00EF1AEE" w:rsidRPr="00122ECA">
        <w:rPr>
          <w:b/>
        </w:rPr>
        <w:t xml:space="preserve">Квалификационные требования, предъявляемые к подрядчику </w:t>
      </w:r>
    </w:p>
    <w:p w:rsidR="005060FB" w:rsidRPr="00122ECA" w:rsidRDefault="005060FB" w:rsidP="005060FB">
      <w:pPr>
        <w:pStyle w:val="a5"/>
        <w:ind w:left="780"/>
        <w:rPr>
          <w:b/>
        </w:rPr>
      </w:pPr>
    </w:p>
    <w:p w:rsidR="00FE4B87" w:rsidRDefault="005060FB" w:rsidP="00C61267">
      <w:pPr>
        <w:pStyle w:val="a5"/>
        <w:jc w:val="both"/>
      </w:pPr>
      <w:r>
        <w:t xml:space="preserve">      </w:t>
      </w:r>
      <w:r w:rsidR="00FE4B87">
        <w:t>Подрядчик должен обладать управленческой компетентностью и положительной репутацией, необходимыми профессиональными знаниями и опытом, иметь необходимое ресурсное обеспечение (финансовое, производственное, материально-техническое, трудовое).</w:t>
      </w:r>
    </w:p>
    <w:p w:rsidR="00FE4B87" w:rsidRDefault="00571AF1" w:rsidP="00C61267">
      <w:pPr>
        <w:pStyle w:val="a5"/>
        <w:jc w:val="both"/>
      </w:pPr>
      <w:r>
        <w:t xml:space="preserve">      </w:t>
      </w:r>
      <w:r w:rsidR="00FE4B87">
        <w:t>Подрядчик должен обладать гражданской правоспособностью в полном объёме для заключения и исполнения Договора (должен быть зарегистрирован в установленном порядке), быть членом СРО (иметь соответствующие действующие разрешения на выполнение видов деятельности в рамках Договора).</w:t>
      </w:r>
    </w:p>
    <w:p w:rsidR="00EF1AEE" w:rsidRPr="00122ECA" w:rsidRDefault="00EF1AEE" w:rsidP="00C61267">
      <w:pPr>
        <w:pStyle w:val="a5"/>
        <w:jc w:val="both"/>
      </w:pPr>
    </w:p>
    <w:p w:rsidR="00EF1AEE" w:rsidRDefault="00250412" w:rsidP="00250412">
      <w:pPr>
        <w:pStyle w:val="a5"/>
        <w:ind w:left="360"/>
        <w:rPr>
          <w:b/>
        </w:rPr>
      </w:pPr>
      <w:r>
        <w:rPr>
          <w:b/>
        </w:rPr>
        <w:t>3.4.</w:t>
      </w:r>
      <w:r w:rsidR="00662CBD">
        <w:rPr>
          <w:b/>
        </w:rPr>
        <w:t xml:space="preserve"> </w:t>
      </w:r>
      <w:r w:rsidR="00EF1AEE" w:rsidRPr="00122ECA">
        <w:rPr>
          <w:b/>
        </w:rPr>
        <w:t xml:space="preserve">Исполнитель должен предоставить заверенные надлежащим образом копии </w:t>
      </w:r>
      <w:r>
        <w:rPr>
          <w:b/>
        </w:rPr>
        <w:t xml:space="preserve">      </w:t>
      </w:r>
      <w:r w:rsidR="00EF1AEE" w:rsidRPr="00122ECA">
        <w:rPr>
          <w:b/>
        </w:rPr>
        <w:t>перечисленных ниже документов:</w:t>
      </w:r>
    </w:p>
    <w:p w:rsidR="00394FE3" w:rsidRPr="00122ECA" w:rsidRDefault="00394FE3" w:rsidP="00394FE3">
      <w:pPr>
        <w:pStyle w:val="a5"/>
        <w:ind w:left="780"/>
        <w:rPr>
          <w:b/>
        </w:rPr>
      </w:pPr>
    </w:p>
    <w:p w:rsidR="00EF1AEE" w:rsidRPr="00122ECA" w:rsidRDefault="00EF1AEE" w:rsidP="00C61267">
      <w:pPr>
        <w:pStyle w:val="a5"/>
        <w:jc w:val="both"/>
      </w:pPr>
      <w:r w:rsidRPr="00122ECA">
        <w:t>- Устав (филиалу – дополнительно Положения о филиале);</w:t>
      </w:r>
    </w:p>
    <w:p w:rsidR="00EF1AEE" w:rsidRPr="00122ECA" w:rsidRDefault="00EF1AEE" w:rsidP="00C61267">
      <w:pPr>
        <w:pStyle w:val="a5"/>
        <w:jc w:val="both"/>
      </w:pPr>
      <w:r w:rsidRPr="00122ECA">
        <w:t>- Свидетельство о государственной регистрации юридического лица или ИП;</w:t>
      </w:r>
    </w:p>
    <w:p w:rsidR="00EF1AEE" w:rsidRPr="00122ECA" w:rsidRDefault="00EF1AEE" w:rsidP="00C61267">
      <w:pPr>
        <w:pStyle w:val="a5"/>
        <w:jc w:val="both"/>
      </w:pPr>
      <w:r w:rsidRPr="00122ECA"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EF1AEE" w:rsidRPr="00122ECA" w:rsidRDefault="00EF1AEE" w:rsidP="00C61267">
      <w:pPr>
        <w:pStyle w:val="a5"/>
        <w:jc w:val="both"/>
      </w:pPr>
      <w:r w:rsidRPr="00122ECA">
        <w:t>- выписка из Единого государственного реестра юридических лиц;</w:t>
      </w:r>
    </w:p>
    <w:p w:rsidR="00EF1AEE" w:rsidRPr="00122ECA" w:rsidRDefault="00EF1AEE" w:rsidP="00C61267">
      <w:pPr>
        <w:pStyle w:val="a5"/>
        <w:jc w:val="both"/>
      </w:pPr>
      <w:r w:rsidRPr="00122ECA"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EF1AEE" w:rsidRPr="00122ECA" w:rsidRDefault="00EF1AEE" w:rsidP="00C61267">
      <w:pPr>
        <w:pStyle w:val="a5"/>
        <w:jc w:val="both"/>
      </w:pPr>
      <w:r w:rsidRPr="00122ECA"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EF1AEE" w:rsidRPr="00122ECA" w:rsidRDefault="00EF1AEE" w:rsidP="00C61267">
      <w:pPr>
        <w:pStyle w:val="a5"/>
        <w:jc w:val="both"/>
      </w:pPr>
      <w:r w:rsidRPr="00122ECA">
        <w:t>- лицензии (свидетельства СРО), на основании которой контрагент осуществляет свою деятельность;</w:t>
      </w:r>
    </w:p>
    <w:p w:rsidR="00EF1AEE" w:rsidRPr="00122ECA" w:rsidRDefault="00EF1AEE" w:rsidP="00C61267">
      <w:pPr>
        <w:pStyle w:val="a5"/>
        <w:jc w:val="both"/>
      </w:pPr>
      <w:r w:rsidRPr="00122ECA">
        <w:t>- банковская карточка с образцами подписей руководителя и бухгалтера;</w:t>
      </w:r>
    </w:p>
    <w:p w:rsidR="00EF1AEE" w:rsidRPr="00122ECA" w:rsidRDefault="00EF1AEE" w:rsidP="00C61267">
      <w:pPr>
        <w:pStyle w:val="a5"/>
        <w:jc w:val="both"/>
      </w:pPr>
      <w:r w:rsidRPr="00122ECA">
        <w:t>- выписка из банка об открытии счета;</w:t>
      </w:r>
    </w:p>
    <w:p w:rsidR="00EF1AEE" w:rsidRPr="00122ECA" w:rsidRDefault="00EF1AEE" w:rsidP="00C61267">
      <w:pPr>
        <w:pStyle w:val="a5"/>
        <w:jc w:val="both"/>
      </w:pPr>
      <w:r w:rsidRPr="00122ECA">
        <w:lastRenderedPageBreak/>
        <w:t>- бухгалтерский баланс с отметкой налогового органа (для проверки активов и 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EF1AEE" w:rsidRPr="00122ECA" w:rsidRDefault="00EF1AEE" w:rsidP="00C61267">
      <w:pPr>
        <w:pStyle w:val="a5"/>
        <w:jc w:val="both"/>
      </w:pPr>
      <w:r w:rsidRPr="00122ECA">
        <w:t>- документы, подтверждающие возможность контрагента выполнить договорные работы;</w:t>
      </w:r>
    </w:p>
    <w:p w:rsidR="00EF1AEE" w:rsidRPr="00122ECA" w:rsidRDefault="00EF1AEE" w:rsidP="00C61267">
      <w:pPr>
        <w:pStyle w:val="a5"/>
        <w:jc w:val="both"/>
      </w:pPr>
      <w:r w:rsidRPr="00122ECA"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EF1AEE" w:rsidRPr="00122ECA" w:rsidRDefault="00EF1AEE" w:rsidP="00C61267">
      <w:pPr>
        <w:pStyle w:val="a5"/>
        <w:jc w:val="both"/>
      </w:pPr>
      <w:r w:rsidRPr="00122ECA">
        <w:t>- сведения, направляемые в ФНС о среднесписочной численности работников за предшествующий календарный год;</w:t>
      </w:r>
    </w:p>
    <w:p w:rsidR="00EF1AEE" w:rsidRPr="00122ECA" w:rsidRDefault="00EF1AEE" w:rsidP="00C61267">
      <w:pPr>
        <w:pStyle w:val="a5"/>
        <w:jc w:val="both"/>
      </w:pPr>
      <w:r w:rsidRPr="00122ECA">
        <w:t>- справка об опыте работы (аналогичные работы, выполненные в последнее время на других объектах).</w:t>
      </w:r>
    </w:p>
    <w:p w:rsidR="00EF1AEE" w:rsidRPr="00122ECA" w:rsidRDefault="00EF1AEE" w:rsidP="00122ECA">
      <w:pPr>
        <w:pStyle w:val="a5"/>
      </w:pPr>
    </w:p>
    <w:p w:rsidR="00EF1AEE" w:rsidRDefault="00277C38" w:rsidP="00277C38">
      <w:pPr>
        <w:pStyle w:val="a5"/>
        <w:numPr>
          <w:ilvl w:val="1"/>
          <w:numId w:val="12"/>
        </w:numPr>
        <w:rPr>
          <w:b/>
        </w:rPr>
      </w:pPr>
      <w:r>
        <w:rPr>
          <w:b/>
        </w:rPr>
        <w:t xml:space="preserve"> </w:t>
      </w:r>
      <w:r w:rsidR="00EF1AEE" w:rsidRPr="00122ECA">
        <w:rPr>
          <w:b/>
        </w:rPr>
        <w:t>Условия выполнения работ</w:t>
      </w:r>
    </w:p>
    <w:p w:rsidR="005060FB" w:rsidRDefault="005060FB" w:rsidP="005060FB">
      <w:pPr>
        <w:pStyle w:val="a5"/>
        <w:ind w:left="780"/>
        <w:rPr>
          <w:b/>
        </w:rPr>
      </w:pPr>
    </w:p>
    <w:p w:rsidR="0004691B" w:rsidRPr="0004691B" w:rsidRDefault="005060FB" w:rsidP="0004691B">
      <w:pPr>
        <w:pStyle w:val="a5"/>
        <w:jc w:val="both"/>
      </w:pPr>
      <w:r>
        <w:t xml:space="preserve">      </w:t>
      </w:r>
      <w:r w:rsidR="0004691B" w:rsidRPr="0004691B">
        <w:t>ДВС</w:t>
      </w:r>
      <w:r>
        <w:t xml:space="preserve">, </w:t>
      </w:r>
      <w:r w:rsidR="0004691B" w:rsidRPr="0004691B">
        <w:t>подлежащи</w:t>
      </w:r>
      <w:r w:rsidR="0004691B">
        <w:t>е</w:t>
      </w:r>
      <w:r w:rsidR="0004691B" w:rsidRPr="0004691B">
        <w:t xml:space="preserve"> капитальному ремонту Подрядчик доставляет на свою производственную базу собственными силами, где и производит Работы.</w:t>
      </w:r>
    </w:p>
    <w:p w:rsidR="0004691B" w:rsidRPr="0004691B" w:rsidRDefault="0004691B" w:rsidP="0004691B">
      <w:pPr>
        <w:pStyle w:val="a5"/>
        <w:jc w:val="both"/>
      </w:pPr>
      <w:r w:rsidRPr="0004691B">
        <w:t xml:space="preserve">Транспортировка ДВС в капитальный ремонт и из ремонта осуществляется силами Подрядчика. </w:t>
      </w:r>
    </w:p>
    <w:p w:rsidR="0004691B" w:rsidRPr="0004691B" w:rsidRDefault="0004691B" w:rsidP="0004691B">
      <w:pPr>
        <w:pStyle w:val="a5"/>
        <w:jc w:val="both"/>
      </w:pPr>
      <w:r w:rsidRPr="0004691B">
        <w:t xml:space="preserve">Прием ДВС в капитальный ремонт и из ремонта по количеству и комплектности Подрядчик осуществляет с проверкой и отметкой в Акте приёма-передачи в присутствии Заказчика. </w:t>
      </w:r>
    </w:p>
    <w:p w:rsidR="0004691B" w:rsidRPr="0004691B" w:rsidRDefault="0004691B" w:rsidP="0004691B">
      <w:pPr>
        <w:pStyle w:val="a5"/>
        <w:jc w:val="both"/>
      </w:pPr>
      <w:r w:rsidRPr="0004691B">
        <w:t>Подрядчик осуществляет дефектовку переданн</w:t>
      </w:r>
      <w:r w:rsidR="004D5294">
        <w:t>ых</w:t>
      </w:r>
      <w:r w:rsidRPr="0004691B">
        <w:t xml:space="preserve"> Заказчиком ДВС в срок не более 3-х рабочих дней с момента подписания Сторонами Акта приёма-передачи. </w:t>
      </w:r>
    </w:p>
    <w:p w:rsidR="0004691B" w:rsidRPr="0004691B" w:rsidRDefault="0004691B" w:rsidP="0004691B">
      <w:pPr>
        <w:pStyle w:val="a5"/>
        <w:jc w:val="both"/>
      </w:pPr>
      <w:r w:rsidRPr="0004691B">
        <w:t>По завершении дефектовки, Подрядчик предоставляет Заказчику дефектную ведомость по факту дефектовки ДВС, затем сторонами утверждается окончательная стоимость капитального ремонта с учетом необходимых запасных частей и материалов, а также сроки ремонта.</w:t>
      </w:r>
    </w:p>
    <w:p w:rsidR="0004691B" w:rsidRPr="0004691B" w:rsidRDefault="0004691B" w:rsidP="0004691B">
      <w:pPr>
        <w:pStyle w:val="a5"/>
        <w:jc w:val="both"/>
      </w:pPr>
      <w:r w:rsidRPr="0004691B">
        <w:t xml:space="preserve">Подрядчик </w:t>
      </w:r>
      <w:r w:rsidRPr="0004691B">
        <w:tab/>
        <w:t>предоставляет Заказчику фото отчет по всем ключевым этапам ремонта ДВС.</w:t>
      </w:r>
    </w:p>
    <w:p w:rsidR="00EF1AEE" w:rsidRPr="0004691B" w:rsidRDefault="00EF1AEE" w:rsidP="00C61267">
      <w:pPr>
        <w:pStyle w:val="a5"/>
        <w:jc w:val="both"/>
      </w:pPr>
      <w:r w:rsidRPr="0004691B">
        <w:t>При выявлении Заказчиком срытых дефектов Оборудования в гарантийный период Подрядчик обязан за свой счет устранить эти несоответствия или дефекты в течении 5 рабочих дней с момента уведомления Подрядчика по электронной почте (направляется АКТ рекламации).</w:t>
      </w:r>
    </w:p>
    <w:p w:rsidR="00EF1AEE" w:rsidRPr="00122ECA" w:rsidRDefault="00EF1AEE" w:rsidP="00C61267">
      <w:pPr>
        <w:pStyle w:val="a5"/>
        <w:jc w:val="both"/>
      </w:pPr>
      <w:r w:rsidRPr="00122ECA">
        <w:t>В течение 3-х рабочих дней с момента (даты) подписания договора Подрядчик должен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(Ф.И.О., должность, контактный телефон).</w:t>
      </w:r>
    </w:p>
    <w:p w:rsidR="00EF1AEE" w:rsidRPr="00122ECA" w:rsidRDefault="00EF1AEE" w:rsidP="00C61267">
      <w:pPr>
        <w:pStyle w:val="a5"/>
        <w:jc w:val="both"/>
      </w:pPr>
      <w:r w:rsidRPr="00122ECA">
        <w:t xml:space="preserve">Работы выполнять в соответствии с </w:t>
      </w:r>
      <w:r w:rsidR="00E82C78">
        <w:t>техническим заданием</w:t>
      </w:r>
      <w:r w:rsidRPr="00122ECA">
        <w:t xml:space="preserve">. </w:t>
      </w:r>
    </w:p>
    <w:p w:rsidR="00EF1AEE" w:rsidRPr="00122ECA" w:rsidRDefault="00EF1AEE" w:rsidP="00C61267">
      <w:pPr>
        <w:pStyle w:val="a5"/>
        <w:jc w:val="both"/>
      </w:pPr>
      <w:r w:rsidRPr="00122ECA"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безопасности.</w:t>
      </w:r>
    </w:p>
    <w:p w:rsidR="00EF1AEE" w:rsidRPr="00122ECA" w:rsidRDefault="00EF1AEE" w:rsidP="00C61267">
      <w:pPr>
        <w:pStyle w:val="a5"/>
        <w:jc w:val="both"/>
      </w:pPr>
      <w:r w:rsidRPr="00122ECA">
        <w:t xml:space="preserve">Подрядчик обеспечивает беспрепятственный доступ для надзора и контроля за ходом </w:t>
      </w:r>
      <w:r w:rsidR="00B53A77">
        <w:t>производства работ</w:t>
      </w:r>
      <w:r w:rsidRPr="00122ECA">
        <w:t xml:space="preserve"> представителя Заказчика.</w:t>
      </w:r>
    </w:p>
    <w:p w:rsidR="00EF1AEE" w:rsidRPr="00122ECA" w:rsidRDefault="00EF1AEE" w:rsidP="00C61267">
      <w:pPr>
        <w:pStyle w:val="a5"/>
        <w:jc w:val="both"/>
      </w:pPr>
      <w:r w:rsidRPr="00122ECA">
        <w:t>При выявлении в процессе осмотра,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EF1AEE" w:rsidRPr="00122ECA" w:rsidRDefault="00EF1AEE" w:rsidP="00C61267">
      <w:pPr>
        <w:pStyle w:val="a5"/>
        <w:jc w:val="both"/>
      </w:pPr>
      <w:r w:rsidRPr="00122ECA"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EF1AEE" w:rsidRPr="00122ECA" w:rsidRDefault="00EF1AEE" w:rsidP="00C61267">
      <w:pPr>
        <w:pStyle w:val="a5"/>
        <w:jc w:val="both"/>
      </w:pPr>
      <w:r w:rsidRPr="00122ECA">
        <w:t>Результаты осмотров и проверок качества Работ, в том числе выявленные Заказчиком нарушения и упущения при выполнении Работ отражаются в Общем журнале работ в форме соответствующей записи.</w:t>
      </w:r>
    </w:p>
    <w:p w:rsidR="00EF1AEE" w:rsidRPr="00122ECA" w:rsidRDefault="00EF1AEE" w:rsidP="00C61267">
      <w:pPr>
        <w:pStyle w:val="a5"/>
        <w:jc w:val="both"/>
      </w:pPr>
      <w:r w:rsidRPr="00122ECA"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EF1AEE" w:rsidRPr="00122ECA" w:rsidRDefault="00EF1AEE" w:rsidP="00C61267">
      <w:pPr>
        <w:pStyle w:val="a5"/>
        <w:jc w:val="both"/>
      </w:pPr>
      <w:r w:rsidRPr="00122ECA">
        <w:lastRenderedPageBreak/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EF1AEE" w:rsidRPr="00122ECA" w:rsidRDefault="00EF1AEE" w:rsidP="00C61267">
      <w:pPr>
        <w:pStyle w:val="a5"/>
        <w:jc w:val="both"/>
      </w:pPr>
      <w:r w:rsidRPr="00122ECA">
        <w:t>Для оперативного решения вопросов, возникающих в процессе выполнения работ представитель Заказчика и Подрядчика проводят по мере необходимости технические совещания.</w:t>
      </w:r>
    </w:p>
    <w:p w:rsidR="00EF1AEE" w:rsidRPr="00122ECA" w:rsidRDefault="00EF1AEE" w:rsidP="00C61267">
      <w:pPr>
        <w:pStyle w:val="a5"/>
        <w:jc w:val="both"/>
      </w:pPr>
      <w:r w:rsidRPr="00122ECA"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EF1AEE" w:rsidRPr="00122ECA" w:rsidRDefault="00EF1AEE" w:rsidP="00122ECA">
      <w:pPr>
        <w:pStyle w:val="a5"/>
      </w:pPr>
    </w:p>
    <w:p w:rsidR="008821A2" w:rsidRDefault="004034A1" w:rsidP="00122ECA">
      <w:pPr>
        <w:pStyle w:val="a5"/>
        <w:rPr>
          <w:b/>
        </w:rPr>
      </w:pPr>
      <w:r w:rsidRPr="004034A1">
        <w:rPr>
          <w:b/>
        </w:rPr>
        <w:t xml:space="preserve">   </w:t>
      </w:r>
      <w:r w:rsidR="00277C38">
        <w:rPr>
          <w:b/>
        </w:rPr>
        <w:t xml:space="preserve">  </w:t>
      </w:r>
      <w:r w:rsidR="000B69AF" w:rsidRPr="004034A1">
        <w:rPr>
          <w:b/>
        </w:rPr>
        <w:t>3.</w:t>
      </w:r>
      <w:r w:rsidR="00250412">
        <w:rPr>
          <w:b/>
        </w:rPr>
        <w:t>6</w:t>
      </w:r>
      <w:r w:rsidR="00394FE3">
        <w:rPr>
          <w:b/>
        </w:rPr>
        <w:t>.</w:t>
      </w:r>
      <w:r w:rsidR="000B69AF" w:rsidRPr="004034A1">
        <w:rPr>
          <w:b/>
        </w:rPr>
        <w:t xml:space="preserve"> </w:t>
      </w:r>
      <w:r w:rsidR="00662CBD">
        <w:rPr>
          <w:b/>
        </w:rPr>
        <w:t xml:space="preserve"> </w:t>
      </w:r>
      <w:r w:rsidR="00EF1AEE" w:rsidRPr="004034A1">
        <w:rPr>
          <w:b/>
        </w:rPr>
        <w:t>Требования к сроку и (или) объему предоставления гарантий качества товара</w:t>
      </w:r>
    </w:p>
    <w:p w:rsidR="00EF1AEE" w:rsidRDefault="00EF1AEE" w:rsidP="00122ECA">
      <w:pPr>
        <w:pStyle w:val="a5"/>
        <w:rPr>
          <w:b/>
        </w:rPr>
      </w:pPr>
      <w:r w:rsidRPr="004034A1">
        <w:rPr>
          <w:b/>
        </w:rPr>
        <w:t xml:space="preserve"> </w:t>
      </w:r>
    </w:p>
    <w:p w:rsidR="00EF1AEE" w:rsidRPr="00122ECA" w:rsidRDefault="005060FB" w:rsidP="00C61267">
      <w:pPr>
        <w:pStyle w:val="a5"/>
        <w:jc w:val="both"/>
      </w:pPr>
      <w:r>
        <w:t xml:space="preserve">   </w:t>
      </w:r>
      <w:r w:rsidR="00EF1AEE" w:rsidRPr="00122ECA">
        <w:t>Гарантийны</w:t>
      </w:r>
      <w:r w:rsidR="006D20CE">
        <w:t xml:space="preserve">е обязательства: Подрядчик гарантирует качество выполненных работ сроком на 12 месяцев со дня </w:t>
      </w:r>
      <w:r w:rsidR="008821A2" w:rsidRPr="008821A2">
        <w:t xml:space="preserve">ввода в эксплуатацию (в течении 24 часов после пуска в работу ДВС и проверки стабильности работы в номинальном режиме). </w:t>
      </w:r>
      <w:r w:rsidR="008821A2" w:rsidRPr="008821A2">
        <w:rPr>
          <w:rFonts w:eastAsiaTheme="minorHAnsi" w:cstheme="minorBidi"/>
          <w:lang w:eastAsia="en-US"/>
        </w:rPr>
        <w:t>Гарантия на установленный ДВС исчисляется с момента ввода в эксплуатацию.</w:t>
      </w:r>
      <w:r w:rsidR="008821A2">
        <w:t xml:space="preserve"> </w:t>
      </w:r>
      <w:r w:rsidR="006D20CE">
        <w:t>В случае возникновения дефектов по вине подрядной организации работы по устранению неполадок осуществляется за счёт Подрядчика.</w:t>
      </w:r>
      <w:r w:rsidR="00EF1AEE" w:rsidRPr="00122ECA">
        <w:t xml:space="preserve"> </w:t>
      </w:r>
    </w:p>
    <w:p w:rsidR="00EF1AEE" w:rsidRPr="00122ECA" w:rsidRDefault="00EF1AEE" w:rsidP="00122ECA">
      <w:pPr>
        <w:pStyle w:val="a5"/>
        <w:rPr>
          <w:i/>
          <w:iCs/>
          <w:u w:val="single"/>
        </w:rPr>
      </w:pPr>
    </w:p>
    <w:p w:rsidR="00EF1AEE" w:rsidRDefault="004034A1" w:rsidP="00122ECA">
      <w:pPr>
        <w:pStyle w:val="a5"/>
        <w:rPr>
          <w:b/>
        </w:rPr>
      </w:pPr>
      <w:r>
        <w:rPr>
          <w:b/>
        </w:rPr>
        <w:t xml:space="preserve">   </w:t>
      </w:r>
      <w:r w:rsidR="00277C38">
        <w:rPr>
          <w:b/>
        </w:rPr>
        <w:t xml:space="preserve">   </w:t>
      </w:r>
      <w:r w:rsidR="000B69AF" w:rsidRPr="004034A1">
        <w:rPr>
          <w:b/>
        </w:rPr>
        <w:t>3.</w:t>
      </w:r>
      <w:r w:rsidR="00250412">
        <w:rPr>
          <w:b/>
        </w:rPr>
        <w:t>7</w:t>
      </w:r>
      <w:r w:rsidR="00394FE3">
        <w:rPr>
          <w:b/>
        </w:rPr>
        <w:t>.</w:t>
      </w:r>
      <w:r w:rsidR="000B69AF" w:rsidRPr="004034A1">
        <w:rPr>
          <w:b/>
        </w:rPr>
        <w:t xml:space="preserve"> </w:t>
      </w:r>
      <w:r w:rsidR="00662CBD">
        <w:rPr>
          <w:b/>
        </w:rPr>
        <w:t xml:space="preserve">  </w:t>
      </w:r>
      <w:r w:rsidR="0097362C" w:rsidRPr="004034A1">
        <w:rPr>
          <w:b/>
        </w:rPr>
        <w:t xml:space="preserve">Порядок приёмки </w:t>
      </w:r>
      <w:r w:rsidR="00EF1AEE" w:rsidRPr="004034A1">
        <w:rPr>
          <w:b/>
        </w:rPr>
        <w:t>работ</w:t>
      </w:r>
    </w:p>
    <w:p w:rsidR="00394FE3" w:rsidRPr="004034A1" w:rsidRDefault="00394FE3" w:rsidP="00122ECA">
      <w:pPr>
        <w:pStyle w:val="a5"/>
        <w:rPr>
          <w:b/>
        </w:rPr>
      </w:pPr>
    </w:p>
    <w:p w:rsidR="008821A2" w:rsidRPr="00122ECA" w:rsidRDefault="005060FB" w:rsidP="008821A2">
      <w:pPr>
        <w:pStyle w:val="a5"/>
        <w:jc w:val="both"/>
      </w:pPr>
      <w:r>
        <w:t xml:space="preserve">   </w:t>
      </w:r>
      <w:r w:rsidR="008821A2" w:rsidRPr="00122ECA"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EF1AEE" w:rsidRPr="00122ECA" w:rsidRDefault="00EF1AEE" w:rsidP="00122ECA">
      <w:pPr>
        <w:pStyle w:val="a5"/>
        <w:rPr>
          <w:b/>
          <w:u w:val="single"/>
        </w:rPr>
      </w:pPr>
    </w:p>
    <w:p w:rsidR="00EF1AEE" w:rsidRDefault="00EF1AEE" w:rsidP="00D2372C">
      <w:pPr>
        <w:pStyle w:val="a5"/>
        <w:numPr>
          <w:ilvl w:val="0"/>
          <w:numId w:val="10"/>
        </w:numPr>
        <w:rPr>
          <w:b/>
        </w:rPr>
      </w:pPr>
      <w:r w:rsidRPr="004034A1">
        <w:rPr>
          <w:b/>
        </w:rPr>
        <w:t xml:space="preserve">Порядок формирования цены договора (цены лота) </w:t>
      </w:r>
    </w:p>
    <w:p w:rsidR="00662CBD" w:rsidRPr="004034A1" w:rsidRDefault="00662CBD" w:rsidP="00662CBD">
      <w:pPr>
        <w:pStyle w:val="a5"/>
        <w:ind w:left="720"/>
        <w:rPr>
          <w:b/>
        </w:rPr>
      </w:pPr>
    </w:p>
    <w:p w:rsidR="00EF1AEE" w:rsidRPr="00122ECA" w:rsidRDefault="005060FB" w:rsidP="00C61267">
      <w:pPr>
        <w:pStyle w:val="a5"/>
        <w:jc w:val="both"/>
      </w:pPr>
      <w:r>
        <w:rPr>
          <w:bCs/>
        </w:rPr>
        <w:t xml:space="preserve">      </w:t>
      </w:r>
      <w:r w:rsidR="00EF1AEE" w:rsidRPr="00122ECA">
        <w:rPr>
          <w:bCs/>
        </w:rPr>
        <w:t>Подрядчик пред</w:t>
      </w:r>
      <w:r w:rsidR="00CE50B6">
        <w:rPr>
          <w:bCs/>
        </w:rPr>
        <w:t>оставляет Заказчику сметный расчет на выполняемые работы.</w:t>
      </w:r>
    </w:p>
    <w:p w:rsidR="00EF1AEE" w:rsidRPr="00122ECA" w:rsidRDefault="00EF1AEE" w:rsidP="00C61267">
      <w:pPr>
        <w:pStyle w:val="a5"/>
        <w:jc w:val="both"/>
      </w:pPr>
      <w:r w:rsidRPr="00122ECA">
        <w:t>Стоимость Работ включает в себя все затраты Подрядчика, связанные с выполнением работ в том числе: стоимость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EF1AEE" w:rsidRPr="00122ECA" w:rsidRDefault="00EF1AEE" w:rsidP="00C61267">
      <w:pPr>
        <w:pStyle w:val="a5"/>
        <w:jc w:val="both"/>
      </w:pPr>
      <w:r w:rsidRPr="00122ECA">
        <w:t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и/или возмещать Подрядчику какие-либо дополнительные расходы, не связанные с выполнением обязательств по Договору.</w:t>
      </w:r>
    </w:p>
    <w:p w:rsidR="00EF1AEE" w:rsidRPr="00122ECA" w:rsidRDefault="00EF1AEE" w:rsidP="00C61267">
      <w:pPr>
        <w:pStyle w:val="a5"/>
        <w:jc w:val="both"/>
      </w:pPr>
      <w:r w:rsidRPr="00122ECA">
        <w:t>Изменения объемов Работ согласовываются Сторонами в форме дополнительного Соглашения к Договору. Не согласованные с Заказчиком работы оплате не подлежат.</w:t>
      </w:r>
    </w:p>
    <w:p w:rsidR="00EF1AEE" w:rsidRPr="00122ECA" w:rsidRDefault="00EF1AEE" w:rsidP="00C61267">
      <w:pPr>
        <w:pStyle w:val="a5"/>
        <w:jc w:val="both"/>
      </w:pPr>
      <w:r w:rsidRPr="00122ECA">
        <w:lastRenderedPageBreak/>
        <w:t xml:space="preserve">Оплата Работ производится Заказчиком в течение 30 дней с момента подписания сторонами акта сдачи-приёмки работ после выставления счета-фактуры, оформленной в соответствии со ст.169 НК РФ при условии, что работа выполнена надлежащим образом и в согласованные сроки. </w:t>
      </w:r>
    </w:p>
    <w:p w:rsidR="004034A1" w:rsidRDefault="004034A1" w:rsidP="004034A1">
      <w:pPr>
        <w:pStyle w:val="a5"/>
        <w:rPr>
          <w:i/>
        </w:rPr>
      </w:pPr>
    </w:p>
    <w:p w:rsidR="00EF1AEE" w:rsidRDefault="00EF1AEE" w:rsidP="00D2372C">
      <w:pPr>
        <w:pStyle w:val="a5"/>
        <w:numPr>
          <w:ilvl w:val="0"/>
          <w:numId w:val="10"/>
        </w:numPr>
        <w:rPr>
          <w:b/>
          <w:bCs/>
        </w:rPr>
      </w:pPr>
      <w:r w:rsidRPr="004034A1">
        <w:rPr>
          <w:b/>
          <w:bCs/>
        </w:rPr>
        <w:t>Привлечение субподрядчиков (соисполнителей)</w:t>
      </w:r>
    </w:p>
    <w:p w:rsidR="00250412" w:rsidRPr="004034A1" w:rsidRDefault="00250412" w:rsidP="00250412">
      <w:pPr>
        <w:pStyle w:val="a5"/>
        <w:ind w:left="720"/>
        <w:rPr>
          <w:b/>
          <w:bCs/>
        </w:rPr>
      </w:pPr>
    </w:p>
    <w:p w:rsidR="00EF1AEE" w:rsidRPr="00122ECA" w:rsidRDefault="005060FB" w:rsidP="00C61267">
      <w:pPr>
        <w:pStyle w:val="a5"/>
        <w:jc w:val="both"/>
      </w:pPr>
      <w:r>
        <w:t xml:space="preserve">      </w:t>
      </w:r>
      <w:r w:rsidR="00EF1AEE" w:rsidRPr="00122ECA"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250412" w:rsidRDefault="00250412" w:rsidP="00250412">
      <w:pPr>
        <w:pStyle w:val="a5"/>
      </w:pPr>
    </w:p>
    <w:p w:rsidR="00CE50B6" w:rsidRDefault="00EF1AEE" w:rsidP="00D2372C">
      <w:pPr>
        <w:pStyle w:val="a5"/>
        <w:numPr>
          <w:ilvl w:val="0"/>
          <w:numId w:val="10"/>
        </w:numPr>
        <w:rPr>
          <w:b/>
        </w:rPr>
      </w:pPr>
      <w:r w:rsidRPr="004034A1">
        <w:rPr>
          <w:b/>
        </w:rPr>
        <w:t>Оплата выполненных работ</w:t>
      </w:r>
    </w:p>
    <w:p w:rsidR="00250412" w:rsidRPr="004034A1" w:rsidRDefault="00250412" w:rsidP="00250412">
      <w:pPr>
        <w:pStyle w:val="a5"/>
        <w:ind w:left="720"/>
        <w:rPr>
          <w:b/>
        </w:rPr>
      </w:pPr>
    </w:p>
    <w:p w:rsidR="00AF3D5B" w:rsidRPr="00122ECA" w:rsidRDefault="005060FB" w:rsidP="00C61267">
      <w:pPr>
        <w:pStyle w:val="a5"/>
        <w:jc w:val="both"/>
        <w:rPr>
          <w:b/>
          <w:u w:val="single"/>
        </w:rPr>
      </w:pPr>
      <w:r>
        <w:t xml:space="preserve">      </w:t>
      </w:r>
      <w:r w:rsidR="001B22EE" w:rsidRPr="00122ECA">
        <w:t xml:space="preserve">Оплата выполненных Подрядчиком работ производиться Заказчиком на основании счета, выставленного Подрядчиком Заказчику путем перечисления денежных средств на расчетный счет Подрядчика не позднее 30 (тридцати) календарных дней с даты подписания обеими Сторонами Акта приема-сдачи выполненных работ. </w:t>
      </w:r>
    </w:p>
    <w:p w:rsidR="00AF3D5B" w:rsidRPr="00122ECA" w:rsidRDefault="00AF3D5B" w:rsidP="00C61267">
      <w:pPr>
        <w:pStyle w:val="a5"/>
        <w:jc w:val="both"/>
        <w:rPr>
          <w:b/>
          <w:u w:val="single"/>
        </w:rPr>
      </w:pPr>
    </w:p>
    <w:p w:rsidR="00EF1AEE" w:rsidRDefault="00EF1AEE" w:rsidP="00D2372C">
      <w:pPr>
        <w:pStyle w:val="a5"/>
        <w:numPr>
          <w:ilvl w:val="0"/>
          <w:numId w:val="10"/>
        </w:numPr>
        <w:rPr>
          <w:b/>
        </w:rPr>
      </w:pPr>
      <w:r w:rsidRPr="004034A1">
        <w:rPr>
          <w:b/>
        </w:rPr>
        <w:t>Штрафные санкции</w:t>
      </w:r>
    </w:p>
    <w:p w:rsidR="00250412" w:rsidRPr="004034A1" w:rsidRDefault="00250412" w:rsidP="00250412">
      <w:pPr>
        <w:pStyle w:val="a5"/>
        <w:ind w:left="720"/>
        <w:rPr>
          <w:b/>
        </w:rPr>
      </w:pPr>
    </w:p>
    <w:p w:rsidR="00EF1AEE" w:rsidRPr="00122ECA" w:rsidRDefault="005060FB" w:rsidP="00C61267">
      <w:pPr>
        <w:pStyle w:val="a5"/>
        <w:jc w:val="both"/>
      </w:pPr>
      <w:r>
        <w:t xml:space="preserve">      </w:t>
      </w:r>
      <w:r w:rsidR="00EF1AEE" w:rsidRPr="00122ECA">
        <w:t>Исполнитель несет ответственность за следующие нарушения 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EF1AEE" w:rsidRPr="00122ECA" w:rsidRDefault="00EF1AEE" w:rsidP="00C61267">
      <w:pPr>
        <w:pStyle w:val="a5"/>
        <w:jc w:val="both"/>
      </w:pPr>
      <w:r w:rsidRPr="00122ECA">
        <w:t>за появление на территории Заказчика в состоянии алкогольного, наркотического или иного токсического опьянения – 200 000 руб.;</w:t>
      </w:r>
    </w:p>
    <w:p w:rsidR="00EF1AEE" w:rsidRPr="00122ECA" w:rsidRDefault="00EF1AEE" w:rsidP="00C61267">
      <w:pPr>
        <w:pStyle w:val="a5"/>
        <w:jc w:val="both"/>
      </w:pPr>
      <w:r w:rsidRPr="00122ECA">
        <w:t>за пронос (попытку проноса) алкоголя на территорию Заказчика – 200 000 руб.</w:t>
      </w:r>
      <w:r w:rsidRPr="00CC2B67">
        <w:t>;</w:t>
      </w:r>
    </w:p>
    <w:p w:rsidR="00EF1AEE" w:rsidRPr="00122ECA" w:rsidRDefault="00EF1AEE" w:rsidP="00C61267">
      <w:pPr>
        <w:pStyle w:val="a5"/>
        <w:jc w:val="both"/>
      </w:pPr>
      <w:r w:rsidRPr="00122ECA">
        <w:t>за действия, несущие угрозу порчи Материалов, Оборудования и другого имущества на территории Заказчика и/или третьих лиц – 50 000 руб.;</w:t>
      </w:r>
    </w:p>
    <w:p w:rsidR="00EF1AEE" w:rsidRPr="00122ECA" w:rsidRDefault="00EF1AEE" w:rsidP="00C61267">
      <w:pPr>
        <w:pStyle w:val="a5"/>
        <w:jc w:val="both"/>
      </w:pPr>
      <w:r w:rsidRPr="00122ECA">
        <w:t>за возникновение пожара на территории Заказчика – 250 000 руб.;</w:t>
      </w:r>
    </w:p>
    <w:p w:rsidR="00EF1AEE" w:rsidRPr="00122ECA" w:rsidRDefault="00EF1AEE" w:rsidP="00C61267">
      <w:pPr>
        <w:pStyle w:val="a5"/>
        <w:jc w:val="both"/>
      </w:pPr>
      <w:r w:rsidRPr="00122ECA">
        <w:t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строительной площадке без каски) – 50 000 руб.;</w:t>
      </w:r>
    </w:p>
    <w:p w:rsidR="00EF1AEE" w:rsidRPr="00122ECA" w:rsidRDefault="00EF1AEE" w:rsidP="00C61267">
      <w:pPr>
        <w:pStyle w:val="a5"/>
        <w:jc w:val="both"/>
      </w:pPr>
      <w:r w:rsidRPr="00122ECA"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случай, сопряженный с причинением тяжкого вреда здоровью – 1 500 000 руб.;</w:t>
      </w:r>
    </w:p>
    <w:p w:rsidR="00EF1AEE" w:rsidRPr="00122ECA" w:rsidRDefault="00EF1AEE" w:rsidP="00C61267">
      <w:pPr>
        <w:pStyle w:val="a5"/>
        <w:jc w:val="both"/>
      </w:pPr>
      <w:r w:rsidRPr="00122ECA">
        <w:t>за несоблюдение требований техники безопасности (или иных обязательных требований), повлекшее за собой несчастный случай со смертельным исходом – 1 500 000 руб.;</w:t>
      </w:r>
    </w:p>
    <w:p w:rsidR="00EF1AEE" w:rsidRPr="00122ECA" w:rsidRDefault="00EF1AEE" w:rsidP="00C61267">
      <w:pPr>
        <w:pStyle w:val="a5"/>
        <w:jc w:val="both"/>
      </w:pPr>
      <w:r w:rsidRPr="00122ECA">
        <w:t>за курение в местах, не отведенных для курения на территории Заказчика – 50 000 руб.;</w:t>
      </w:r>
    </w:p>
    <w:p w:rsidR="00EF1AEE" w:rsidRDefault="00EF1AEE" w:rsidP="00C61267">
      <w:pPr>
        <w:pStyle w:val="a5"/>
        <w:jc w:val="both"/>
      </w:pPr>
      <w:r w:rsidRPr="00122ECA">
        <w:t>за утрату пропуска – 3 000 руб.</w:t>
      </w:r>
    </w:p>
    <w:p w:rsidR="00962AD5" w:rsidRDefault="00962AD5" w:rsidP="00C61267">
      <w:pPr>
        <w:pStyle w:val="a5"/>
        <w:jc w:val="both"/>
      </w:pPr>
    </w:p>
    <w:p w:rsidR="00962AD5" w:rsidRDefault="00962AD5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Default="00D2372C" w:rsidP="00C61267">
      <w:pPr>
        <w:pStyle w:val="a5"/>
        <w:jc w:val="both"/>
      </w:pPr>
    </w:p>
    <w:p w:rsidR="00D2372C" w:rsidRPr="00122ECA" w:rsidRDefault="00D2372C" w:rsidP="00C61267">
      <w:pPr>
        <w:pStyle w:val="a5"/>
        <w:jc w:val="both"/>
      </w:pPr>
    </w:p>
    <w:p w:rsidR="00EF1AEE" w:rsidRPr="00122ECA" w:rsidRDefault="00EF1AEE" w:rsidP="00122ECA">
      <w:pPr>
        <w:pStyle w:val="a5"/>
        <w:rPr>
          <w:b/>
          <w:u w:val="single"/>
        </w:rPr>
      </w:pPr>
    </w:p>
    <w:p w:rsidR="00EF1AEE" w:rsidRDefault="00EF1AEE" w:rsidP="00D2372C">
      <w:pPr>
        <w:pStyle w:val="a5"/>
        <w:numPr>
          <w:ilvl w:val="0"/>
          <w:numId w:val="10"/>
        </w:numPr>
        <w:rPr>
          <w:b/>
        </w:rPr>
      </w:pPr>
      <w:r w:rsidRPr="004034A1">
        <w:rPr>
          <w:b/>
        </w:rPr>
        <w:lastRenderedPageBreak/>
        <w:t xml:space="preserve">Руководство (контроль выполнения договора): </w:t>
      </w:r>
    </w:p>
    <w:p w:rsidR="00250412" w:rsidRPr="004034A1" w:rsidRDefault="00250412" w:rsidP="00250412">
      <w:pPr>
        <w:pStyle w:val="a5"/>
        <w:ind w:left="720"/>
        <w:rPr>
          <w:b/>
        </w:rPr>
      </w:pPr>
    </w:p>
    <w:p w:rsidR="00EF1AEE" w:rsidRPr="00122ECA" w:rsidRDefault="005060FB" w:rsidP="00C61267">
      <w:pPr>
        <w:pStyle w:val="a5"/>
        <w:jc w:val="both"/>
      </w:pPr>
      <w:r>
        <w:t xml:space="preserve">      </w:t>
      </w:r>
      <w:r w:rsidR="00EF1AEE" w:rsidRPr="00122ECA">
        <w:t xml:space="preserve">Контроль исполнения договора осуществляет Начальник цеха </w:t>
      </w:r>
      <w:r w:rsidR="004D5294">
        <w:t>автотранспорта и спец</w:t>
      </w:r>
      <w:r>
        <w:t xml:space="preserve">техники </w:t>
      </w:r>
      <w:r w:rsidR="00AF3D5B" w:rsidRPr="00122ECA">
        <w:t>АО «Михайловцемент»</w:t>
      </w:r>
      <w:r w:rsidR="00EF1AEE" w:rsidRPr="00122ECA">
        <w:t xml:space="preserve"> </w:t>
      </w:r>
      <w:r w:rsidR="00AF3D5B" w:rsidRPr="00122ECA">
        <w:t>(</w:t>
      </w:r>
      <w:r w:rsidR="009F6598">
        <w:t>Сальков А.В</w:t>
      </w:r>
      <w:r>
        <w:t>.</w:t>
      </w:r>
      <w:r w:rsidR="00AF3D5B" w:rsidRPr="00122ECA">
        <w:t>).</w:t>
      </w:r>
    </w:p>
    <w:p w:rsidR="00AF3D5B" w:rsidRPr="00122ECA" w:rsidRDefault="00AF3D5B" w:rsidP="00C61267">
      <w:pPr>
        <w:pStyle w:val="a5"/>
        <w:jc w:val="both"/>
      </w:pPr>
    </w:p>
    <w:p w:rsidR="00AF3D5B" w:rsidRPr="00122ECA" w:rsidRDefault="00AF3D5B" w:rsidP="00122ECA">
      <w:pPr>
        <w:pStyle w:val="a5"/>
        <w:rPr>
          <w:b/>
        </w:rPr>
      </w:pPr>
      <w:r w:rsidRPr="00122ECA">
        <w:rPr>
          <w:b/>
        </w:rPr>
        <w:t>Приложение:</w:t>
      </w:r>
    </w:p>
    <w:p w:rsidR="00AF3D5B" w:rsidRPr="00122ECA" w:rsidRDefault="00AF3D5B" w:rsidP="00122ECA">
      <w:pPr>
        <w:pStyle w:val="a5"/>
      </w:pPr>
    </w:p>
    <w:p w:rsidR="00E7109C" w:rsidRPr="00C13EEC" w:rsidRDefault="00AF3D5B" w:rsidP="00C13EEC">
      <w:pPr>
        <w:pStyle w:val="a5"/>
        <w:jc w:val="both"/>
      </w:pPr>
      <w:r w:rsidRPr="00122ECA">
        <w:t>1.</w:t>
      </w:r>
      <w:r w:rsidR="00E7109C" w:rsidRPr="00E7109C">
        <w:t xml:space="preserve"> </w:t>
      </w:r>
      <w:r w:rsidR="00C13EEC" w:rsidRPr="00C13EEC">
        <w:t xml:space="preserve">Ведомость объемов работ </w:t>
      </w:r>
      <w:r w:rsidR="00C13EEC" w:rsidRPr="00E018A0">
        <w:t xml:space="preserve">на проведение капитального ремонта </w:t>
      </w:r>
      <w:r w:rsidR="00870CF3" w:rsidRPr="00E018A0">
        <w:t>двигател</w:t>
      </w:r>
      <w:r w:rsidR="00FB1664">
        <w:t>я</w:t>
      </w:r>
      <w:r w:rsidR="00870CF3" w:rsidRPr="00E018A0">
        <w:t xml:space="preserve"> ЯМЗ</w:t>
      </w:r>
      <w:r w:rsidR="00C13EEC" w:rsidRPr="00E018A0">
        <w:t xml:space="preserve"> 240НМ2</w:t>
      </w:r>
      <w:r w:rsidR="00C13EEC">
        <w:t xml:space="preserve"> </w:t>
      </w:r>
      <w:r w:rsidR="0014190C">
        <w:t>–</w:t>
      </w:r>
      <w:r w:rsidR="00C13EEC">
        <w:t xml:space="preserve"> </w:t>
      </w:r>
      <w:r w:rsidR="0025481F">
        <w:t>3</w:t>
      </w:r>
      <w:r w:rsidR="0014190C">
        <w:t xml:space="preserve"> листа</w:t>
      </w:r>
      <w:r w:rsidR="001C2082">
        <w:t>, 1 экземпляр.</w:t>
      </w:r>
    </w:p>
    <w:p w:rsidR="00AF3D5B" w:rsidRPr="00C13EEC" w:rsidRDefault="00AF3D5B" w:rsidP="00C13EEC">
      <w:pPr>
        <w:pStyle w:val="a5"/>
        <w:jc w:val="both"/>
      </w:pPr>
    </w:p>
    <w:p w:rsidR="00EF1AEE" w:rsidRPr="00122ECA" w:rsidRDefault="00EF1AEE" w:rsidP="00122ECA">
      <w:pPr>
        <w:pStyle w:val="a5"/>
      </w:pPr>
    </w:p>
    <w:p w:rsidR="00EF1AEE" w:rsidRPr="0018412F" w:rsidRDefault="00EF1AEE" w:rsidP="00EF1AE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6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5388"/>
      </w:tblGrid>
      <w:tr w:rsidR="00EF1AEE" w:rsidRPr="0018412F" w:rsidTr="00631317">
        <w:trPr>
          <w:trHeight w:val="801"/>
        </w:trPr>
        <w:tc>
          <w:tcPr>
            <w:tcW w:w="4959" w:type="dxa"/>
            <w:vAlign w:val="center"/>
          </w:tcPr>
          <w:p w:rsidR="004368F4" w:rsidRDefault="004368F4" w:rsidP="004368F4">
            <w:pPr>
              <w:pStyle w:val="a5"/>
              <w:rPr>
                <w:b/>
                <w:sz w:val="28"/>
                <w:szCs w:val="28"/>
              </w:rPr>
            </w:pPr>
            <w:r w:rsidRPr="004368F4">
              <w:rPr>
                <w:sz w:val="28"/>
                <w:szCs w:val="28"/>
              </w:rPr>
              <w:t>Начальник цеха автотранспорта и спецтехники</w:t>
            </w:r>
            <w:r w:rsidRPr="004368F4">
              <w:rPr>
                <w:b/>
                <w:sz w:val="28"/>
                <w:szCs w:val="28"/>
              </w:rPr>
              <w:t xml:space="preserve"> </w:t>
            </w:r>
          </w:p>
          <w:p w:rsidR="00AF3D5B" w:rsidRPr="004368F4" w:rsidRDefault="00AF3D5B" w:rsidP="004368F4">
            <w:pPr>
              <w:pStyle w:val="a5"/>
              <w:rPr>
                <w:sz w:val="28"/>
                <w:szCs w:val="28"/>
              </w:rPr>
            </w:pPr>
            <w:r w:rsidRPr="004368F4">
              <w:rPr>
                <w:b/>
                <w:sz w:val="28"/>
                <w:szCs w:val="28"/>
              </w:rPr>
              <w:t xml:space="preserve">АО </w:t>
            </w:r>
            <w:r w:rsidR="004368F4">
              <w:rPr>
                <w:b/>
                <w:sz w:val="28"/>
                <w:szCs w:val="28"/>
              </w:rPr>
              <w:t>«</w:t>
            </w:r>
            <w:r w:rsidRPr="004368F4">
              <w:rPr>
                <w:b/>
                <w:sz w:val="28"/>
                <w:szCs w:val="28"/>
              </w:rPr>
              <w:t>Михайловцемент»</w:t>
            </w:r>
          </w:p>
        </w:tc>
        <w:tc>
          <w:tcPr>
            <w:tcW w:w="5388" w:type="dxa"/>
            <w:vAlign w:val="center"/>
          </w:tcPr>
          <w:p w:rsidR="009D615F" w:rsidRDefault="009D615F" w:rsidP="009D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D615F" w:rsidRDefault="009D615F" w:rsidP="009D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EE" w:rsidRPr="000631BE" w:rsidRDefault="009D615F" w:rsidP="009F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3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9F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19E0" w:rsidRPr="00063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5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368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65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3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F6598">
              <w:rPr>
                <w:rFonts w:ascii="Times New Roman" w:hAnsi="Times New Roman" w:cs="Times New Roman"/>
                <w:b/>
                <w:sz w:val="28"/>
                <w:szCs w:val="28"/>
              </w:rPr>
              <w:t>Сальков</w:t>
            </w:r>
          </w:p>
        </w:tc>
      </w:tr>
    </w:tbl>
    <w:p w:rsidR="00EF1AEE" w:rsidRPr="0018412F" w:rsidRDefault="00EF1AEE" w:rsidP="00EF1AEE">
      <w:pPr>
        <w:spacing w:line="288" w:lineRule="auto"/>
        <w:rPr>
          <w:rFonts w:ascii="Times New Roman" w:hAnsi="Times New Roman" w:cs="Times New Roman"/>
        </w:rPr>
      </w:pPr>
    </w:p>
    <w:p w:rsidR="00EF1AEE" w:rsidRPr="0018412F" w:rsidRDefault="00EF1AEE" w:rsidP="00EF1AEE">
      <w:pPr>
        <w:spacing w:line="288" w:lineRule="auto"/>
        <w:rPr>
          <w:rFonts w:ascii="Times New Roman" w:hAnsi="Times New Roman" w:cs="Times New Roman"/>
        </w:rPr>
      </w:pPr>
    </w:p>
    <w:p w:rsidR="00EF1AEE" w:rsidRPr="0018412F" w:rsidRDefault="00EF1AEE" w:rsidP="00EF1AEE">
      <w:pPr>
        <w:spacing w:line="288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0412" w:rsidRDefault="00250412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C50A42" w:rsidRDefault="00C50A42" w:rsidP="00AF3D5B">
      <w:pPr>
        <w:spacing w:after="0" w:line="240" w:lineRule="auto"/>
        <w:rPr>
          <w:rFonts w:ascii="Times New Roman" w:hAnsi="Times New Roman" w:cs="Times New Roman"/>
        </w:rPr>
      </w:pPr>
    </w:p>
    <w:p w:rsidR="00C50A42" w:rsidRDefault="00C50A42" w:rsidP="00AF3D5B">
      <w:pPr>
        <w:spacing w:after="0" w:line="240" w:lineRule="auto"/>
        <w:rPr>
          <w:rFonts w:ascii="Times New Roman" w:hAnsi="Times New Roman" w:cs="Times New Roman"/>
        </w:rPr>
      </w:pPr>
    </w:p>
    <w:p w:rsidR="00C50A42" w:rsidRDefault="00C50A42" w:rsidP="00AF3D5B">
      <w:pPr>
        <w:spacing w:after="0" w:line="240" w:lineRule="auto"/>
        <w:rPr>
          <w:rFonts w:ascii="Times New Roman" w:hAnsi="Times New Roman" w:cs="Times New Roman"/>
        </w:rPr>
      </w:pPr>
    </w:p>
    <w:p w:rsidR="00C50A42" w:rsidRDefault="00C50A42" w:rsidP="00AF3D5B">
      <w:pPr>
        <w:spacing w:after="0" w:line="240" w:lineRule="auto"/>
        <w:rPr>
          <w:rFonts w:ascii="Times New Roman" w:hAnsi="Times New Roman" w:cs="Times New Roman"/>
        </w:rPr>
      </w:pPr>
    </w:p>
    <w:p w:rsidR="00C50A42" w:rsidRDefault="00C50A42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D2372C" w:rsidRPr="0018412F" w:rsidRDefault="00D2372C" w:rsidP="00D2372C">
      <w:pPr>
        <w:spacing w:after="0" w:line="240" w:lineRule="auto"/>
        <w:rPr>
          <w:rFonts w:ascii="Times New Roman" w:hAnsi="Times New Roman" w:cs="Times New Roman"/>
        </w:rPr>
      </w:pPr>
      <w:r w:rsidRPr="0018412F"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 xml:space="preserve"> Хотенцев Д.В.</w:t>
      </w:r>
    </w:p>
    <w:p w:rsidR="00D2372C" w:rsidRDefault="00D2372C" w:rsidP="00D2372C">
      <w:pPr>
        <w:suppressAutoHyphens w:val="0"/>
        <w:spacing w:line="240" w:lineRule="auto"/>
        <w:rPr>
          <w:rFonts w:ascii="Times New Roman" w:hAnsi="Times New Roman" w:cs="Times New Roman"/>
        </w:rPr>
      </w:pPr>
      <w:r w:rsidRPr="0018412F">
        <w:rPr>
          <w:rFonts w:ascii="Times New Roman" w:hAnsi="Times New Roman" w:cs="Times New Roman"/>
        </w:rPr>
        <w:t xml:space="preserve">Тел: </w:t>
      </w:r>
      <w:r w:rsidRPr="008D4650">
        <w:rPr>
          <w:rFonts w:ascii="Times New Roman" w:hAnsi="Times New Roman" w:cs="Times New Roman"/>
        </w:rPr>
        <w:sym w:font="Calibri" w:char="F028"/>
      </w:r>
      <w:r w:rsidRPr="008D4650">
        <w:rPr>
          <w:rFonts w:ascii="Times New Roman" w:hAnsi="Times New Roman" w:cs="Times New Roman"/>
        </w:rPr>
        <w:t xml:space="preserve">  +7(4912)40-71-32  </w:t>
      </w:r>
      <w:r>
        <w:rPr>
          <w:rFonts w:ascii="Times New Roman" w:hAnsi="Times New Roman" w:cs="Times New Roman"/>
        </w:rPr>
        <w:t>доб. 67-037</w:t>
      </w:r>
      <w:r w:rsidRPr="00791046">
        <w:rPr>
          <w:rFonts w:ascii="Times New Roman" w:hAnsi="Times New Roman" w:cs="Times New Roman"/>
        </w:rPr>
        <w:t xml:space="preserve">           </w:t>
      </w: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25481F" w:rsidRDefault="0025481F" w:rsidP="00AF3D5B">
      <w:pPr>
        <w:spacing w:after="0" w:line="240" w:lineRule="auto"/>
        <w:rPr>
          <w:rFonts w:ascii="Times New Roman" w:hAnsi="Times New Roman" w:cs="Times New Roman"/>
        </w:rPr>
      </w:pPr>
    </w:p>
    <w:p w:rsidR="00C61267" w:rsidRPr="00C53C41" w:rsidRDefault="00C61267" w:rsidP="00C53C41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page" w:tblpX="937" w:tblpY="-1134"/>
        <w:tblW w:w="10206" w:type="dxa"/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708"/>
      </w:tblGrid>
      <w:tr w:rsidR="00CA6EC4" w:rsidRPr="00E018A0" w:rsidTr="00C50A42">
        <w:trPr>
          <w:trHeight w:val="5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0A42" w:rsidRPr="00E018A0" w:rsidRDefault="00C50A42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722" w:rsidRDefault="009E2722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722" w:rsidRDefault="00294D5B" w:rsidP="0029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3578D5" w:rsidRDefault="003578D5" w:rsidP="003578D5">
            <w:pPr>
              <w:pStyle w:val="a5"/>
              <w:jc w:val="right"/>
            </w:pPr>
            <w:r>
              <w:t xml:space="preserve">к техническому заданию </w:t>
            </w:r>
            <w:r w:rsidRPr="009719EB">
              <w:t xml:space="preserve">на выполнение работ </w:t>
            </w:r>
          </w:p>
          <w:p w:rsidR="003578D5" w:rsidRDefault="003578D5" w:rsidP="003578D5">
            <w:pPr>
              <w:pStyle w:val="a5"/>
              <w:jc w:val="right"/>
            </w:pPr>
            <w:r w:rsidRPr="009719EB">
              <w:t xml:space="preserve">по </w:t>
            </w:r>
            <w:r>
              <w:t xml:space="preserve">ремонту двигателя </w:t>
            </w:r>
            <w:r w:rsidRPr="009719EB">
              <w:t xml:space="preserve">ЯМЗ 240НМ2 </w:t>
            </w:r>
          </w:p>
          <w:p w:rsidR="009E2722" w:rsidRDefault="009E2722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722" w:rsidRDefault="009E2722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3C41" w:rsidRPr="00C53C41" w:rsidRDefault="00C53C41" w:rsidP="0035173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C41">
              <w:rPr>
                <w:rFonts w:ascii="Times New Roman" w:hAnsi="Times New Roman" w:cs="Times New Roman"/>
                <w:b/>
              </w:rPr>
              <w:t>Ведомость объёмов работ по ремонту двигателя ЯМЗ 240НМ2</w:t>
            </w:r>
          </w:p>
          <w:p w:rsidR="00CA6EC4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C4" w:rsidRPr="00E018A0" w:rsidRDefault="00CA6EC4" w:rsidP="003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EC4" w:rsidRPr="00E018A0" w:rsidTr="00C50A42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двигателя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Деффектовка деталей и узлов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деталей и узлов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 двигателя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 заготовительные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общепроизводственные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двигателя (опрессовка, обкатка параметров, регулировка)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двигателя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C4" w:rsidRPr="00E018A0" w:rsidTr="00C50A42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C4" w:rsidRDefault="00D2372C" w:rsidP="0020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EC4"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6EC4" w:rsidRPr="00E0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50A42" w:rsidRPr="00E018A0" w:rsidRDefault="00C50A42" w:rsidP="0020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EC4" w:rsidRPr="00E018A0" w:rsidTr="00C50A42">
        <w:trPr>
          <w:trHeight w:val="9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выполняемых  работ (с учетом расходных материалов и запасных частей)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EC4" w:rsidRPr="00E018A0" w:rsidRDefault="006F73B2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форсунок 12 шт. (замена распылителей, регулировка)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привода генератора 1 шт. (замена РТИ, подшипников)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ТНВД (замена РТИ, плунжерных пар, корректора)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привода ТНВД (замена пластин, подшипников)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EC4" w:rsidRPr="00E018A0" w:rsidRDefault="00CA6EC4" w:rsidP="002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EC4" w:rsidRPr="00E018A0" w:rsidTr="00C50A4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EC4" w:rsidRPr="00E018A0" w:rsidRDefault="00CA6EC4" w:rsidP="0035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EE6" w:rsidRPr="00294D5B" w:rsidRDefault="00202ADB" w:rsidP="00294D5B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94D5B" w:rsidRPr="00294D5B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DC5682" w:rsidRPr="00294D5B" w:rsidRDefault="00294D5B" w:rsidP="00A22EE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82" w:rsidRPr="00294D5B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992"/>
        <w:gridCol w:w="709"/>
      </w:tblGrid>
      <w:tr w:rsidR="009A5DFA" w:rsidTr="00EA017B">
        <w:tc>
          <w:tcPr>
            <w:tcW w:w="567" w:type="dxa"/>
            <w:vAlign w:val="center"/>
          </w:tcPr>
          <w:p w:rsidR="009A5DFA" w:rsidRPr="00E018A0" w:rsidRDefault="009A5DFA" w:rsidP="009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9A5DFA" w:rsidRPr="00E018A0" w:rsidRDefault="009A5DFA" w:rsidP="009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vAlign w:val="center"/>
          </w:tcPr>
          <w:p w:rsidR="009A5DFA" w:rsidRPr="00E018A0" w:rsidRDefault="009A5DFA" w:rsidP="009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 каталогу</w:t>
            </w:r>
          </w:p>
        </w:tc>
        <w:tc>
          <w:tcPr>
            <w:tcW w:w="992" w:type="dxa"/>
            <w:vAlign w:val="center"/>
          </w:tcPr>
          <w:p w:rsidR="009A5DFA" w:rsidRPr="00E018A0" w:rsidRDefault="009A5DFA" w:rsidP="009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9A5DFA" w:rsidRPr="00E018A0" w:rsidRDefault="009A5DFA" w:rsidP="009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 гильза-поршень, поршневые кольца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240П-1004005-В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(ЯМЗ)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240-1111620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Вкладыши шатунные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240-1000104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прокладок и РТИ (полный)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A5DFA" w:rsidRDefault="009A5DFA" w:rsidP="009A5DFA">
            <w:pPr>
              <w:jc w:val="both"/>
            </w:pP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Термостат 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ТС107.1306100-06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дренажная (ЯМЗ)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240-1104370-Б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фильтрующий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201-1105538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фильтрующий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240-1017040-А3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Метизные изделия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подвода масла (ЯМЗ)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240-1111614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 (ЯМЗ)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240-1104376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упорное промежуточное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240-1005592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 упорного подшипника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240-1005600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упорное коленвала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240-1005589-Б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масляный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240Н-1011014-Б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Полумуфта внутренняя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240-1008252-А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Полумуфта наружная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240-1008254-А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топливоподкачивающий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236-1106210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топливоподкачивающий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240-1106210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водяной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240-1307010-А1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240Н-1008044-Б2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240Н-1008072-А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 отводящая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240-1104346-Б2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240-1104390-Б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240Н-1022843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240Н-1022826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электромагнитный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1102.3741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фильтрующий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201-1117040-А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тахометра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Д-4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факельная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1112.3740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Распылитель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33.1112110-250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коленчатый</w:t>
            </w:r>
          </w:p>
        </w:tc>
        <w:tc>
          <w:tcPr>
            <w:tcW w:w="3402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240-1005000-А2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FA" w:rsidTr="00EA017B">
        <w:tc>
          <w:tcPr>
            <w:tcW w:w="567" w:type="dxa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Турбокомпрессор  (Чехия)</w:t>
            </w:r>
          </w:p>
        </w:tc>
        <w:tc>
          <w:tcPr>
            <w:tcW w:w="340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К36-88-01/02</w:t>
            </w:r>
          </w:p>
        </w:tc>
        <w:tc>
          <w:tcPr>
            <w:tcW w:w="992" w:type="dxa"/>
          </w:tcPr>
          <w:p w:rsidR="009A5DFA" w:rsidRPr="00E018A0" w:rsidRDefault="009A5DFA" w:rsidP="009A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9A5DFA" w:rsidRPr="00E018A0" w:rsidRDefault="009A5DFA" w:rsidP="009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02ADB" w:rsidRDefault="00202ADB" w:rsidP="00A22EE6">
      <w:pPr>
        <w:ind w:left="-709" w:firstLine="709"/>
        <w:jc w:val="both"/>
      </w:pPr>
    </w:p>
    <w:p w:rsidR="00DC5682" w:rsidRPr="00294D5B" w:rsidRDefault="00294D5B" w:rsidP="00A22EE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72C">
        <w:rPr>
          <w:rFonts w:ascii="Times New Roman" w:hAnsi="Times New Roman" w:cs="Times New Roman"/>
          <w:sz w:val="24"/>
          <w:szCs w:val="24"/>
        </w:rPr>
        <w:t xml:space="preserve"> </w:t>
      </w:r>
      <w:r w:rsidR="00DC5682" w:rsidRPr="00294D5B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992"/>
        <w:gridCol w:w="709"/>
      </w:tblGrid>
      <w:tr w:rsidR="00294D5B" w:rsidTr="00C50A42">
        <w:tc>
          <w:tcPr>
            <w:tcW w:w="567" w:type="dxa"/>
            <w:vAlign w:val="center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 каталогу</w:t>
            </w:r>
          </w:p>
        </w:tc>
        <w:tc>
          <w:tcPr>
            <w:tcW w:w="992" w:type="dxa"/>
            <w:vAlign w:val="center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блока цилиндров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240-1003013 Е2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впускной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236-1007010-В2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выпускной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236-1007015-В6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крепления коллектора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240Н-1008504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240Н-1008510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Толкатель в сборе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7511.1007180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240Н-1104384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топливная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240Н-1104426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240-3701754-Б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 клапана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240Н-1022815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слива масла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240Н-1118340-Г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слива масла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240Н-1118341-Г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240-1002404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патрубка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236-1002404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перепускная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240-1303090-Б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соединительная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240-1303226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240-1303246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240-1303240-Б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Уравнитель в сборе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240Н-1115200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240-1104350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240-1104459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240-1104458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 в сборе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7511-1004045-20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Штанга толкателя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240-1007176-А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 соединительный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240-1029336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поршневой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236-1004020-01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замковая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236-1005128-А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генератора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240-3701706-В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D5B" w:rsidTr="00C50A42">
        <w:tc>
          <w:tcPr>
            <w:tcW w:w="567" w:type="dxa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в сборе</w:t>
            </w:r>
          </w:p>
        </w:tc>
        <w:tc>
          <w:tcPr>
            <w:tcW w:w="2835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240-1307084</w:t>
            </w:r>
          </w:p>
        </w:tc>
        <w:tc>
          <w:tcPr>
            <w:tcW w:w="992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294D5B" w:rsidRPr="00E018A0" w:rsidRDefault="00294D5B" w:rsidP="0029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5682" w:rsidRPr="005371F4" w:rsidRDefault="00DC5682" w:rsidP="00A22EE6">
      <w:pPr>
        <w:ind w:left="-709" w:firstLine="709"/>
        <w:jc w:val="both"/>
      </w:pPr>
    </w:p>
    <w:sectPr w:rsidR="00DC5682" w:rsidRPr="005371F4" w:rsidSect="00A22EE6">
      <w:pgSz w:w="11906" w:h="16838"/>
      <w:pgMar w:top="1134" w:right="850" w:bottom="1134" w:left="993" w:header="737" w:footer="708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5E8"/>
    <w:multiLevelType w:val="hybridMultilevel"/>
    <w:tmpl w:val="D6785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881"/>
    <w:multiLevelType w:val="multilevel"/>
    <w:tmpl w:val="8F787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DC5A79"/>
    <w:multiLevelType w:val="hybridMultilevel"/>
    <w:tmpl w:val="D12ACC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250E37"/>
    <w:multiLevelType w:val="hybridMultilevel"/>
    <w:tmpl w:val="F6C6A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3AA4"/>
    <w:multiLevelType w:val="multilevel"/>
    <w:tmpl w:val="D1309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2111FD"/>
    <w:multiLevelType w:val="hybridMultilevel"/>
    <w:tmpl w:val="D972A262"/>
    <w:lvl w:ilvl="0" w:tplc="5FC2E8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54660"/>
    <w:multiLevelType w:val="multilevel"/>
    <w:tmpl w:val="376CA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F01EB9"/>
    <w:multiLevelType w:val="hybridMultilevel"/>
    <w:tmpl w:val="9A4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3A50BC"/>
    <w:multiLevelType w:val="hybridMultilevel"/>
    <w:tmpl w:val="E6D89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DE466F"/>
    <w:multiLevelType w:val="hybridMultilevel"/>
    <w:tmpl w:val="75E2C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363F"/>
    <w:multiLevelType w:val="hybridMultilevel"/>
    <w:tmpl w:val="CBC012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E"/>
    <w:rsid w:val="00015FEC"/>
    <w:rsid w:val="0004691B"/>
    <w:rsid w:val="000631BE"/>
    <w:rsid w:val="000641B1"/>
    <w:rsid w:val="000B2465"/>
    <w:rsid w:val="000B6738"/>
    <w:rsid w:val="000B69AF"/>
    <w:rsid w:val="000E7CCA"/>
    <w:rsid w:val="000F6747"/>
    <w:rsid w:val="00100F85"/>
    <w:rsid w:val="00121279"/>
    <w:rsid w:val="00122ECA"/>
    <w:rsid w:val="0014190C"/>
    <w:rsid w:val="00151905"/>
    <w:rsid w:val="001609D0"/>
    <w:rsid w:val="00191D88"/>
    <w:rsid w:val="001A1D5E"/>
    <w:rsid w:val="001A3FBC"/>
    <w:rsid w:val="001B22EE"/>
    <w:rsid w:val="001C078C"/>
    <w:rsid w:val="001C2082"/>
    <w:rsid w:val="001D1BCF"/>
    <w:rsid w:val="001F232E"/>
    <w:rsid w:val="00202ADB"/>
    <w:rsid w:val="00214C94"/>
    <w:rsid w:val="00250412"/>
    <w:rsid w:val="002545E4"/>
    <w:rsid w:val="0025481F"/>
    <w:rsid w:val="00277C38"/>
    <w:rsid w:val="00294D5B"/>
    <w:rsid w:val="002A46E9"/>
    <w:rsid w:val="002C75EA"/>
    <w:rsid w:val="002E73DA"/>
    <w:rsid w:val="00311551"/>
    <w:rsid w:val="00317DA6"/>
    <w:rsid w:val="00330852"/>
    <w:rsid w:val="0035173E"/>
    <w:rsid w:val="003578D5"/>
    <w:rsid w:val="00394FE3"/>
    <w:rsid w:val="003B03FE"/>
    <w:rsid w:val="004034A1"/>
    <w:rsid w:val="004145E4"/>
    <w:rsid w:val="004368F4"/>
    <w:rsid w:val="00445770"/>
    <w:rsid w:val="004B19A1"/>
    <w:rsid w:val="004D2BE1"/>
    <w:rsid w:val="004D5294"/>
    <w:rsid w:val="005060FB"/>
    <w:rsid w:val="00515408"/>
    <w:rsid w:val="00516A95"/>
    <w:rsid w:val="005371F4"/>
    <w:rsid w:val="0056721F"/>
    <w:rsid w:val="00571AF1"/>
    <w:rsid w:val="005A0F86"/>
    <w:rsid w:val="005A1432"/>
    <w:rsid w:val="005A5CB8"/>
    <w:rsid w:val="005C147A"/>
    <w:rsid w:val="005C5C4D"/>
    <w:rsid w:val="005D6110"/>
    <w:rsid w:val="005E7D05"/>
    <w:rsid w:val="006219E0"/>
    <w:rsid w:val="00623890"/>
    <w:rsid w:val="00631317"/>
    <w:rsid w:val="00631C05"/>
    <w:rsid w:val="006527EC"/>
    <w:rsid w:val="00662CBD"/>
    <w:rsid w:val="0066713F"/>
    <w:rsid w:val="006676DB"/>
    <w:rsid w:val="006D20CE"/>
    <w:rsid w:val="006E5081"/>
    <w:rsid w:val="006E72C3"/>
    <w:rsid w:val="006F73B2"/>
    <w:rsid w:val="006F7BCE"/>
    <w:rsid w:val="00703381"/>
    <w:rsid w:val="007115F7"/>
    <w:rsid w:val="00737589"/>
    <w:rsid w:val="007D0590"/>
    <w:rsid w:val="00804278"/>
    <w:rsid w:val="00837E74"/>
    <w:rsid w:val="00870CF3"/>
    <w:rsid w:val="008821A2"/>
    <w:rsid w:val="008A3382"/>
    <w:rsid w:val="008D5F71"/>
    <w:rsid w:val="00933F24"/>
    <w:rsid w:val="00945B63"/>
    <w:rsid w:val="00962AD5"/>
    <w:rsid w:val="009719EB"/>
    <w:rsid w:val="0097362C"/>
    <w:rsid w:val="00994371"/>
    <w:rsid w:val="009A5DFA"/>
    <w:rsid w:val="009C6386"/>
    <w:rsid w:val="009D30EA"/>
    <w:rsid w:val="009D615F"/>
    <w:rsid w:val="009D657A"/>
    <w:rsid w:val="009D7463"/>
    <w:rsid w:val="009E2722"/>
    <w:rsid w:val="009E4291"/>
    <w:rsid w:val="009F52F2"/>
    <w:rsid w:val="009F6598"/>
    <w:rsid w:val="00A14A8F"/>
    <w:rsid w:val="00A22EE6"/>
    <w:rsid w:val="00A77CD3"/>
    <w:rsid w:val="00A87A17"/>
    <w:rsid w:val="00A9547A"/>
    <w:rsid w:val="00AB45F7"/>
    <w:rsid w:val="00AF3D5B"/>
    <w:rsid w:val="00B051DD"/>
    <w:rsid w:val="00B13255"/>
    <w:rsid w:val="00B53A77"/>
    <w:rsid w:val="00B8059B"/>
    <w:rsid w:val="00BB33DF"/>
    <w:rsid w:val="00BB7E7F"/>
    <w:rsid w:val="00C10E4E"/>
    <w:rsid w:val="00C13EEC"/>
    <w:rsid w:val="00C21134"/>
    <w:rsid w:val="00C50A42"/>
    <w:rsid w:val="00C53C41"/>
    <w:rsid w:val="00C61267"/>
    <w:rsid w:val="00C856C7"/>
    <w:rsid w:val="00C8682E"/>
    <w:rsid w:val="00CA6EC4"/>
    <w:rsid w:val="00CB476B"/>
    <w:rsid w:val="00CC2B67"/>
    <w:rsid w:val="00CE50B6"/>
    <w:rsid w:val="00D2372C"/>
    <w:rsid w:val="00D5001D"/>
    <w:rsid w:val="00D749A7"/>
    <w:rsid w:val="00D926C8"/>
    <w:rsid w:val="00D9724B"/>
    <w:rsid w:val="00DC5682"/>
    <w:rsid w:val="00E02792"/>
    <w:rsid w:val="00E118D4"/>
    <w:rsid w:val="00E46EDB"/>
    <w:rsid w:val="00E7109C"/>
    <w:rsid w:val="00E721F8"/>
    <w:rsid w:val="00E82C78"/>
    <w:rsid w:val="00EA017B"/>
    <w:rsid w:val="00EC1DB7"/>
    <w:rsid w:val="00EF1AEE"/>
    <w:rsid w:val="00F53A62"/>
    <w:rsid w:val="00F87730"/>
    <w:rsid w:val="00FB1664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D457E"/>
  <w15:chartTrackingRefBased/>
  <w15:docId w15:val="{CF3FB2B2-8D65-4AAA-B5B5-BBA3A52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AE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uiPriority w:val="34"/>
    <w:qFormat/>
    <w:rsid w:val="00EF1AEE"/>
    <w:pPr>
      <w:ind w:left="720"/>
      <w:contextualSpacing/>
    </w:pPr>
  </w:style>
  <w:style w:type="paragraph" w:customStyle="1" w:styleId="21">
    <w:name w:val="Основной текст 2 Знак1"/>
    <w:uiPriority w:val="99"/>
    <w:qFormat/>
    <w:rsid w:val="00EF1AEE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qFormat/>
    <w:rsid w:val="00EF1A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qFormat/>
    <w:rsid w:val="00EF1AE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EF1AEE"/>
  </w:style>
  <w:style w:type="paragraph" w:styleId="a5">
    <w:name w:val="No Spacing"/>
    <w:uiPriority w:val="1"/>
    <w:qFormat/>
    <w:rsid w:val="00EF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EF1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34"/>
    <w:qFormat/>
    <w:rsid w:val="00EF1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1AE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uiPriority w:val="99"/>
    <w:qFormat/>
    <w:rsid w:val="009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96DE9.6B4B3A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292D-874B-4062-BD02-8F8F22A4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Бехелева Ольга Викторовна</dc:creator>
  <cp:keywords/>
  <dc:description/>
  <cp:lastModifiedBy>Хотенцева Ирина Анатольевна</cp:lastModifiedBy>
  <cp:revision>2</cp:revision>
  <dcterms:created xsi:type="dcterms:W3CDTF">2024-03-28T13:18:00Z</dcterms:created>
  <dcterms:modified xsi:type="dcterms:W3CDTF">2024-03-28T13:18:00Z</dcterms:modified>
</cp:coreProperties>
</file>