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06F24F96" w14:textId="77777777" w:rsidR="006C47E4" w:rsidRPr="00A755D0" w:rsidRDefault="006C47E4" w:rsidP="006C47E4">
      <w:pPr>
        <w:tabs>
          <w:tab w:val="left" w:pos="993"/>
        </w:tabs>
        <w:autoSpaceDE w:val="0"/>
        <w:adjustRightInd w:val="0"/>
        <w:ind w:firstLine="709"/>
        <w:jc w:val="both"/>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6C47E4" w:rsidRPr="00E8322E" w14:paraId="068512BC" w14:textId="77777777" w:rsidTr="006C47E4">
        <w:trPr>
          <w:trHeight w:val="524"/>
        </w:trPr>
        <w:tc>
          <w:tcPr>
            <w:tcW w:w="675" w:type="dxa"/>
            <w:vAlign w:val="center"/>
            <w:hideMark/>
          </w:tcPr>
          <w:p w14:paraId="18E3DBE0" w14:textId="77777777" w:rsidR="006C47E4" w:rsidRPr="00E8322E" w:rsidRDefault="006C47E4" w:rsidP="00CC015D">
            <w:pPr>
              <w:jc w:val="center"/>
              <w:rPr>
                <w:bCs/>
                <w:i/>
              </w:rPr>
            </w:pPr>
            <w:r w:rsidRPr="00E8322E">
              <w:rPr>
                <w:bCs/>
                <w:i/>
              </w:rPr>
              <w:t>№</w:t>
            </w:r>
          </w:p>
        </w:tc>
        <w:tc>
          <w:tcPr>
            <w:tcW w:w="5954" w:type="dxa"/>
            <w:gridSpan w:val="2"/>
            <w:vAlign w:val="center"/>
            <w:hideMark/>
          </w:tcPr>
          <w:p w14:paraId="7876E48E" w14:textId="77777777" w:rsidR="006C47E4" w:rsidRPr="00E8322E" w:rsidRDefault="006C47E4" w:rsidP="00CC015D">
            <w:pPr>
              <w:jc w:val="center"/>
              <w:rPr>
                <w:bCs/>
                <w:i/>
              </w:rPr>
            </w:pPr>
            <w:r w:rsidRPr="00E8322E">
              <w:rPr>
                <w:bCs/>
                <w:i/>
              </w:rPr>
              <w:t>Содержание услуг</w:t>
            </w:r>
          </w:p>
        </w:tc>
        <w:tc>
          <w:tcPr>
            <w:tcW w:w="3402" w:type="dxa"/>
            <w:vAlign w:val="center"/>
            <w:hideMark/>
          </w:tcPr>
          <w:p w14:paraId="042B2708" w14:textId="77777777" w:rsidR="006C47E4" w:rsidRPr="00E8322E" w:rsidRDefault="006C47E4" w:rsidP="00CC015D">
            <w:pPr>
              <w:jc w:val="center"/>
              <w:rPr>
                <w:bCs/>
                <w:i/>
              </w:rPr>
            </w:pPr>
            <w:r w:rsidRPr="00E8322E">
              <w:rPr>
                <w:bCs/>
                <w:i/>
              </w:rPr>
              <w:t>Стоимость на (1) одного человека в руб., в т.ч. НДС / без НДС, руб.</w:t>
            </w:r>
          </w:p>
        </w:tc>
      </w:tr>
      <w:tr w:rsidR="006C47E4" w:rsidRPr="00E8322E" w14:paraId="137EC62B" w14:textId="77777777" w:rsidTr="006C47E4">
        <w:trPr>
          <w:trHeight w:val="544"/>
        </w:trPr>
        <w:tc>
          <w:tcPr>
            <w:tcW w:w="675" w:type="dxa"/>
            <w:shd w:val="clear" w:color="auto" w:fill="auto"/>
            <w:vAlign w:val="center"/>
            <w:hideMark/>
          </w:tcPr>
          <w:p w14:paraId="3A2C6BF2" w14:textId="77777777" w:rsidR="006C47E4" w:rsidRPr="00E8322E" w:rsidRDefault="006C47E4" w:rsidP="00CC015D">
            <w:pPr>
              <w:jc w:val="center"/>
              <w:rPr>
                <w:i/>
              </w:rPr>
            </w:pPr>
            <w:bookmarkStart w:id="1" w:name="_Hlk167721079"/>
            <w:r w:rsidRPr="00E8322E">
              <w:rPr>
                <w:i/>
              </w:rPr>
              <w:t>1.</w:t>
            </w:r>
          </w:p>
        </w:tc>
        <w:tc>
          <w:tcPr>
            <w:tcW w:w="9356" w:type="dxa"/>
            <w:gridSpan w:val="3"/>
            <w:shd w:val="clear" w:color="auto" w:fill="auto"/>
            <w:vAlign w:val="center"/>
            <w:hideMark/>
          </w:tcPr>
          <w:p w14:paraId="5535FEDA" w14:textId="77777777" w:rsidR="006C47E4" w:rsidRPr="00E8322E" w:rsidRDefault="006C47E4" w:rsidP="00CC015D">
            <w:pPr>
              <w:jc w:val="center"/>
              <w:rPr>
                <w:b/>
                <w:bCs/>
                <w:i/>
              </w:rPr>
            </w:pPr>
            <w:r w:rsidRPr="00FC168E">
              <w:rPr>
                <w:b/>
                <w:bCs/>
                <w:i/>
              </w:rPr>
              <w:t>Туристический маршрут № 1 в г. Санкт-Петербург и Ленинградскую область в период с «25» ноября 2024 г. по «27» ноября 2024</w:t>
            </w:r>
            <w:r>
              <w:rPr>
                <w:b/>
                <w:bCs/>
                <w:i/>
              </w:rPr>
              <w:t xml:space="preserve"> г.*</w:t>
            </w:r>
          </w:p>
        </w:tc>
      </w:tr>
      <w:tr w:rsidR="006C47E4" w:rsidRPr="00E8322E" w14:paraId="1D520C87" w14:textId="77777777" w:rsidTr="006C47E4">
        <w:trPr>
          <w:trHeight w:val="245"/>
        </w:trPr>
        <w:tc>
          <w:tcPr>
            <w:tcW w:w="1809" w:type="dxa"/>
            <w:gridSpan w:val="2"/>
            <w:shd w:val="clear" w:color="auto" w:fill="auto"/>
            <w:vAlign w:val="center"/>
          </w:tcPr>
          <w:p w14:paraId="0185125A" w14:textId="77777777" w:rsidR="006C47E4" w:rsidRPr="00E8322E" w:rsidRDefault="006C47E4" w:rsidP="00CC015D">
            <w:pPr>
              <w:jc w:val="both"/>
              <w:rPr>
                <w:bCs/>
                <w:i/>
              </w:rPr>
            </w:pPr>
            <w:r w:rsidRPr="00E8322E">
              <w:rPr>
                <w:bCs/>
                <w:i/>
              </w:rPr>
              <w:t>Пункты отправления Участников</w:t>
            </w:r>
          </w:p>
        </w:tc>
        <w:tc>
          <w:tcPr>
            <w:tcW w:w="4820" w:type="dxa"/>
            <w:shd w:val="clear" w:color="auto" w:fill="auto"/>
            <w:vAlign w:val="center"/>
          </w:tcPr>
          <w:p w14:paraId="691DB90C" w14:textId="77777777" w:rsidR="006C47E4" w:rsidRPr="00E8322E" w:rsidRDefault="006C47E4" w:rsidP="00CC015D">
            <w:pPr>
              <w:jc w:val="both"/>
              <w:rPr>
                <w:i/>
              </w:rPr>
            </w:pPr>
            <w:r w:rsidRPr="00E8322E">
              <w:rPr>
                <w:i/>
              </w:rPr>
              <w:t xml:space="preserve">г. </w:t>
            </w:r>
            <w:r w:rsidRPr="00FC168E">
              <w:rPr>
                <w:i/>
              </w:rPr>
              <w:t>Курская область, г. Курск</w:t>
            </w:r>
          </w:p>
        </w:tc>
        <w:tc>
          <w:tcPr>
            <w:tcW w:w="3402" w:type="dxa"/>
            <w:shd w:val="clear" w:color="auto" w:fill="auto"/>
            <w:vAlign w:val="center"/>
          </w:tcPr>
          <w:p w14:paraId="3450DD99" w14:textId="77777777" w:rsidR="006C47E4" w:rsidRPr="00E8322E" w:rsidRDefault="006C47E4" w:rsidP="00CC015D">
            <w:pPr>
              <w:jc w:val="center"/>
              <w:rPr>
                <w:i/>
              </w:rPr>
            </w:pPr>
          </w:p>
        </w:tc>
      </w:tr>
      <w:bookmarkEnd w:id="1"/>
      <w:tr w:rsidR="006C47E4" w:rsidRPr="00E8322E" w14:paraId="731FA33D" w14:textId="77777777" w:rsidTr="006C47E4">
        <w:trPr>
          <w:trHeight w:val="544"/>
        </w:trPr>
        <w:tc>
          <w:tcPr>
            <w:tcW w:w="675" w:type="dxa"/>
            <w:shd w:val="clear" w:color="auto" w:fill="auto"/>
            <w:vAlign w:val="center"/>
            <w:hideMark/>
          </w:tcPr>
          <w:p w14:paraId="6FB757A1" w14:textId="77777777" w:rsidR="006C47E4" w:rsidRPr="00E8322E" w:rsidRDefault="006C47E4" w:rsidP="00CC015D">
            <w:pPr>
              <w:jc w:val="center"/>
              <w:rPr>
                <w:i/>
              </w:rPr>
            </w:pPr>
            <w:r w:rsidRPr="00E8322E">
              <w:rPr>
                <w:i/>
              </w:rPr>
              <w:t>2.</w:t>
            </w:r>
          </w:p>
        </w:tc>
        <w:tc>
          <w:tcPr>
            <w:tcW w:w="9356" w:type="dxa"/>
            <w:gridSpan w:val="3"/>
            <w:shd w:val="clear" w:color="auto" w:fill="auto"/>
            <w:vAlign w:val="center"/>
            <w:hideMark/>
          </w:tcPr>
          <w:p w14:paraId="67A9AB5B" w14:textId="77777777" w:rsidR="006C47E4" w:rsidRPr="00E8322E" w:rsidRDefault="006C47E4" w:rsidP="00CC015D">
            <w:pPr>
              <w:jc w:val="center"/>
              <w:rPr>
                <w:b/>
                <w:bCs/>
                <w:i/>
              </w:rPr>
            </w:pPr>
            <w:r w:rsidRPr="00FC168E">
              <w:rPr>
                <w:b/>
                <w:bCs/>
                <w:i/>
              </w:rPr>
              <w:t>Туристический маршрут № 2 в г. Санкт-Петербург и Ленинградскую область в период с «25» ноября 2024 г. по «27» ноября 2024 г.</w:t>
            </w:r>
            <w:r>
              <w:rPr>
                <w:b/>
                <w:bCs/>
                <w:i/>
              </w:rPr>
              <w:t>*</w:t>
            </w:r>
          </w:p>
        </w:tc>
      </w:tr>
      <w:tr w:rsidR="006C47E4" w:rsidRPr="00E8322E" w14:paraId="5E2E91A2" w14:textId="77777777" w:rsidTr="006C47E4">
        <w:trPr>
          <w:trHeight w:val="245"/>
        </w:trPr>
        <w:tc>
          <w:tcPr>
            <w:tcW w:w="1809" w:type="dxa"/>
            <w:gridSpan w:val="2"/>
            <w:shd w:val="clear" w:color="auto" w:fill="auto"/>
            <w:vAlign w:val="center"/>
          </w:tcPr>
          <w:p w14:paraId="1FC64B8E" w14:textId="77777777" w:rsidR="006C47E4" w:rsidRPr="00E8322E" w:rsidRDefault="006C47E4" w:rsidP="00CC015D">
            <w:pPr>
              <w:jc w:val="both"/>
              <w:rPr>
                <w:bCs/>
                <w:i/>
              </w:rPr>
            </w:pPr>
            <w:r w:rsidRPr="00E8322E">
              <w:rPr>
                <w:bCs/>
                <w:i/>
              </w:rPr>
              <w:t>Пункты отправления Участников</w:t>
            </w:r>
          </w:p>
        </w:tc>
        <w:tc>
          <w:tcPr>
            <w:tcW w:w="4820" w:type="dxa"/>
            <w:shd w:val="clear" w:color="auto" w:fill="auto"/>
            <w:vAlign w:val="center"/>
          </w:tcPr>
          <w:p w14:paraId="154D4BBF" w14:textId="77777777" w:rsidR="006C47E4" w:rsidRPr="00542C5B" w:rsidRDefault="006C47E4" w:rsidP="00CC015D">
            <w:pPr>
              <w:jc w:val="both"/>
              <w:rPr>
                <w:i/>
                <w:lang w:val="en-US"/>
              </w:rPr>
            </w:pPr>
            <w:r w:rsidRPr="00FC168E">
              <w:rPr>
                <w:i/>
              </w:rPr>
              <w:t>Свердловская область, г. Екатеринбург</w:t>
            </w:r>
          </w:p>
        </w:tc>
        <w:tc>
          <w:tcPr>
            <w:tcW w:w="3402" w:type="dxa"/>
            <w:shd w:val="clear" w:color="auto" w:fill="auto"/>
            <w:vAlign w:val="center"/>
          </w:tcPr>
          <w:p w14:paraId="515FAAF6" w14:textId="77777777" w:rsidR="006C47E4" w:rsidRPr="00E8322E" w:rsidRDefault="006C47E4" w:rsidP="00CC015D">
            <w:pPr>
              <w:jc w:val="center"/>
              <w:rPr>
                <w:i/>
              </w:rPr>
            </w:pPr>
          </w:p>
        </w:tc>
      </w:tr>
      <w:tr w:rsidR="006C47E4" w:rsidRPr="00782ACE" w14:paraId="11A423BE" w14:textId="77777777" w:rsidTr="006C47E4">
        <w:trPr>
          <w:trHeight w:val="544"/>
        </w:trPr>
        <w:tc>
          <w:tcPr>
            <w:tcW w:w="675" w:type="dxa"/>
            <w:shd w:val="clear" w:color="auto" w:fill="auto"/>
            <w:vAlign w:val="center"/>
            <w:hideMark/>
          </w:tcPr>
          <w:p w14:paraId="3B95CDC4" w14:textId="77777777" w:rsidR="006C47E4" w:rsidRPr="00782ACE" w:rsidRDefault="006C47E4" w:rsidP="00CC015D">
            <w:pPr>
              <w:jc w:val="center"/>
              <w:rPr>
                <w:i/>
                <w:iCs/>
              </w:rPr>
            </w:pPr>
            <w:bookmarkStart w:id="2" w:name="_Hlk167877635"/>
            <w:r>
              <w:rPr>
                <w:i/>
                <w:iCs/>
              </w:rPr>
              <w:t xml:space="preserve"> </w:t>
            </w:r>
            <w:r w:rsidRPr="00782ACE">
              <w:rPr>
                <w:i/>
                <w:iCs/>
              </w:rPr>
              <w:t>3.</w:t>
            </w:r>
          </w:p>
        </w:tc>
        <w:tc>
          <w:tcPr>
            <w:tcW w:w="9356" w:type="dxa"/>
            <w:gridSpan w:val="3"/>
            <w:shd w:val="clear" w:color="auto" w:fill="auto"/>
            <w:vAlign w:val="center"/>
            <w:hideMark/>
          </w:tcPr>
          <w:p w14:paraId="7D03B0D7" w14:textId="77777777" w:rsidR="006C47E4" w:rsidRPr="004A66C1" w:rsidRDefault="006C47E4" w:rsidP="00CC015D">
            <w:pPr>
              <w:jc w:val="center"/>
              <w:rPr>
                <w:b/>
                <w:bCs/>
                <w:i/>
                <w:iCs/>
                <w:vertAlign w:val="superscript"/>
              </w:rPr>
            </w:pPr>
            <w:r w:rsidRPr="00FC168E">
              <w:rPr>
                <w:b/>
                <w:bCs/>
                <w:i/>
                <w:iCs/>
              </w:rPr>
              <w:t>Туристический маршрут № 3 в г. Санкт-Петербург и Ленинградскую область в период с «26» ноября 2024 г.</w:t>
            </w:r>
            <w:r>
              <w:rPr>
                <w:b/>
                <w:bCs/>
                <w:i/>
                <w:iCs/>
              </w:rPr>
              <w:t xml:space="preserve"> </w:t>
            </w:r>
            <w:r w:rsidRPr="00A755D0">
              <w:rPr>
                <w:b/>
                <w:bCs/>
                <w:i/>
                <w:iCs/>
              </w:rPr>
              <w:t xml:space="preserve">по «28» ноября 2024 г. </w:t>
            </w:r>
            <w:r>
              <w:rPr>
                <w:b/>
                <w:bCs/>
                <w:i/>
                <w:iCs/>
              </w:rPr>
              <w:t>*</w:t>
            </w:r>
          </w:p>
        </w:tc>
      </w:tr>
      <w:tr w:rsidR="006C47E4" w:rsidRPr="00782ACE" w14:paraId="1F364F18" w14:textId="77777777" w:rsidTr="006C47E4">
        <w:trPr>
          <w:trHeight w:val="245"/>
        </w:trPr>
        <w:tc>
          <w:tcPr>
            <w:tcW w:w="1809" w:type="dxa"/>
            <w:gridSpan w:val="2"/>
            <w:shd w:val="clear" w:color="auto" w:fill="auto"/>
            <w:vAlign w:val="center"/>
          </w:tcPr>
          <w:p w14:paraId="60FBD868" w14:textId="77777777" w:rsidR="006C47E4" w:rsidRPr="00782ACE" w:rsidRDefault="006C47E4" w:rsidP="00CC015D">
            <w:pPr>
              <w:jc w:val="both"/>
              <w:rPr>
                <w:bCs/>
                <w:i/>
                <w:iCs/>
              </w:rPr>
            </w:pPr>
            <w:r w:rsidRPr="00782ACE">
              <w:rPr>
                <w:bCs/>
                <w:i/>
                <w:iCs/>
              </w:rPr>
              <w:t>Пункты отправления Участников</w:t>
            </w:r>
          </w:p>
        </w:tc>
        <w:tc>
          <w:tcPr>
            <w:tcW w:w="4820" w:type="dxa"/>
            <w:shd w:val="clear" w:color="auto" w:fill="auto"/>
            <w:vAlign w:val="center"/>
          </w:tcPr>
          <w:p w14:paraId="38AA0A50" w14:textId="77777777" w:rsidR="006C47E4" w:rsidRPr="00782ACE" w:rsidRDefault="006C47E4" w:rsidP="00CC015D">
            <w:pPr>
              <w:jc w:val="both"/>
              <w:rPr>
                <w:i/>
                <w:iCs/>
              </w:rPr>
            </w:pPr>
            <w:r w:rsidRPr="00FC168E">
              <w:rPr>
                <w:i/>
                <w:iCs/>
              </w:rPr>
              <w:t>Томская область, г. Томск</w:t>
            </w:r>
          </w:p>
        </w:tc>
        <w:tc>
          <w:tcPr>
            <w:tcW w:w="3402" w:type="dxa"/>
            <w:shd w:val="clear" w:color="auto" w:fill="auto"/>
            <w:vAlign w:val="center"/>
          </w:tcPr>
          <w:p w14:paraId="6E5A748E" w14:textId="77777777" w:rsidR="006C47E4" w:rsidRPr="00782ACE" w:rsidRDefault="006C47E4" w:rsidP="00CC015D">
            <w:pPr>
              <w:jc w:val="center"/>
              <w:rPr>
                <w:i/>
                <w:iCs/>
              </w:rPr>
            </w:pPr>
          </w:p>
        </w:tc>
      </w:tr>
      <w:bookmarkEnd w:id="2"/>
      <w:tr w:rsidR="006C47E4" w:rsidRPr="004A66C1" w14:paraId="56C528E3" w14:textId="77777777" w:rsidTr="006C47E4">
        <w:trPr>
          <w:trHeight w:val="544"/>
        </w:trPr>
        <w:tc>
          <w:tcPr>
            <w:tcW w:w="675" w:type="dxa"/>
            <w:shd w:val="clear" w:color="auto" w:fill="auto"/>
            <w:vAlign w:val="center"/>
            <w:hideMark/>
          </w:tcPr>
          <w:p w14:paraId="01850797" w14:textId="77777777" w:rsidR="006C47E4" w:rsidRPr="00782ACE" w:rsidRDefault="006C47E4" w:rsidP="00CC015D">
            <w:pPr>
              <w:jc w:val="center"/>
              <w:rPr>
                <w:i/>
                <w:iCs/>
              </w:rPr>
            </w:pPr>
            <w:r>
              <w:rPr>
                <w:i/>
                <w:iCs/>
              </w:rPr>
              <w:t>4</w:t>
            </w:r>
            <w:r w:rsidRPr="00782ACE">
              <w:rPr>
                <w:i/>
                <w:iCs/>
              </w:rPr>
              <w:t>.</w:t>
            </w:r>
          </w:p>
        </w:tc>
        <w:tc>
          <w:tcPr>
            <w:tcW w:w="9356" w:type="dxa"/>
            <w:gridSpan w:val="3"/>
            <w:shd w:val="clear" w:color="auto" w:fill="auto"/>
            <w:vAlign w:val="center"/>
            <w:hideMark/>
          </w:tcPr>
          <w:p w14:paraId="6780E459" w14:textId="77777777" w:rsidR="006C47E4" w:rsidRPr="004A66C1" w:rsidRDefault="006C47E4" w:rsidP="00CC015D">
            <w:pPr>
              <w:jc w:val="center"/>
              <w:rPr>
                <w:b/>
                <w:bCs/>
                <w:i/>
                <w:iCs/>
                <w:vertAlign w:val="superscript"/>
              </w:rPr>
            </w:pPr>
            <w:r w:rsidRPr="00FC168E">
              <w:rPr>
                <w:b/>
                <w:bCs/>
                <w:i/>
                <w:iCs/>
              </w:rPr>
              <w:t>Туристический маршрут № 4 в г. Санкт-Петербург и Ленинградскую область в период с «26» ноября 2024 г. по «28» ноября 2024 г.</w:t>
            </w:r>
            <w:r>
              <w:rPr>
                <w:b/>
                <w:bCs/>
                <w:i/>
                <w:iCs/>
              </w:rPr>
              <w:t>*</w:t>
            </w:r>
          </w:p>
        </w:tc>
      </w:tr>
      <w:tr w:rsidR="006C47E4" w:rsidRPr="00782ACE" w14:paraId="1FD29487" w14:textId="77777777" w:rsidTr="006C47E4">
        <w:trPr>
          <w:trHeight w:val="245"/>
        </w:trPr>
        <w:tc>
          <w:tcPr>
            <w:tcW w:w="1809" w:type="dxa"/>
            <w:gridSpan w:val="2"/>
            <w:shd w:val="clear" w:color="auto" w:fill="auto"/>
            <w:vAlign w:val="center"/>
          </w:tcPr>
          <w:p w14:paraId="64BE69C0" w14:textId="77777777" w:rsidR="006C47E4" w:rsidRPr="00782ACE" w:rsidRDefault="006C47E4" w:rsidP="00CC015D">
            <w:pPr>
              <w:jc w:val="both"/>
              <w:rPr>
                <w:bCs/>
                <w:i/>
                <w:iCs/>
              </w:rPr>
            </w:pPr>
            <w:r w:rsidRPr="00782ACE">
              <w:rPr>
                <w:bCs/>
                <w:i/>
                <w:iCs/>
              </w:rPr>
              <w:t>Пункты отправления Участников</w:t>
            </w:r>
          </w:p>
        </w:tc>
        <w:tc>
          <w:tcPr>
            <w:tcW w:w="4820" w:type="dxa"/>
            <w:shd w:val="clear" w:color="auto" w:fill="auto"/>
            <w:vAlign w:val="center"/>
          </w:tcPr>
          <w:p w14:paraId="77EBCA0E" w14:textId="77777777" w:rsidR="006C47E4" w:rsidRPr="00782ACE" w:rsidRDefault="006C47E4" w:rsidP="00CC015D">
            <w:pPr>
              <w:jc w:val="both"/>
              <w:rPr>
                <w:i/>
                <w:iCs/>
              </w:rPr>
            </w:pPr>
            <w:r w:rsidRPr="00FC168E">
              <w:rPr>
                <w:i/>
                <w:iCs/>
              </w:rPr>
              <w:t>Свердловская область, г. Екатеринбург</w:t>
            </w:r>
          </w:p>
        </w:tc>
        <w:tc>
          <w:tcPr>
            <w:tcW w:w="3402" w:type="dxa"/>
            <w:shd w:val="clear" w:color="auto" w:fill="auto"/>
            <w:vAlign w:val="center"/>
          </w:tcPr>
          <w:p w14:paraId="2BB37D17" w14:textId="77777777" w:rsidR="006C47E4" w:rsidRPr="00782ACE" w:rsidRDefault="006C47E4" w:rsidP="00CC015D">
            <w:pPr>
              <w:jc w:val="center"/>
              <w:rPr>
                <w:i/>
                <w:iCs/>
              </w:rPr>
            </w:pPr>
          </w:p>
        </w:tc>
      </w:tr>
      <w:tr w:rsidR="006C47E4" w:rsidRPr="004A66C1" w14:paraId="25173D3F" w14:textId="77777777" w:rsidTr="006C47E4">
        <w:trPr>
          <w:trHeight w:val="544"/>
        </w:trPr>
        <w:tc>
          <w:tcPr>
            <w:tcW w:w="675" w:type="dxa"/>
            <w:shd w:val="clear" w:color="auto" w:fill="auto"/>
            <w:vAlign w:val="center"/>
            <w:hideMark/>
          </w:tcPr>
          <w:p w14:paraId="6C98C938" w14:textId="77777777" w:rsidR="006C47E4" w:rsidRPr="00782ACE" w:rsidRDefault="006C47E4" w:rsidP="00CC015D">
            <w:pPr>
              <w:jc w:val="center"/>
              <w:rPr>
                <w:i/>
                <w:iCs/>
              </w:rPr>
            </w:pPr>
            <w:r>
              <w:rPr>
                <w:i/>
                <w:iCs/>
              </w:rPr>
              <w:t>5</w:t>
            </w:r>
            <w:r w:rsidRPr="00782ACE">
              <w:rPr>
                <w:i/>
                <w:iCs/>
              </w:rPr>
              <w:t>.</w:t>
            </w:r>
          </w:p>
        </w:tc>
        <w:tc>
          <w:tcPr>
            <w:tcW w:w="9356" w:type="dxa"/>
            <w:gridSpan w:val="3"/>
            <w:shd w:val="clear" w:color="auto" w:fill="auto"/>
            <w:vAlign w:val="center"/>
            <w:hideMark/>
          </w:tcPr>
          <w:p w14:paraId="3C6C62CE" w14:textId="77777777" w:rsidR="006C47E4" w:rsidRPr="004A66C1" w:rsidRDefault="006C47E4" w:rsidP="00CC015D">
            <w:pPr>
              <w:jc w:val="center"/>
              <w:rPr>
                <w:b/>
                <w:bCs/>
                <w:i/>
                <w:iCs/>
                <w:vertAlign w:val="superscript"/>
              </w:rPr>
            </w:pPr>
            <w:r w:rsidRPr="00FC168E">
              <w:rPr>
                <w:b/>
                <w:bCs/>
                <w:i/>
                <w:iCs/>
              </w:rPr>
              <w:t>«Туристический маршрут № 5 в г. Санкт-Петербург и Ленинградскую область в период с «27» ноября 2024 г. по «29» ноября 2024 г</w:t>
            </w:r>
            <w:r>
              <w:rPr>
                <w:b/>
                <w:bCs/>
                <w:i/>
                <w:iCs/>
              </w:rPr>
              <w:t>.</w:t>
            </w:r>
            <w:r>
              <w:rPr>
                <w:b/>
                <w:bCs/>
                <w:i/>
                <w:iCs/>
                <w:vertAlign w:val="superscript"/>
              </w:rPr>
              <w:t>*</w:t>
            </w:r>
          </w:p>
        </w:tc>
      </w:tr>
      <w:tr w:rsidR="006C47E4" w:rsidRPr="00782ACE" w14:paraId="4711CD67" w14:textId="77777777" w:rsidTr="006C47E4">
        <w:trPr>
          <w:trHeight w:val="245"/>
        </w:trPr>
        <w:tc>
          <w:tcPr>
            <w:tcW w:w="1809" w:type="dxa"/>
            <w:gridSpan w:val="2"/>
            <w:shd w:val="clear" w:color="auto" w:fill="auto"/>
            <w:vAlign w:val="center"/>
          </w:tcPr>
          <w:p w14:paraId="07956D83" w14:textId="77777777" w:rsidR="006C47E4" w:rsidRPr="00782ACE" w:rsidRDefault="006C47E4" w:rsidP="00CC015D">
            <w:pPr>
              <w:jc w:val="both"/>
              <w:rPr>
                <w:bCs/>
                <w:i/>
                <w:iCs/>
              </w:rPr>
            </w:pPr>
            <w:r w:rsidRPr="00782ACE">
              <w:rPr>
                <w:bCs/>
                <w:i/>
                <w:iCs/>
              </w:rPr>
              <w:t>Пункты отправления Участников</w:t>
            </w:r>
          </w:p>
        </w:tc>
        <w:tc>
          <w:tcPr>
            <w:tcW w:w="4820" w:type="dxa"/>
            <w:shd w:val="clear" w:color="auto" w:fill="auto"/>
            <w:vAlign w:val="center"/>
          </w:tcPr>
          <w:p w14:paraId="0A96E2FB" w14:textId="77777777" w:rsidR="006C47E4" w:rsidRPr="00782ACE" w:rsidRDefault="006C47E4" w:rsidP="00CC015D">
            <w:pPr>
              <w:jc w:val="both"/>
              <w:rPr>
                <w:i/>
                <w:iCs/>
              </w:rPr>
            </w:pPr>
            <w:r w:rsidRPr="00FC168E">
              <w:rPr>
                <w:i/>
                <w:iCs/>
              </w:rPr>
              <w:t>Удмуртская Республика, г. Ижевск</w:t>
            </w:r>
          </w:p>
        </w:tc>
        <w:tc>
          <w:tcPr>
            <w:tcW w:w="3402" w:type="dxa"/>
            <w:shd w:val="clear" w:color="auto" w:fill="auto"/>
            <w:vAlign w:val="center"/>
          </w:tcPr>
          <w:p w14:paraId="598E66FD" w14:textId="77777777" w:rsidR="006C47E4" w:rsidRPr="00782ACE" w:rsidRDefault="006C47E4" w:rsidP="00CC015D">
            <w:pPr>
              <w:jc w:val="center"/>
              <w:rPr>
                <w:i/>
                <w:iCs/>
              </w:rPr>
            </w:pPr>
          </w:p>
        </w:tc>
      </w:tr>
      <w:tr w:rsidR="006C47E4" w:rsidRPr="004A66C1" w14:paraId="475A2897" w14:textId="77777777" w:rsidTr="006C47E4">
        <w:trPr>
          <w:trHeight w:val="544"/>
        </w:trPr>
        <w:tc>
          <w:tcPr>
            <w:tcW w:w="675" w:type="dxa"/>
            <w:shd w:val="clear" w:color="auto" w:fill="auto"/>
            <w:vAlign w:val="center"/>
            <w:hideMark/>
          </w:tcPr>
          <w:p w14:paraId="1101CBED" w14:textId="77777777" w:rsidR="006C47E4" w:rsidRPr="00782ACE" w:rsidRDefault="006C47E4" w:rsidP="00CC015D">
            <w:pPr>
              <w:jc w:val="center"/>
              <w:rPr>
                <w:i/>
                <w:iCs/>
              </w:rPr>
            </w:pPr>
            <w:r>
              <w:rPr>
                <w:i/>
                <w:iCs/>
              </w:rPr>
              <w:t>6</w:t>
            </w:r>
            <w:r w:rsidRPr="00782ACE">
              <w:rPr>
                <w:i/>
                <w:iCs/>
              </w:rPr>
              <w:t>.</w:t>
            </w:r>
          </w:p>
        </w:tc>
        <w:tc>
          <w:tcPr>
            <w:tcW w:w="9356" w:type="dxa"/>
            <w:gridSpan w:val="3"/>
            <w:shd w:val="clear" w:color="auto" w:fill="auto"/>
            <w:vAlign w:val="center"/>
            <w:hideMark/>
          </w:tcPr>
          <w:p w14:paraId="0CF8FEF8" w14:textId="77777777" w:rsidR="006C47E4" w:rsidRPr="004A66C1" w:rsidRDefault="006C47E4" w:rsidP="00CC015D">
            <w:pPr>
              <w:jc w:val="center"/>
              <w:rPr>
                <w:b/>
                <w:bCs/>
                <w:i/>
                <w:iCs/>
                <w:vertAlign w:val="superscript"/>
              </w:rPr>
            </w:pPr>
            <w:r w:rsidRPr="00FC168E">
              <w:rPr>
                <w:b/>
                <w:bCs/>
                <w:i/>
                <w:iCs/>
              </w:rPr>
              <w:t>Туристический маршрут № 6 в г. Санкт-Петербург и Ленинградскую область в период с «27» ноября 2024 г. по «29» ноября 2024 г.</w:t>
            </w:r>
            <w:r>
              <w:rPr>
                <w:b/>
                <w:bCs/>
                <w:i/>
                <w:iCs/>
              </w:rPr>
              <w:t>*</w:t>
            </w:r>
          </w:p>
        </w:tc>
      </w:tr>
      <w:tr w:rsidR="006C47E4" w:rsidRPr="00782ACE" w14:paraId="4FED9DE6" w14:textId="77777777" w:rsidTr="006C47E4">
        <w:trPr>
          <w:trHeight w:val="245"/>
        </w:trPr>
        <w:tc>
          <w:tcPr>
            <w:tcW w:w="1809" w:type="dxa"/>
            <w:gridSpan w:val="2"/>
            <w:shd w:val="clear" w:color="auto" w:fill="auto"/>
            <w:vAlign w:val="center"/>
          </w:tcPr>
          <w:p w14:paraId="68D4010B" w14:textId="77777777" w:rsidR="006C47E4" w:rsidRPr="00782ACE" w:rsidRDefault="006C47E4" w:rsidP="00CC015D">
            <w:pPr>
              <w:jc w:val="both"/>
              <w:rPr>
                <w:bCs/>
                <w:i/>
                <w:iCs/>
              </w:rPr>
            </w:pPr>
            <w:r w:rsidRPr="00782ACE">
              <w:rPr>
                <w:bCs/>
                <w:i/>
                <w:iCs/>
              </w:rPr>
              <w:t>Пункты отправления Участников</w:t>
            </w:r>
          </w:p>
        </w:tc>
        <w:tc>
          <w:tcPr>
            <w:tcW w:w="4820" w:type="dxa"/>
            <w:shd w:val="clear" w:color="auto" w:fill="auto"/>
            <w:vAlign w:val="center"/>
          </w:tcPr>
          <w:p w14:paraId="2D08FB0A" w14:textId="79821B34" w:rsidR="006C47E4" w:rsidRPr="00782ACE" w:rsidRDefault="006C47E4" w:rsidP="006C47E4">
            <w:pPr>
              <w:rPr>
                <w:i/>
                <w:iCs/>
              </w:rPr>
            </w:pPr>
            <w:r w:rsidRPr="00FC168E">
              <w:rPr>
                <w:i/>
                <w:iCs/>
              </w:rPr>
              <w:t>Мурманская область, г. Мурманск</w:t>
            </w:r>
          </w:p>
        </w:tc>
        <w:tc>
          <w:tcPr>
            <w:tcW w:w="3402" w:type="dxa"/>
            <w:shd w:val="clear" w:color="auto" w:fill="auto"/>
            <w:vAlign w:val="center"/>
          </w:tcPr>
          <w:p w14:paraId="4C93749E" w14:textId="77777777" w:rsidR="006C47E4" w:rsidRPr="00782ACE" w:rsidRDefault="006C47E4" w:rsidP="00CC015D">
            <w:pPr>
              <w:jc w:val="center"/>
              <w:rPr>
                <w:i/>
                <w:iCs/>
              </w:rPr>
            </w:pPr>
          </w:p>
        </w:tc>
      </w:tr>
    </w:tbl>
    <w:p w14:paraId="69CF6BDA" w14:textId="77777777" w:rsidR="006C47E4" w:rsidRDefault="006C47E4" w:rsidP="006C47E4">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5E6640A2" w14:textId="6899C836" w:rsidR="00BF56B1" w:rsidRPr="00EC3013" w:rsidRDefault="00BF56B1" w:rsidP="00BF56B1">
      <w:pPr>
        <w:tabs>
          <w:tab w:val="left" w:pos="993"/>
        </w:tabs>
        <w:autoSpaceDE w:val="0"/>
        <w:adjustRightInd w:val="0"/>
        <w:ind w:firstLine="709"/>
        <w:jc w:val="both"/>
        <w:rPr>
          <w:iCs/>
        </w:rPr>
      </w:pP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EEE9A4" w14:textId="7CC6FB16" w:rsidR="004D04C0" w:rsidRDefault="00BB59F2" w:rsidP="004D04C0">
      <w:pPr>
        <w:tabs>
          <w:tab w:val="left" w:pos="0"/>
        </w:tabs>
        <w:ind w:right="282" w:firstLine="709"/>
        <w:jc w:val="both"/>
        <w:rPr>
          <w:b/>
          <w:bCs/>
          <w:kern w:val="24"/>
          <w:sz w:val="22"/>
          <w:szCs w:val="22"/>
        </w:rPr>
      </w:pPr>
      <w:r>
        <w:rPr>
          <w:b/>
          <w:bCs/>
          <w:kern w:val="24"/>
          <w:sz w:val="22"/>
          <w:szCs w:val="22"/>
        </w:rPr>
        <w:t>Сумма</w:t>
      </w:r>
      <w:r w:rsidR="004D04C0" w:rsidRPr="00D668F5">
        <w:rPr>
          <w:b/>
          <w:bCs/>
          <w:kern w:val="24"/>
          <w:sz w:val="22"/>
          <w:szCs w:val="22"/>
        </w:rPr>
        <w:t xml:space="preserve"> ______________________ в т.ч. НДС 20% / без НДС.</w:t>
      </w:r>
    </w:p>
    <w:p w14:paraId="486F536E" w14:textId="77777777" w:rsidR="005909D5" w:rsidRDefault="005909D5" w:rsidP="004D04C0">
      <w:pPr>
        <w:tabs>
          <w:tab w:val="left" w:pos="0"/>
        </w:tabs>
        <w:ind w:right="282" w:firstLine="709"/>
        <w:jc w:val="both"/>
        <w:rPr>
          <w:b/>
          <w:bCs/>
          <w:kern w:val="24"/>
          <w:sz w:val="22"/>
          <w:szCs w:val="22"/>
        </w:rPr>
      </w:pP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7379</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2023-07-05T09:42:00Z</cp:lastPrinted>
  <dcterms:created xsi:type="dcterms:W3CDTF">2024-09-23T13:05:00Z</dcterms:created>
  <dcterms:modified xsi:type="dcterms:W3CDTF">2024-10-18T09:26:00Z</dcterms:modified>
</cp:coreProperties>
</file>