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A9AA9" w14:textId="77777777" w:rsidR="000B3D93" w:rsidRPr="008720D9" w:rsidRDefault="000B3D93" w:rsidP="000B3D93">
      <w:pPr>
        <w:ind w:left="3538"/>
        <w:contextualSpacing/>
        <w:rPr>
          <w:rFonts w:cstheme="minorHAnsi"/>
          <w:b/>
          <w:color w:val="008080"/>
          <w:sz w:val="18"/>
          <w:szCs w:val="18"/>
          <w:shd w:val="clear" w:color="auto" w:fill="FFFFFF"/>
        </w:rPr>
      </w:pPr>
      <w:bookmarkStart w:id="0" w:name="_Hlk127272817"/>
      <w:bookmarkStart w:id="1" w:name="_GoBack"/>
      <w:bookmarkEnd w:id="1"/>
      <w:r>
        <w:rPr>
          <w:noProof/>
        </w:rPr>
        <w:drawing>
          <wp:anchor distT="0" distB="0" distL="114300" distR="114300" simplePos="0" relativeHeight="251659264" behindDoc="1" locked="0" layoutInCell="1" allowOverlap="1" wp14:anchorId="5D3A271C" wp14:editId="1AFB4660">
            <wp:simplePos x="0" y="0"/>
            <wp:positionH relativeFrom="column">
              <wp:posOffset>3810</wp:posOffset>
            </wp:positionH>
            <wp:positionV relativeFrom="paragraph">
              <wp:posOffset>-2540</wp:posOffset>
            </wp:positionV>
            <wp:extent cx="2092325" cy="419100"/>
            <wp:effectExtent l="0" t="0" r="3175" b="0"/>
            <wp:wrapTight wrapText="bothSides">
              <wp:wrapPolygon edited="0">
                <wp:start x="0" y="0"/>
                <wp:lineTo x="0" y="20618"/>
                <wp:lineTo x="21436" y="20618"/>
                <wp:lineTo x="2143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325" cy="419100"/>
                    </a:xfrm>
                    <a:prstGeom prst="rect">
                      <a:avLst/>
                    </a:prstGeom>
                    <a:noFill/>
                    <a:ln>
                      <a:noFill/>
                    </a:ln>
                  </pic:spPr>
                </pic:pic>
              </a:graphicData>
            </a:graphic>
          </wp:anchor>
        </w:drawing>
      </w:r>
      <w:bookmarkEnd w:id="0"/>
      <w:r w:rsidRPr="00E37679">
        <w:rPr>
          <w:rFonts w:cstheme="minorHAnsi"/>
          <w:b/>
          <w:noProof/>
          <w:color w:val="008675"/>
          <w:sz w:val="18"/>
          <w:szCs w:val="18"/>
          <w:shd w:val="clear" w:color="auto" w:fill="FFFFFF"/>
        </w:rPr>
        <w:drawing>
          <wp:anchor distT="0" distB="0" distL="114300" distR="114300" simplePos="0" relativeHeight="251660288" behindDoc="1" locked="0" layoutInCell="1" allowOverlap="1" wp14:anchorId="34C78540" wp14:editId="654FC0D0">
            <wp:simplePos x="0" y="0"/>
            <wp:positionH relativeFrom="column">
              <wp:posOffset>3810</wp:posOffset>
            </wp:positionH>
            <wp:positionV relativeFrom="paragraph">
              <wp:posOffset>-2540</wp:posOffset>
            </wp:positionV>
            <wp:extent cx="2092325" cy="419100"/>
            <wp:effectExtent l="0" t="0" r="3175" b="0"/>
            <wp:wrapTight wrapText="bothSides">
              <wp:wrapPolygon edited="0">
                <wp:start x="0" y="0"/>
                <wp:lineTo x="0" y="20618"/>
                <wp:lineTo x="21436" y="20618"/>
                <wp:lineTo x="2143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325" cy="419100"/>
                    </a:xfrm>
                    <a:prstGeom prst="rect">
                      <a:avLst/>
                    </a:prstGeom>
                    <a:noFill/>
                    <a:ln>
                      <a:noFill/>
                    </a:ln>
                  </pic:spPr>
                </pic:pic>
              </a:graphicData>
            </a:graphic>
          </wp:anchor>
        </w:drawing>
      </w:r>
      <w:bookmarkStart w:id="2" w:name="_Hlk127276379"/>
      <w:bookmarkStart w:id="3" w:name="_Hlk127276380"/>
      <w:bookmarkStart w:id="4" w:name="_Hlk127276987"/>
      <w:bookmarkStart w:id="5" w:name="_Hlk127276988"/>
      <w:r w:rsidRPr="008720D9">
        <w:t xml:space="preserve"> </w:t>
      </w:r>
      <w:r w:rsidRPr="008720D9">
        <w:rPr>
          <w:noProof/>
          <w:color w:val="008080"/>
        </w:rPr>
        <w:t>Петербургск</w:t>
      </w:r>
      <w:r>
        <w:rPr>
          <w:noProof/>
          <w:color w:val="008080"/>
        </w:rPr>
        <w:t>й</w:t>
      </w:r>
      <w:r w:rsidRPr="008720D9">
        <w:rPr>
          <w:noProof/>
          <w:color w:val="008080"/>
        </w:rPr>
        <w:t xml:space="preserve"> филиал АО «ЦЕМРОС»</w:t>
      </w:r>
    </w:p>
    <w:bookmarkEnd w:id="2"/>
    <w:bookmarkEnd w:id="3"/>
    <w:bookmarkEnd w:id="4"/>
    <w:bookmarkEnd w:id="5"/>
    <w:p w14:paraId="434C24A1" w14:textId="77777777" w:rsidR="000B3D93" w:rsidRPr="000B1D5C" w:rsidRDefault="000B3D93" w:rsidP="000B3D93">
      <w:pPr>
        <w:ind w:left="3538"/>
        <w:contextualSpacing/>
        <w:rPr>
          <w:rFonts w:cstheme="minorHAnsi"/>
          <w:color w:val="5B5B5B"/>
          <w:sz w:val="18"/>
          <w:szCs w:val="18"/>
          <w:shd w:val="clear" w:color="auto" w:fill="FFFFFF"/>
        </w:rPr>
      </w:pPr>
      <w:r w:rsidRPr="000B1D5C">
        <w:rPr>
          <w:rFonts w:cstheme="minorHAnsi"/>
          <w:color w:val="5B5B5B"/>
          <w:sz w:val="18"/>
          <w:szCs w:val="18"/>
          <w:shd w:val="clear" w:color="auto" w:fill="FFFFFF"/>
        </w:rPr>
        <w:t>188561, Россия, Ленинградская область, г. Сланцы, Ломоносова ул., д. 25а</w:t>
      </w:r>
    </w:p>
    <w:p w14:paraId="5B260928" w14:textId="77777777" w:rsidR="000B3D93" w:rsidRDefault="000B3D93" w:rsidP="000B3D93">
      <w:pPr>
        <w:ind w:left="3538"/>
        <w:contextualSpacing/>
        <w:rPr>
          <w:rFonts w:cstheme="minorHAnsi"/>
          <w:color w:val="5B5B5B"/>
          <w:sz w:val="18"/>
          <w:szCs w:val="18"/>
          <w:shd w:val="clear" w:color="auto" w:fill="FFFFFF"/>
          <w:lang w:val="en-US"/>
        </w:rPr>
      </w:pPr>
      <w:r w:rsidRPr="000B1D5C">
        <w:rPr>
          <w:rFonts w:cstheme="minorHAnsi"/>
          <w:color w:val="5B5B5B"/>
          <w:sz w:val="18"/>
          <w:szCs w:val="18"/>
          <w:shd w:val="clear" w:color="auto" w:fill="FFFFFF"/>
          <w:lang w:val="en-US"/>
        </w:rPr>
        <w:t xml:space="preserve">+7 (812) 960-11-00 I 8 800 700-63-63 I T.Maltseva@cemros.ru I </w:t>
      </w:r>
      <w:hyperlink r:id="rId9" w:history="1">
        <w:r w:rsidRPr="005D29D5">
          <w:rPr>
            <w:rStyle w:val="a8"/>
            <w:rFonts w:cstheme="minorHAnsi"/>
            <w:sz w:val="18"/>
            <w:szCs w:val="18"/>
            <w:shd w:val="clear" w:color="auto" w:fill="FFFFFF"/>
            <w:lang w:val="en-US"/>
          </w:rPr>
          <w:t>www.cemros.ru</w:t>
        </w:r>
      </w:hyperlink>
    </w:p>
    <w:p w14:paraId="25BAB8BA" w14:textId="1917170D" w:rsidR="00A43F5E" w:rsidRPr="000B3D93" w:rsidRDefault="00A43F5E" w:rsidP="00A43F5E">
      <w:pPr>
        <w:rPr>
          <w:noProof/>
          <w:lang w:val="en-US"/>
        </w:rPr>
      </w:pPr>
    </w:p>
    <w:p w14:paraId="074D711E" w14:textId="77777777" w:rsidR="00FB5D47" w:rsidRPr="000B3D93" w:rsidRDefault="00FB5D47" w:rsidP="00A43F5E">
      <w:pPr>
        <w:rPr>
          <w:sz w:val="16"/>
          <w:szCs w:val="16"/>
          <w:lang w:val="en-US"/>
        </w:rPr>
      </w:pPr>
    </w:p>
    <w:tbl>
      <w:tblPr>
        <w:tblW w:w="10774" w:type="dxa"/>
        <w:tblInd w:w="-176" w:type="dxa"/>
        <w:tblLook w:val="04A0" w:firstRow="1" w:lastRow="0" w:firstColumn="1" w:lastColumn="0" w:noHBand="0" w:noVBand="1"/>
      </w:tblPr>
      <w:tblGrid>
        <w:gridCol w:w="5671"/>
        <w:gridCol w:w="5103"/>
      </w:tblGrid>
      <w:tr w:rsidR="0096014F" w:rsidRPr="004F6BE7" w14:paraId="30723DB1" w14:textId="77777777" w:rsidTr="00A2223B">
        <w:tc>
          <w:tcPr>
            <w:tcW w:w="5671" w:type="dxa"/>
            <w:shd w:val="clear" w:color="auto" w:fill="auto"/>
          </w:tcPr>
          <w:p w14:paraId="27EC38A8" w14:textId="77777777" w:rsidR="0096014F" w:rsidRPr="004F6BE7" w:rsidRDefault="0096014F" w:rsidP="00A2223B">
            <w:pPr>
              <w:pStyle w:val="1"/>
              <w:rPr>
                <w:b/>
                <w:szCs w:val="24"/>
              </w:rPr>
            </w:pPr>
            <w:bookmarkStart w:id="6" w:name="_Hlk133250556"/>
            <w:r w:rsidRPr="004F6BE7">
              <w:rPr>
                <w:b/>
                <w:szCs w:val="24"/>
              </w:rPr>
              <w:t>Согласовано:</w:t>
            </w:r>
          </w:p>
          <w:p w14:paraId="2C465B5A" w14:textId="77777777" w:rsidR="0096014F" w:rsidRPr="004F6BE7" w:rsidRDefault="0096014F" w:rsidP="00A2223B">
            <w:pPr>
              <w:pStyle w:val="1"/>
              <w:rPr>
                <w:b/>
                <w:szCs w:val="24"/>
              </w:rPr>
            </w:pPr>
            <w:r>
              <w:rPr>
                <w:b/>
                <w:szCs w:val="24"/>
              </w:rPr>
              <w:t>Технический директор</w:t>
            </w:r>
          </w:p>
          <w:p w14:paraId="222B48C4" w14:textId="350FF538" w:rsidR="0096014F" w:rsidRPr="000B3D93" w:rsidRDefault="000B3D93" w:rsidP="00A2223B">
            <w:pPr>
              <w:pStyle w:val="1"/>
              <w:rPr>
                <w:b/>
                <w:szCs w:val="24"/>
              </w:rPr>
            </w:pPr>
            <w:r>
              <w:rPr>
                <w:b/>
                <w:szCs w:val="24"/>
              </w:rPr>
              <w:t>Петербургского филиала АО «ЦЕМРОС»</w:t>
            </w:r>
          </w:p>
          <w:p w14:paraId="3F3022C1" w14:textId="77777777" w:rsidR="0096014F" w:rsidRDefault="0096014F" w:rsidP="00A2223B">
            <w:pPr>
              <w:pStyle w:val="1"/>
              <w:rPr>
                <w:b/>
                <w:szCs w:val="24"/>
              </w:rPr>
            </w:pPr>
            <w:r>
              <w:rPr>
                <w:b/>
                <w:szCs w:val="24"/>
              </w:rPr>
              <w:t>______________Сапсалев</w:t>
            </w:r>
            <w:r w:rsidRPr="004F6BE7">
              <w:rPr>
                <w:b/>
                <w:szCs w:val="24"/>
              </w:rPr>
              <w:t xml:space="preserve"> </w:t>
            </w:r>
            <w:r>
              <w:rPr>
                <w:b/>
                <w:szCs w:val="24"/>
              </w:rPr>
              <w:t>А.Н.</w:t>
            </w:r>
            <w:bookmarkEnd w:id="6"/>
          </w:p>
          <w:p w14:paraId="34B222CD" w14:textId="77777777" w:rsidR="000B3D93" w:rsidRPr="00793FF8" w:rsidRDefault="000B3D93" w:rsidP="000B3D93">
            <w:pPr>
              <w:pStyle w:val="1"/>
              <w:rPr>
                <w:b/>
                <w:szCs w:val="24"/>
              </w:rPr>
            </w:pPr>
            <w:r>
              <w:rPr>
                <w:b/>
                <w:szCs w:val="24"/>
              </w:rPr>
              <w:t>«____»_______________202__</w:t>
            </w:r>
            <w:r w:rsidRPr="00793FF8">
              <w:rPr>
                <w:b/>
                <w:szCs w:val="24"/>
              </w:rPr>
              <w:t>г.</w:t>
            </w:r>
          </w:p>
          <w:p w14:paraId="71933C1A" w14:textId="3076232C" w:rsidR="000B3D93" w:rsidRPr="004F6BE7" w:rsidRDefault="000B3D93" w:rsidP="00A2223B">
            <w:pPr>
              <w:pStyle w:val="1"/>
              <w:rPr>
                <w:b/>
                <w:szCs w:val="24"/>
              </w:rPr>
            </w:pPr>
          </w:p>
        </w:tc>
        <w:tc>
          <w:tcPr>
            <w:tcW w:w="5103" w:type="dxa"/>
            <w:shd w:val="clear" w:color="auto" w:fill="auto"/>
          </w:tcPr>
          <w:p w14:paraId="3875946D" w14:textId="77777777" w:rsidR="0096014F" w:rsidRPr="004F6BE7" w:rsidRDefault="0096014F" w:rsidP="00A2223B">
            <w:pPr>
              <w:pStyle w:val="1"/>
              <w:rPr>
                <w:b/>
                <w:szCs w:val="24"/>
              </w:rPr>
            </w:pPr>
            <w:bookmarkStart w:id="7" w:name="_Hlk133250578"/>
            <w:r w:rsidRPr="004F6BE7">
              <w:rPr>
                <w:b/>
                <w:szCs w:val="24"/>
              </w:rPr>
              <w:t>Утверждаю:</w:t>
            </w:r>
          </w:p>
          <w:p w14:paraId="11CBF17E" w14:textId="77777777" w:rsidR="0096014F" w:rsidRDefault="0096014F" w:rsidP="00A2223B">
            <w:pPr>
              <w:pStyle w:val="1"/>
              <w:rPr>
                <w:b/>
                <w:szCs w:val="24"/>
              </w:rPr>
            </w:pPr>
            <w:r w:rsidRPr="004F6BE7">
              <w:rPr>
                <w:b/>
                <w:szCs w:val="24"/>
              </w:rPr>
              <w:t xml:space="preserve">Директор </w:t>
            </w:r>
          </w:p>
          <w:p w14:paraId="57FC24B8" w14:textId="316CFE1A" w:rsidR="0096014F" w:rsidRPr="004F6BE7" w:rsidRDefault="000B3D93" w:rsidP="00A2223B">
            <w:pPr>
              <w:pStyle w:val="1"/>
              <w:rPr>
                <w:b/>
                <w:szCs w:val="24"/>
              </w:rPr>
            </w:pPr>
            <w:r>
              <w:rPr>
                <w:b/>
                <w:szCs w:val="24"/>
              </w:rPr>
              <w:t>Петербургского филиала АО «ЦЕМРОС»</w:t>
            </w:r>
          </w:p>
          <w:p w14:paraId="7F199EA7" w14:textId="77777777" w:rsidR="0096014F" w:rsidRPr="004F6BE7" w:rsidRDefault="0096014F" w:rsidP="00A2223B">
            <w:pPr>
              <w:pStyle w:val="1"/>
              <w:rPr>
                <w:b/>
                <w:szCs w:val="24"/>
              </w:rPr>
            </w:pPr>
            <w:r w:rsidRPr="004F6BE7">
              <w:rPr>
                <w:b/>
                <w:szCs w:val="24"/>
              </w:rPr>
              <w:t xml:space="preserve"> _________________</w:t>
            </w:r>
            <w:r>
              <w:rPr>
                <w:b/>
                <w:szCs w:val="24"/>
              </w:rPr>
              <w:t>Соловьев А.Н.</w:t>
            </w:r>
          </w:p>
          <w:bookmarkEnd w:id="7"/>
          <w:p w14:paraId="30EDE066" w14:textId="77777777" w:rsidR="000B3D93" w:rsidRPr="00793FF8" w:rsidRDefault="000B3D93" w:rsidP="000B3D93">
            <w:pPr>
              <w:pStyle w:val="1"/>
              <w:rPr>
                <w:b/>
                <w:szCs w:val="24"/>
              </w:rPr>
            </w:pPr>
            <w:r>
              <w:rPr>
                <w:b/>
                <w:szCs w:val="24"/>
              </w:rPr>
              <w:t>«____»_______________202__</w:t>
            </w:r>
            <w:r w:rsidRPr="00793FF8">
              <w:rPr>
                <w:b/>
                <w:szCs w:val="24"/>
              </w:rPr>
              <w:t>г.</w:t>
            </w:r>
          </w:p>
          <w:p w14:paraId="14E85785" w14:textId="77777777" w:rsidR="0096014F" w:rsidRPr="004F6BE7" w:rsidRDefault="0096014F" w:rsidP="00A2223B">
            <w:pPr>
              <w:pStyle w:val="1"/>
              <w:rPr>
                <w:b/>
                <w:szCs w:val="24"/>
              </w:rPr>
            </w:pPr>
          </w:p>
        </w:tc>
      </w:tr>
    </w:tbl>
    <w:p w14:paraId="7D906D71" w14:textId="77777777" w:rsidR="00A43F5E" w:rsidRPr="00240FDF" w:rsidRDefault="00A43F5E" w:rsidP="00240FDF">
      <w:pPr>
        <w:jc w:val="center"/>
        <w:rPr>
          <w:b/>
          <w:sz w:val="8"/>
          <w:szCs w:val="8"/>
        </w:rPr>
      </w:pPr>
    </w:p>
    <w:p w14:paraId="28C392BF" w14:textId="77777777" w:rsidR="00A43F5E" w:rsidRPr="004F6BE7" w:rsidRDefault="00A43F5E" w:rsidP="00782E0C">
      <w:pPr>
        <w:jc w:val="center"/>
        <w:rPr>
          <w:b/>
          <w:sz w:val="28"/>
          <w:szCs w:val="28"/>
        </w:rPr>
      </w:pPr>
      <w:r w:rsidRPr="004F6BE7">
        <w:rPr>
          <w:b/>
          <w:sz w:val="28"/>
          <w:szCs w:val="28"/>
        </w:rPr>
        <w:t>ТЕХНИЧЕСКОЕ</w:t>
      </w:r>
      <w:r w:rsidR="009D6100" w:rsidRPr="004F6BE7">
        <w:rPr>
          <w:b/>
          <w:sz w:val="28"/>
          <w:szCs w:val="28"/>
        </w:rPr>
        <w:t xml:space="preserve"> </w:t>
      </w:r>
      <w:r w:rsidRPr="004F6BE7">
        <w:rPr>
          <w:b/>
          <w:sz w:val="28"/>
          <w:szCs w:val="28"/>
        </w:rPr>
        <w:t>ЗАДАНИЕ</w:t>
      </w:r>
      <w:r w:rsidR="009D6100" w:rsidRPr="004F6BE7">
        <w:rPr>
          <w:b/>
          <w:sz w:val="28"/>
          <w:szCs w:val="28"/>
        </w:rPr>
        <w:t xml:space="preserve"> </w:t>
      </w:r>
    </w:p>
    <w:p w14:paraId="71E16540" w14:textId="77777777" w:rsidR="00A43F5E" w:rsidRPr="004F6BE7" w:rsidRDefault="00A43F5E" w:rsidP="00A43F5E">
      <w:pPr>
        <w:jc w:val="center"/>
        <w:rPr>
          <w:b/>
          <w:sz w:val="8"/>
          <w:szCs w:val="8"/>
        </w:rPr>
      </w:pPr>
    </w:p>
    <w:p w14:paraId="6EF64D78" w14:textId="5FF475B5" w:rsidR="003A6113" w:rsidRPr="00456C0A" w:rsidRDefault="003A6113" w:rsidP="003A6113">
      <w:pPr>
        <w:autoSpaceDE w:val="0"/>
        <w:autoSpaceDN w:val="0"/>
        <w:adjustRightInd w:val="0"/>
        <w:jc w:val="center"/>
        <w:rPr>
          <w:b/>
          <w:bCs/>
          <w:u w:val="single"/>
        </w:rPr>
      </w:pPr>
      <w:r w:rsidRPr="00D152D3">
        <w:rPr>
          <w:b/>
          <w:u w:val="single"/>
        </w:rPr>
        <w:t xml:space="preserve">на оказание </w:t>
      </w:r>
      <w:r w:rsidRPr="00456C0A">
        <w:rPr>
          <w:b/>
          <w:u w:val="single"/>
        </w:rPr>
        <w:t>услуг по</w:t>
      </w:r>
      <w:r w:rsidR="005B04CC">
        <w:rPr>
          <w:b/>
          <w:u w:val="single"/>
        </w:rPr>
        <w:t xml:space="preserve"> выполнению антикор</w:t>
      </w:r>
      <w:r w:rsidR="00DE025C">
        <w:rPr>
          <w:b/>
          <w:u w:val="single"/>
        </w:rPr>
        <w:t xml:space="preserve">розийных работ по пескоструйной </w:t>
      </w:r>
      <w:r w:rsidR="005B04CC">
        <w:rPr>
          <w:b/>
          <w:u w:val="single"/>
        </w:rPr>
        <w:t>за</w:t>
      </w:r>
      <w:r w:rsidR="00AE4584">
        <w:rPr>
          <w:b/>
          <w:u w:val="single"/>
        </w:rPr>
        <w:t>чистке</w:t>
      </w:r>
      <w:r w:rsidR="00DE025C">
        <w:rPr>
          <w:b/>
          <w:u w:val="single"/>
        </w:rPr>
        <w:t>,</w:t>
      </w:r>
      <w:r w:rsidR="005B04CC">
        <w:rPr>
          <w:b/>
          <w:u w:val="single"/>
        </w:rPr>
        <w:t xml:space="preserve"> шлифовке и окраске оборудования.</w:t>
      </w:r>
      <w:r w:rsidR="00646FF9">
        <w:rPr>
          <w:b/>
          <w:bCs/>
          <w:u w:val="single"/>
        </w:rPr>
        <w:t xml:space="preserve"> </w:t>
      </w:r>
    </w:p>
    <w:p w14:paraId="7A06F34B" w14:textId="77777777" w:rsidR="000A7638" w:rsidRPr="00240FDF" w:rsidRDefault="000A7638" w:rsidP="00A43F5E">
      <w:pPr>
        <w:jc w:val="center"/>
        <w:rPr>
          <w:b/>
          <w:sz w:val="8"/>
          <w:szCs w:val="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44"/>
        <w:gridCol w:w="7654"/>
      </w:tblGrid>
      <w:tr w:rsidR="00A43F5E" w:rsidRPr="00D17977" w14:paraId="190503D5" w14:textId="77777777" w:rsidTr="008C5EEF">
        <w:tc>
          <w:tcPr>
            <w:tcW w:w="545" w:type="dxa"/>
            <w:vAlign w:val="center"/>
          </w:tcPr>
          <w:p w14:paraId="77B08A71" w14:textId="77777777" w:rsidR="00A43F5E" w:rsidRPr="00D17977" w:rsidRDefault="00A43F5E" w:rsidP="009D6100">
            <w:pPr>
              <w:jc w:val="center"/>
              <w:rPr>
                <w:b/>
                <w:bCs/>
                <w:sz w:val="22"/>
                <w:szCs w:val="22"/>
              </w:rPr>
            </w:pPr>
            <w:bookmarkStart w:id="8" w:name="RANGE!A2:C14"/>
            <w:r w:rsidRPr="00D17977">
              <w:rPr>
                <w:b/>
                <w:bCs/>
                <w:sz w:val="22"/>
                <w:szCs w:val="22"/>
              </w:rPr>
              <w:t>№</w:t>
            </w:r>
            <w:r w:rsidR="009D6100" w:rsidRPr="00D17977">
              <w:rPr>
                <w:b/>
                <w:bCs/>
                <w:sz w:val="22"/>
                <w:szCs w:val="22"/>
              </w:rPr>
              <w:t xml:space="preserve"> </w:t>
            </w:r>
            <w:r w:rsidRPr="00D17977">
              <w:rPr>
                <w:b/>
                <w:bCs/>
                <w:sz w:val="22"/>
                <w:szCs w:val="22"/>
              </w:rPr>
              <w:t>п/п</w:t>
            </w:r>
            <w:bookmarkEnd w:id="8"/>
          </w:p>
        </w:tc>
        <w:tc>
          <w:tcPr>
            <w:tcW w:w="2144" w:type="dxa"/>
            <w:vAlign w:val="center"/>
          </w:tcPr>
          <w:p w14:paraId="4ABBF72D" w14:textId="77777777" w:rsidR="00A43F5E" w:rsidRPr="00D17977" w:rsidRDefault="00A43F5E" w:rsidP="009D6100">
            <w:pPr>
              <w:jc w:val="center"/>
              <w:rPr>
                <w:b/>
                <w:bCs/>
                <w:sz w:val="22"/>
                <w:szCs w:val="22"/>
              </w:rPr>
            </w:pPr>
            <w:r w:rsidRPr="00D17977">
              <w:rPr>
                <w:b/>
                <w:bCs/>
                <w:sz w:val="22"/>
                <w:szCs w:val="22"/>
              </w:rPr>
              <w:t>Перечень</w:t>
            </w:r>
            <w:r w:rsidR="009D6100" w:rsidRPr="00D17977">
              <w:rPr>
                <w:b/>
                <w:bCs/>
                <w:sz w:val="22"/>
                <w:szCs w:val="22"/>
              </w:rPr>
              <w:t xml:space="preserve"> </w:t>
            </w:r>
            <w:r w:rsidRPr="00D17977">
              <w:rPr>
                <w:b/>
                <w:bCs/>
                <w:sz w:val="22"/>
                <w:szCs w:val="22"/>
              </w:rPr>
              <w:t>основных</w:t>
            </w:r>
            <w:r w:rsidR="009D6100" w:rsidRPr="00D17977">
              <w:rPr>
                <w:b/>
                <w:bCs/>
                <w:sz w:val="22"/>
                <w:szCs w:val="22"/>
              </w:rPr>
              <w:t xml:space="preserve"> </w:t>
            </w:r>
            <w:r w:rsidRPr="00D17977">
              <w:rPr>
                <w:b/>
                <w:bCs/>
                <w:sz w:val="22"/>
                <w:szCs w:val="22"/>
              </w:rPr>
              <w:t>данных</w:t>
            </w:r>
            <w:r w:rsidR="009D6100" w:rsidRPr="00D17977">
              <w:rPr>
                <w:b/>
                <w:bCs/>
                <w:sz w:val="22"/>
                <w:szCs w:val="22"/>
              </w:rPr>
              <w:t xml:space="preserve"> </w:t>
            </w:r>
            <w:r w:rsidRPr="00D17977">
              <w:rPr>
                <w:b/>
                <w:bCs/>
                <w:sz w:val="22"/>
                <w:szCs w:val="22"/>
              </w:rPr>
              <w:t>и</w:t>
            </w:r>
            <w:r w:rsidR="009D6100" w:rsidRPr="00D17977">
              <w:rPr>
                <w:b/>
                <w:bCs/>
                <w:sz w:val="22"/>
                <w:szCs w:val="22"/>
              </w:rPr>
              <w:t xml:space="preserve"> </w:t>
            </w:r>
            <w:r w:rsidRPr="00D17977">
              <w:rPr>
                <w:b/>
                <w:bCs/>
                <w:sz w:val="22"/>
                <w:szCs w:val="22"/>
              </w:rPr>
              <w:t>требований</w:t>
            </w:r>
          </w:p>
        </w:tc>
        <w:tc>
          <w:tcPr>
            <w:tcW w:w="7654" w:type="dxa"/>
            <w:vAlign w:val="center"/>
          </w:tcPr>
          <w:p w14:paraId="2806695E" w14:textId="77777777" w:rsidR="00A43F5E" w:rsidRPr="00D17977" w:rsidRDefault="00A43F5E" w:rsidP="009D6100">
            <w:pPr>
              <w:jc w:val="center"/>
              <w:rPr>
                <w:b/>
                <w:bCs/>
                <w:sz w:val="22"/>
                <w:szCs w:val="22"/>
              </w:rPr>
            </w:pPr>
            <w:r w:rsidRPr="00D17977">
              <w:rPr>
                <w:b/>
                <w:bCs/>
                <w:sz w:val="22"/>
                <w:szCs w:val="22"/>
              </w:rPr>
              <w:t>Основные</w:t>
            </w:r>
            <w:r w:rsidR="009D6100" w:rsidRPr="00D17977">
              <w:rPr>
                <w:b/>
                <w:bCs/>
                <w:sz w:val="22"/>
                <w:szCs w:val="22"/>
              </w:rPr>
              <w:t xml:space="preserve"> </w:t>
            </w:r>
            <w:r w:rsidRPr="00D17977">
              <w:rPr>
                <w:b/>
                <w:bCs/>
                <w:sz w:val="22"/>
                <w:szCs w:val="22"/>
              </w:rPr>
              <w:t>данные</w:t>
            </w:r>
            <w:r w:rsidR="009D6100" w:rsidRPr="00D17977">
              <w:rPr>
                <w:b/>
                <w:bCs/>
                <w:sz w:val="22"/>
                <w:szCs w:val="22"/>
              </w:rPr>
              <w:t xml:space="preserve"> </w:t>
            </w:r>
            <w:r w:rsidRPr="00D17977">
              <w:rPr>
                <w:b/>
                <w:bCs/>
                <w:sz w:val="22"/>
                <w:szCs w:val="22"/>
              </w:rPr>
              <w:t>и</w:t>
            </w:r>
            <w:r w:rsidR="009D6100" w:rsidRPr="00D17977">
              <w:rPr>
                <w:b/>
                <w:bCs/>
                <w:sz w:val="22"/>
                <w:szCs w:val="22"/>
              </w:rPr>
              <w:t xml:space="preserve"> </w:t>
            </w:r>
            <w:r w:rsidRPr="00D17977">
              <w:rPr>
                <w:b/>
                <w:bCs/>
                <w:sz w:val="22"/>
                <w:szCs w:val="22"/>
              </w:rPr>
              <w:t>требования</w:t>
            </w:r>
          </w:p>
        </w:tc>
      </w:tr>
      <w:tr w:rsidR="00A43F5E" w:rsidRPr="00D17977" w14:paraId="012B94C1" w14:textId="77777777" w:rsidTr="008C5EEF">
        <w:tc>
          <w:tcPr>
            <w:tcW w:w="545" w:type="dxa"/>
          </w:tcPr>
          <w:p w14:paraId="7070BD32" w14:textId="77777777" w:rsidR="00A43F5E" w:rsidRPr="00D17977" w:rsidRDefault="00A43F5E" w:rsidP="009D6100">
            <w:pPr>
              <w:jc w:val="center"/>
              <w:rPr>
                <w:sz w:val="22"/>
                <w:szCs w:val="22"/>
              </w:rPr>
            </w:pPr>
            <w:r w:rsidRPr="00D17977">
              <w:rPr>
                <w:sz w:val="22"/>
                <w:szCs w:val="22"/>
              </w:rPr>
              <w:t>1.</w:t>
            </w:r>
          </w:p>
        </w:tc>
        <w:tc>
          <w:tcPr>
            <w:tcW w:w="2144" w:type="dxa"/>
          </w:tcPr>
          <w:p w14:paraId="3017178F" w14:textId="77777777" w:rsidR="00A43F5E" w:rsidRPr="00D17977" w:rsidRDefault="00FF775B" w:rsidP="009D6100">
            <w:pPr>
              <w:rPr>
                <w:sz w:val="22"/>
                <w:szCs w:val="22"/>
              </w:rPr>
            </w:pPr>
            <w:r w:rsidRPr="00D17977">
              <w:rPr>
                <w:sz w:val="22"/>
                <w:szCs w:val="22"/>
              </w:rPr>
              <w:t>Предмет</w:t>
            </w:r>
            <w:r w:rsidR="009D6100" w:rsidRPr="00D17977">
              <w:rPr>
                <w:sz w:val="22"/>
                <w:szCs w:val="22"/>
              </w:rPr>
              <w:t xml:space="preserve"> </w:t>
            </w:r>
            <w:r w:rsidRPr="00D17977">
              <w:rPr>
                <w:sz w:val="22"/>
                <w:szCs w:val="22"/>
              </w:rPr>
              <w:t>договора</w:t>
            </w:r>
            <w:r w:rsidR="009D6100" w:rsidRPr="00D17977">
              <w:rPr>
                <w:sz w:val="22"/>
                <w:szCs w:val="22"/>
              </w:rPr>
              <w:t xml:space="preserve"> </w:t>
            </w:r>
          </w:p>
        </w:tc>
        <w:tc>
          <w:tcPr>
            <w:tcW w:w="7654" w:type="dxa"/>
            <w:vAlign w:val="center"/>
          </w:tcPr>
          <w:p w14:paraId="00EF8E1D" w14:textId="7E583A68" w:rsidR="00A43F5E" w:rsidRPr="00D716C8" w:rsidRDefault="00646FF9" w:rsidP="00DE025C">
            <w:pPr>
              <w:jc w:val="both"/>
            </w:pPr>
            <w:r>
              <w:t>Оказание услуг по</w:t>
            </w:r>
            <w:r w:rsidR="005B04CC">
              <w:t xml:space="preserve"> выполнению антикоррозийных </w:t>
            </w:r>
            <w:r w:rsidR="00D0549B">
              <w:t>работ по</w:t>
            </w:r>
            <w:r w:rsidR="005B04CC">
              <w:t xml:space="preserve"> пескоструйной </w:t>
            </w:r>
            <w:r w:rsidR="00D0549B">
              <w:t>зачистке, шлифовке</w:t>
            </w:r>
            <w:r w:rsidR="00CB151F">
              <w:t xml:space="preserve"> и</w:t>
            </w:r>
            <w:r w:rsidR="00D0549B">
              <w:t xml:space="preserve"> </w:t>
            </w:r>
            <w:r w:rsidR="00CB151F">
              <w:t>окраске</w:t>
            </w:r>
            <w:r w:rsidR="00CB151F" w:rsidRPr="00CB151F">
              <w:t xml:space="preserve"> </w:t>
            </w:r>
            <w:r w:rsidR="00AE4584">
              <w:t>метал</w:t>
            </w:r>
            <w:r w:rsidR="00C66299">
              <w:t xml:space="preserve">лических </w:t>
            </w:r>
            <w:r w:rsidR="00AE4584">
              <w:t>конструкций</w:t>
            </w:r>
            <w:r w:rsidR="003A6113" w:rsidRPr="00D716C8">
              <w:t>.</w:t>
            </w:r>
          </w:p>
        </w:tc>
      </w:tr>
      <w:tr w:rsidR="0040713F" w:rsidRPr="00D17977" w14:paraId="59086F07" w14:textId="77777777" w:rsidTr="008C5EEF">
        <w:tc>
          <w:tcPr>
            <w:tcW w:w="545" w:type="dxa"/>
          </w:tcPr>
          <w:p w14:paraId="7FF655A6" w14:textId="77777777" w:rsidR="0040713F" w:rsidRPr="00D17977" w:rsidRDefault="0040713F" w:rsidP="009D6100">
            <w:pPr>
              <w:jc w:val="center"/>
              <w:rPr>
                <w:sz w:val="22"/>
                <w:szCs w:val="22"/>
              </w:rPr>
            </w:pPr>
            <w:r w:rsidRPr="00D17977">
              <w:rPr>
                <w:sz w:val="22"/>
                <w:szCs w:val="22"/>
              </w:rPr>
              <w:t>2.</w:t>
            </w:r>
          </w:p>
        </w:tc>
        <w:tc>
          <w:tcPr>
            <w:tcW w:w="9798" w:type="dxa"/>
            <w:gridSpan w:val="2"/>
          </w:tcPr>
          <w:p w14:paraId="2840CD15" w14:textId="77777777" w:rsidR="0040713F" w:rsidRPr="00D17977" w:rsidRDefault="0040713F" w:rsidP="00DE025C">
            <w:pPr>
              <w:jc w:val="both"/>
              <w:rPr>
                <w:sz w:val="22"/>
                <w:szCs w:val="22"/>
              </w:rPr>
            </w:pPr>
            <w:r w:rsidRPr="00D17977">
              <w:rPr>
                <w:sz w:val="22"/>
                <w:szCs w:val="22"/>
              </w:rPr>
              <w:t>Требования,</w:t>
            </w:r>
            <w:r w:rsidR="009D6100" w:rsidRPr="00D17977">
              <w:rPr>
                <w:sz w:val="22"/>
                <w:szCs w:val="22"/>
              </w:rPr>
              <w:t xml:space="preserve"> </w:t>
            </w:r>
            <w:r w:rsidRPr="00D17977">
              <w:rPr>
                <w:sz w:val="22"/>
                <w:szCs w:val="22"/>
              </w:rPr>
              <w:t>предъявляемые</w:t>
            </w:r>
            <w:r w:rsidR="009D6100" w:rsidRPr="00D17977">
              <w:rPr>
                <w:sz w:val="22"/>
                <w:szCs w:val="22"/>
              </w:rPr>
              <w:t xml:space="preserve"> </w:t>
            </w:r>
            <w:r w:rsidRPr="00D17977">
              <w:rPr>
                <w:sz w:val="22"/>
                <w:szCs w:val="22"/>
              </w:rPr>
              <w:t>к</w:t>
            </w:r>
            <w:r w:rsidR="009D6100" w:rsidRPr="00D17977">
              <w:rPr>
                <w:sz w:val="22"/>
                <w:szCs w:val="22"/>
              </w:rPr>
              <w:t xml:space="preserve"> </w:t>
            </w:r>
            <w:r w:rsidRPr="00D17977">
              <w:rPr>
                <w:sz w:val="22"/>
                <w:szCs w:val="22"/>
              </w:rPr>
              <w:t>предмету</w:t>
            </w:r>
            <w:r w:rsidR="009D6100" w:rsidRPr="00D17977">
              <w:rPr>
                <w:sz w:val="22"/>
                <w:szCs w:val="22"/>
              </w:rPr>
              <w:t xml:space="preserve"> </w:t>
            </w:r>
            <w:r w:rsidRPr="00D17977">
              <w:rPr>
                <w:sz w:val="22"/>
                <w:szCs w:val="22"/>
              </w:rPr>
              <w:t>закупки</w:t>
            </w:r>
          </w:p>
        </w:tc>
      </w:tr>
      <w:tr w:rsidR="00A43F5E" w:rsidRPr="00D17977" w14:paraId="39EC6DB4" w14:textId="77777777" w:rsidTr="008C5EEF">
        <w:tc>
          <w:tcPr>
            <w:tcW w:w="545" w:type="dxa"/>
          </w:tcPr>
          <w:p w14:paraId="33983590" w14:textId="77777777" w:rsidR="00A43F5E" w:rsidRPr="00D17977" w:rsidRDefault="0040713F" w:rsidP="009D6100">
            <w:pPr>
              <w:jc w:val="center"/>
              <w:rPr>
                <w:sz w:val="22"/>
                <w:szCs w:val="22"/>
              </w:rPr>
            </w:pPr>
            <w:r w:rsidRPr="00D17977">
              <w:rPr>
                <w:sz w:val="22"/>
                <w:szCs w:val="22"/>
              </w:rPr>
              <w:t>2.1</w:t>
            </w:r>
          </w:p>
        </w:tc>
        <w:tc>
          <w:tcPr>
            <w:tcW w:w="2144" w:type="dxa"/>
          </w:tcPr>
          <w:p w14:paraId="714B9CDE" w14:textId="77777777" w:rsidR="00A43F5E" w:rsidRPr="00D17977" w:rsidRDefault="0040713F" w:rsidP="009D6100">
            <w:pPr>
              <w:rPr>
                <w:sz w:val="22"/>
                <w:szCs w:val="22"/>
              </w:rPr>
            </w:pPr>
            <w:r w:rsidRPr="00D17977">
              <w:rPr>
                <w:sz w:val="22"/>
                <w:szCs w:val="22"/>
              </w:rPr>
              <w:t>Наименование,</w:t>
            </w:r>
            <w:r w:rsidR="009D6100" w:rsidRPr="00D17977">
              <w:rPr>
                <w:sz w:val="22"/>
                <w:szCs w:val="22"/>
              </w:rPr>
              <w:t xml:space="preserve"> </w:t>
            </w:r>
            <w:r w:rsidRPr="00D17977">
              <w:rPr>
                <w:sz w:val="22"/>
                <w:szCs w:val="22"/>
              </w:rPr>
              <w:t>основные</w:t>
            </w:r>
            <w:r w:rsidR="009D6100" w:rsidRPr="00D17977">
              <w:rPr>
                <w:sz w:val="22"/>
                <w:szCs w:val="22"/>
              </w:rPr>
              <w:t xml:space="preserve"> </w:t>
            </w:r>
            <w:r w:rsidRPr="00D17977">
              <w:rPr>
                <w:sz w:val="22"/>
                <w:szCs w:val="22"/>
              </w:rPr>
              <w:t>характеристики</w:t>
            </w:r>
            <w:r w:rsidR="009D6100" w:rsidRPr="00D17977">
              <w:rPr>
                <w:sz w:val="22"/>
                <w:szCs w:val="22"/>
              </w:rPr>
              <w:t xml:space="preserve"> </w:t>
            </w:r>
            <w:r w:rsidRPr="00D17977">
              <w:rPr>
                <w:sz w:val="22"/>
                <w:szCs w:val="22"/>
              </w:rPr>
              <w:t>и</w:t>
            </w:r>
            <w:r w:rsidR="009D6100" w:rsidRPr="00D17977">
              <w:rPr>
                <w:sz w:val="22"/>
                <w:szCs w:val="22"/>
              </w:rPr>
              <w:t xml:space="preserve"> </w:t>
            </w:r>
            <w:r w:rsidRPr="00D17977">
              <w:rPr>
                <w:sz w:val="22"/>
                <w:szCs w:val="22"/>
              </w:rPr>
              <w:t>объемы</w:t>
            </w:r>
            <w:r w:rsidR="009D6100" w:rsidRPr="00D17977">
              <w:rPr>
                <w:sz w:val="22"/>
                <w:szCs w:val="22"/>
              </w:rPr>
              <w:t xml:space="preserve"> </w:t>
            </w:r>
            <w:r w:rsidRPr="00D17977">
              <w:rPr>
                <w:sz w:val="22"/>
                <w:szCs w:val="22"/>
              </w:rPr>
              <w:t>выполняемых</w:t>
            </w:r>
            <w:r w:rsidR="009D6100" w:rsidRPr="00D17977">
              <w:rPr>
                <w:sz w:val="22"/>
                <w:szCs w:val="22"/>
              </w:rPr>
              <w:t xml:space="preserve"> </w:t>
            </w:r>
            <w:r w:rsidRPr="00D17977">
              <w:rPr>
                <w:sz w:val="22"/>
                <w:szCs w:val="22"/>
              </w:rPr>
              <w:t>работ</w:t>
            </w:r>
          </w:p>
        </w:tc>
        <w:tc>
          <w:tcPr>
            <w:tcW w:w="7654" w:type="dxa"/>
            <w:vAlign w:val="center"/>
          </w:tcPr>
          <w:p w14:paraId="7CCDDC64" w14:textId="77777777" w:rsidR="002D33E6" w:rsidRPr="00D716C8" w:rsidRDefault="0040713F" w:rsidP="00DE025C">
            <w:pPr>
              <w:ind w:firstLine="365"/>
              <w:jc w:val="both"/>
            </w:pPr>
            <w:r w:rsidRPr="00D716C8">
              <w:t>Наименование,</w:t>
            </w:r>
            <w:r w:rsidR="009D6100" w:rsidRPr="00D716C8">
              <w:t xml:space="preserve"> </w:t>
            </w:r>
            <w:r w:rsidRPr="00D716C8">
              <w:t>основные</w:t>
            </w:r>
            <w:r w:rsidR="009D6100" w:rsidRPr="00D716C8">
              <w:t xml:space="preserve"> </w:t>
            </w:r>
            <w:r w:rsidRPr="00D716C8">
              <w:t>характеристики</w:t>
            </w:r>
            <w:r w:rsidR="009D6100" w:rsidRPr="00D716C8">
              <w:t xml:space="preserve"> </w:t>
            </w:r>
            <w:r w:rsidRPr="00D716C8">
              <w:t>и</w:t>
            </w:r>
            <w:r w:rsidR="009D6100" w:rsidRPr="00D716C8">
              <w:t xml:space="preserve"> </w:t>
            </w:r>
            <w:r w:rsidRPr="00D716C8">
              <w:t>объемы</w:t>
            </w:r>
            <w:r w:rsidR="009D6100" w:rsidRPr="00D716C8">
              <w:t xml:space="preserve"> </w:t>
            </w:r>
            <w:r w:rsidRPr="00D716C8">
              <w:t>выполняемых</w:t>
            </w:r>
            <w:r w:rsidR="009D6100" w:rsidRPr="00D716C8">
              <w:t xml:space="preserve"> </w:t>
            </w:r>
            <w:r w:rsidRPr="00D716C8">
              <w:t>работ</w:t>
            </w:r>
            <w:r w:rsidR="002D33E6" w:rsidRPr="00D716C8">
              <w:t>:</w:t>
            </w:r>
          </w:p>
          <w:p w14:paraId="008CF054" w14:textId="5D0160DE" w:rsidR="00E04FA6" w:rsidRPr="00D17977" w:rsidRDefault="003A6113" w:rsidP="00DE025C">
            <w:pPr>
              <w:ind w:firstLine="365"/>
              <w:jc w:val="both"/>
              <w:rPr>
                <w:sz w:val="22"/>
                <w:szCs w:val="22"/>
              </w:rPr>
            </w:pPr>
            <w:r w:rsidRPr="00EF6A26">
              <w:t>Заказчик поручает, а Исполнитель при</w:t>
            </w:r>
            <w:r w:rsidR="006C272C">
              <w:t>нимает на себя обязательства по</w:t>
            </w:r>
            <w:r w:rsidR="00CB151F">
              <w:t xml:space="preserve"> очистке поверхностей и покраске</w:t>
            </w:r>
            <w:r w:rsidR="00AE4584">
              <w:t xml:space="preserve"> метал</w:t>
            </w:r>
            <w:r w:rsidR="00C66299">
              <w:t xml:space="preserve">лических </w:t>
            </w:r>
            <w:r w:rsidR="00AE4584">
              <w:t>конструкций</w:t>
            </w:r>
            <w:r>
              <w:t xml:space="preserve">, указанных в </w:t>
            </w:r>
            <w:r w:rsidR="00413923">
              <w:t>(</w:t>
            </w:r>
            <w:r>
              <w:t>Приложении</w:t>
            </w:r>
            <w:r w:rsidR="00413923">
              <w:t xml:space="preserve"> 1)</w:t>
            </w:r>
            <w:r w:rsidR="00236F81">
              <w:t xml:space="preserve"> и подготовку поверх</w:t>
            </w:r>
            <w:r w:rsidR="00413923">
              <w:t>ностей согласно (Приложения 2</w:t>
            </w:r>
            <w:r w:rsidR="00794E30">
              <w:t xml:space="preserve">) собственными силами и средствами </w:t>
            </w:r>
            <w:r>
              <w:t>в соответствии с График</w:t>
            </w:r>
            <w:r w:rsidR="001805FD">
              <w:t>ом (Приложение 3</w:t>
            </w:r>
            <w:r w:rsidR="00161EA1">
              <w:t>)</w:t>
            </w:r>
            <w:r>
              <w:t xml:space="preserve"> к данному техническому заданию.</w:t>
            </w:r>
          </w:p>
        </w:tc>
      </w:tr>
      <w:tr w:rsidR="00A43F5E" w:rsidRPr="00D17977" w14:paraId="0156E5D1" w14:textId="77777777" w:rsidTr="008C5EEF">
        <w:tc>
          <w:tcPr>
            <w:tcW w:w="545" w:type="dxa"/>
          </w:tcPr>
          <w:p w14:paraId="3E396C28" w14:textId="77777777" w:rsidR="00A43F5E" w:rsidRPr="00D17977" w:rsidRDefault="0040713F" w:rsidP="009D6100">
            <w:pPr>
              <w:jc w:val="center"/>
              <w:rPr>
                <w:sz w:val="22"/>
                <w:szCs w:val="22"/>
              </w:rPr>
            </w:pPr>
            <w:r w:rsidRPr="00D17977">
              <w:rPr>
                <w:sz w:val="22"/>
                <w:szCs w:val="22"/>
              </w:rPr>
              <w:t>2.2</w:t>
            </w:r>
          </w:p>
        </w:tc>
        <w:tc>
          <w:tcPr>
            <w:tcW w:w="2144" w:type="dxa"/>
          </w:tcPr>
          <w:p w14:paraId="3BF710B3" w14:textId="77777777" w:rsidR="00A43F5E" w:rsidRPr="00D17977" w:rsidRDefault="00FD5904" w:rsidP="00FD5904">
            <w:pPr>
              <w:rPr>
                <w:sz w:val="22"/>
                <w:szCs w:val="22"/>
              </w:rPr>
            </w:pPr>
            <w:r w:rsidRPr="00D17977">
              <w:rPr>
                <w:sz w:val="22"/>
                <w:szCs w:val="22"/>
              </w:rPr>
              <w:t>Квалификационные</w:t>
            </w:r>
            <w:r w:rsidR="009D6100" w:rsidRPr="00D17977">
              <w:rPr>
                <w:sz w:val="22"/>
                <w:szCs w:val="22"/>
              </w:rPr>
              <w:t xml:space="preserve"> </w:t>
            </w:r>
            <w:r w:rsidRPr="00D17977">
              <w:rPr>
                <w:sz w:val="22"/>
                <w:szCs w:val="22"/>
              </w:rPr>
              <w:t>требования</w:t>
            </w:r>
            <w:r w:rsidR="009D6100" w:rsidRPr="00D17977">
              <w:rPr>
                <w:sz w:val="22"/>
                <w:szCs w:val="22"/>
              </w:rPr>
              <w:t xml:space="preserve"> </w:t>
            </w:r>
            <w:r w:rsidRPr="00D17977">
              <w:rPr>
                <w:sz w:val="22"/>
                <w:szCs w:val="22"/>
              </w:rPr>
              <w:t>к</w:t>
            </w:r>
            <w:r w:rsidR="009D6100" w:rsidRPr="00D17977">
              <w:rPr>
                <w:sz w:val="22"/>
                <w:szCs w:val="22"/>
              </w:rPr>
              <w:t xml:space="preserve"> </w:t>
            </w:r>
            <w:r w:rsidRPr="00D17977">
              <w:rPr>
                <w:sz w:val="22"/>
                <w:szCs w:val="22"/>
              </w:rPr>
              <w:t>подрядчику,</w:t>
            </w:r>
            <w:r w:rsidR="009D6100" w:rsidRPr="00D17977">
              <w:rPr>
                <w:sz w:val="22"/>
                <w:szCs w:val="22"/>
              </w:rPr>
              <w:t xml:space="preserve"> </w:t>
            </w:r>
            <w:r w:rsidRPr="00D17977">
              <w:rPr>
                <w:sz w:val="22"/>
                <w:szCs w:val="22"/>
              </w:rPr>
              <w:t>х</w:t>
            </w:r>
            <w:r w:rsidR="0040713F" w:rsidRPr="00D17977">
              <w:rPr>
                <w:sz w:val="22"/>
                <w:szCs w:val="22"/>
              </w:rPr>
              <w:t>арактеристики</w:t>
            </w:r>
            <w:r w:rsidR="009D6100" w:rsidRPr="00D17977">
              <w:rPr>
                <w:sz w:val="22"/>
                <w:szCs w:val="22"/>
              </w:rPr>
              <w:t xml:space="preserve"> </w:t>
            </w:r>
            <w:r w:rsidR="0040713F" w:rsidRPr="00D17977">
              <w:rPr>
                <w:sz w:val="22"/>
                <w:szCs w:val="22"/>
              </w:rPr>
              <w:t>выполняемых</w:t>
            </w:r>
            <w:r w:rsidR="009D6100" w:rsidRPr="00D17977">
              <w:rPr>
                <w:sz w:val="22"/>
                <w:szCs w:val="22"/>
              </w:rPr>
              <w:t xml:space="preserve"> </w:t>
            </w:r>
            <w:r w:rsidR="0040713F" w:rsidRPr="00D17977">
              <w:rPr>
                <w:sz w:val="22"/>
                <w:szCs w:val="22"/>
              </w:rPr>
              <w:t>работ</w:t>
            </w:r>
          </w:p>
        </w:tc>
        <w:tc>
          <w:tcPr>
            <w:tcW w:w="7654" w:type="dxa"/>
            <w:vAlign w:val="center"/>
          </w:tcPr>
          <w:p w14:paraId="10487886" w14:textId="77777777" w:rsidR="005E5266" w:rsidRPr="0037049B" w:rsidRDefault="005E5266" w:rsidP="008C5EEF">
            <w:pPr>
              <w:pStyle w:val="a6"/>
              <w:numPr>
                <w:ilvl w:val="0"/>
                <w:numId w:val="2"/>
              </w:numPr>
              <w:spacing w:after="120"/>
              <w:ind w:left="0" w:firstLine="365"/>
              <w:jc w:val="both"/>
            </w:pPr>
            <w:r w:rsidRPr="0037049B">
              <w:t>Опыт выполнения работ, указанных в п. 2.1 настоящего Технического задания не менее 5 лет;</w:t>
            </w:r>
          </w:p>
          <w:p w14:paraId="474469D2" w14:textId="77777777" w:rsidR="005E5266" w:rsidRPr="0037049B" w:rsidRDefault="005E5266" w:rsidP="008C5EEF">
            <w:pPr>
              <w:pStyle w:val="a6"/>
              <w:numPr>
                <w:ilvl w:val="0"/>
                <w:numId w:val="2"/>
              </w:numPr>
              <w:spacing w:after="120"/>
              <w:ind w:left="0" w:firstLine="365"/>
              <w:jc w:val="both"/>
            </w:pPr>
            <w:r w:rsidRPr="0037049B">
              <w:t xml:space="preserve">Отсутствие задолженности по налогам и сборам, подтвержденное справкой ИФНС; </w:t>
            </w:r>
          </w:p>
          <w:p w14:paraId="269C7F86" w14:textId="2159CD8A" w:rsidR="005E5266" w:rsidRPr="0037049B" w:rsidRDefault="005E5266" w:rsidP="008C5EEF">
            <w:pPr>
              <w:pStyle w:val="a6"/>
              <w:numPr>
                <w:ilvl w:val="0"/>
                <w:numId w:val="2"/>
              </w:numPr>
              <w:spacing w:after="120"/>
              <w:ind w:left="0" w:firstLine="365"/>
              <w:jc w:val="both"/>
            </w:pPr>
            <w:r w:rsidRPr="00815A6F">
              <w:t>Штатная численность организа</w:t>
            </w:r>
            <w:r w:rsidR="00AE4584">
              <w:t>ции должна составлять не менее 3</w:t>
            </w:r>
            <w:r w:rsidRPr="00815A6F">
              <w:t xml:space="preserve"> специалистов, для выполнения работ, указанных в п. 2.1 настоящего Технического задания</w:t>
            </w:r>
            <w:r w:rsidRPr="0037049B">
              <w:t>;</w:t>
            </w:r>
          </w:p>
          <w:p w14:paraId="5CD4F02D" w14:textId="05D2A47A" w:rsidR="005E5266" w:rsidRPr="0037049B" w:rsidRDefault="005E5266" w:rsidP="008C5EEF">
            <w:pPr>
              <w:pStyle w:val="a6"/>
              <w:numPr>
                <w:ilvl w:val="0"/>
                <w:numId w:val="2"/>
              </w:numPr>
              <w:spacing w:after="120"/>
              <w:ind w:left="0" w:firstLine="365"/>
              <w:jc w:val="both"/>
            </w:pPr>
            <w:r w:rsidRPr="0037049B">
              <w:t>Наличие всех необходимых свидетельств, аккредитаций, допусков и аттестаций</w:t>
            </w:r>
            <w:r w:rsidR="00FF04D5">
              <w:t>,</w:t>
            </w:r>
            <w:r w:rsidRPr="0037049B">
              <w:t xml:space="preserve"> в соответствии с действующим законодательством, позволяющим выполнять работы, указанных в п. 2.1 настоящего Технического задания</w:t>
            </w:r>
          </w:p>
          <w:p w14:paraId="700EC689" w14:textId="25730CD3" w:rsidR="005E5266" w:rsidRPr="0037049B" w:rsidRDefault="005E5266" w:rsidP="008C5EEF">
            <w:pPr>
              <w:pStyle w:val="a6"/>
              <w:numPr>
                <w:ilvl w:val="0"/>
                <w:numId w:val="2"/>
              </w:numPr>
              <w:spacing w:after="120"/>
              <w:ind w:left="0" w:firstLine="365"/>
              <w:jc w:val="both"/>
            </w:pPr>
            <w:r w:rsidRPr="0037049B">
              <w:t>Для проведения работ Подрядчик направляет квалифицированных, обученных и аттестованных в у</w:t>
            </w:r>
            <w:r w:rsidR="00D81E9E">
              <w:t>становленном порядке работников, необходимое оборудование, инструменты и расходные материалы.</w:t>
            </w:r>
          </w:p>
          <w:p w14:paraId="5DD99362" w14:textId="09790ABC" w:rsidR="00794E30" w:rsidRPr="0037049B" w:rsidRDefault="005E5266" w:rsidP="00D81E9E">
            <w:pPr>
              <w:pStyle w:val="a6"/>
              <w:numPr>
                <w:ilvl w:val="0"/>
                <w:numId w:val="2"/>
              </w:numPr>
              <w:spacing w:after="120"/>
              <w:ind w:left="0" w:firstLine="365"/>
              <w:jc w:val="both"/>
            </w:pPr>
            <w:r w:rsidRPr="0037049B">
              <w:t>Пер</w:t>
            </w:r>
            <w:r w:rsidR="00D81E9E">
              <w:t xml:space="preserve">ед началом </w:t>
            </w:r>
            <w:r w:rsidRPr="0037049B">
              <w:t>выполнения Работ по Договору предоставить список работников, привлеченных для выполнения Работ, с обязательным указанием паспортных данных, а также обеспечить явку этих работников для прохождения вводного инструктажа на предприятии Заказчика.</w:t>
            </w:r>
          </w:p>
          <w:p w14:paraId="0CFE10F8" w14:textId="0071B9ED" w:rsidR="005E5266" w:rsidRPr="0037049B" w:rsidRDefault="005E5266" w:rsidP="008C5EEF">
            <w:pPr>
              <w:pStyle w:val="a6"/>
              <w:numPr>
                <w:ilvl w:val="0"/>
                <w:numId w:val="2"/>
              </w:numPr>
              <w:spacing w:after="120"/>
              <w:ind w:left="0" w:firstLine="365"/>
              <w:jc w:val="both"/>
            </w:pPr>
            <w:r w:rsidRPr="0037049B">
              <w:t>Перед началом работы Подрядчик предоставляет Заказчику Приказы о назначении ответственных лиц за создание и обеспечение безопасных условий труда, и безопасное производство работ</w:t>
            </w:r>
            <w:r w:rsidR="00CC7C09">
              <w:t xml:space="preserve"> </w:t>
            </w:r>
            <w:r w:rsidR="00B45C39">
              <w:t xml:space="preserve">с </w:t>
            </w:r>
            <w:r w:rsidR="00B45C39" w:rsidRPr="0037049B">
              <w:t>даты</w:t>
            </w:r>
            <w:r w:rsidRPr="0037049B">
              <w:t xml:space="preserve"> допуска к работе.</w:t>
            </w:r>
          </w:p>
          <w:p w14:paraId="09DDC015" w14:textId="7AF5D404" w:rsidR="005E5266" w:rsidRPr="0037049B" w:rsidRDefault="005E5266" w:rsidP="008C5EEF">
            <w:pPr>
              <w:pStyle w:val="a6"/>
              <w:numPr>
                <w:ilvl w:val="0"/>
                <w:numId w:val="2"/>
              </w:numPr>
              <w:spacing w:after="120"/>
              <w:ind w:left="0" w:firstLine="365"/>
              <w:jc w:val="both"/>
            </w:pPr>
            <w:r w:rsidRPr="0037049B">
              <w:t xml:space="preserve">Обеспечить собственный персонал соответствующей спецодеждой с нанесенным фирменным логотипом организации Подрядчика, </w:t>
            </w:r>
            <w:r w:rsidR="00AE4584" w:rsidRPr="0037049B">
              <w:t>спец обувью</w:t>
            </w:r>
            <w:r w:rsidRPr="0037049B">
              <w:t>, другими средствами индивидуальной защиты и защитными касками;</w:t>
            </w:r>
          </w:p>
          <w:p w14:paraId="1B1EA2C3" w14:textId="15596864" w:rsidR="006A28B7" w:rsidRPr="006A28B7" w:rsidRDefault="005E5266" w:rsidP="00B954A3">
            <w:pPr>
              <w:pStyle w:val="a6"/>
              <w:numPr>
                <w:ilvl w:val="0"/>
                <w:numId w:val="2"/>
              </w:numPr>
              <w:ind w:left="0" w:firstLine="365"/>
              <w:jc w:val="both"/>
              <w:rPr>
                <w:sz w:val="22"/>
                <w:szCs w:val="22"/>
              </w:rPr>
            </w:pPr>
            <w:r w:rsidRPr="0037049B">
              <w:lastRenderedPageBreak/>
              <w:t xml:space="preserve">По окончании работ предоставить </w:t>
            </w:r>
            <w:r w:rsidR="00AE4584">
              <w:t xml:space="preserve">отчет о выполненных </w:t>
            </w:r>
            <w:r w:rsidR="00B45C39">
              <w:t xml:space="preserve">работах с подтверждением </w:t>
            </w:r>
            <w:r w:rsidR="00C66299">
              <w:t>объемов.</w:t>
            </w:r>
          </w:p>
        </w:tc>
      </w:tr>
      <w:tr w:rsidR="0000333E" w:rsidRPr="00D17977" w14:paraId="50CA6F32" w14:textId="77777777" w:rsidTr="008C5EEF">
        <w:tc>
          <w:tcPr>
            <w:tcW w:w="545" w:type="dxa"/>
          </w:tcPr>
          <w:p w14:paraId="7DBB40BD" w14:textId="77777777" w:rsidR="0000333E" w:rsidRPr="00D17977" w:rsidRDefault="0000333E" w:rsidP="009D6100">
            <w:pPr>
              <w:jc w:val="center"/>
              <w:rPr>
                <w:sz w:val="22"/>
                <w:szCs w:val="22"/>
              </w:rPr>
            </w:pPr>
            <w:r w:rsidRPr="00D17977">
              <w:rPr>
                <w:sz w:val="22"/>
                <w:szCs w:val="22"/>
              </w:rPr>
              <w:lastRenderedPageBreak/>
              <w:t>3.</w:t>
            </w:r>
          </w:p>
        </w:tc>
        <w:tc>
          <w:tcPr>
            <w:tcW w:w="9798" w:type="dxa"/>
            <w:gridSpan w:val="2"/>
          </w:tcPr>
          <w:p w14:paraId="13AF8D3F" w14:textId="77777777" w:rsidR="0000333E" w:rsidRPr="00D17977" w:rsidRDefault="0000333E" w:rsidP="008C5EEF">
            <w:pPr>
              <w:ind w:firstLine="365"/>
              <w:jc w:val="both"/>
              <w:rPr>
                <w:sz w:val="22"/>
                <w:szCs w:val="22"/>
              </w:rPr>
            </w:pPr>
            <w:r w:rsidRPr="00D17977">
              <w:rPr>
                <w:sz w:val="22"/>
                <w:szCs w:val="22"/>
              </w:rPr>
              <w:t>Место,</w:t>
            </w:r>
            <w:r w:rsidR="009D6100" w:rsidRPr="00D17977">
              <w:rPr>
                <w:sz w:val="22"/>
                <w:szCs w:val="22"/>
              </w:rPr>
              <w:t xml:space="preserve"> </w:t>
            </w:r>
            <w:r w:rsidRPr="00D17977">
              <w:rPr>
                <w:sz w:val="22"/>
                <w:szCs w:val="22"/>
              </w:rPr>
              <w:t>условия</w:t>
            </w:r>
            <w:r w:rsidR="009D6100" w:rsidRPr="00D17977">
              <w:rPr>
                <w:sz w:val="22"/>
                <w:szCs w:val="22"/>
              </w:rPr>
              <w:t xml:space="preserve"> </w:t>
            </w:r>
            <w:r w:rsidRPr="00D17977">
              <w:rPr>
                <w:sz w:val="22"/>
                <w:szCs w:val="22"/>
              </w:rPr>
              <w:t>и</w:t>
            </w:r>
            <w:r w:rsidR="009D6100" w:rsidRPr="00D17977">
              <w:rPr>
                <w:sz w:val="22"/>
                <w:szCs w:val="22"/>
              </w:rPr>
              <w:t xml:space="preserve"> </w:t>
            </w:r>
            <w:r w:rsidRPr="00D17977">
              <w:rPr>
                <w:sz w:val="22"/>
                <w:szCs w:val="22"/>
              </w:rPr>
              <w:t>сроки</w:t>
            </w:r>
            <w:r w:rsidR="009D6100" w:rsidRPr="00D17977">
              <w:rPr>
                <w:sz w:val="22"/>
                <w:szCs w:val="22"/>
              </w:rPr>
              <w:t xml:space="preserve"> </w:t>
            </w:r>
            <w:r w:rsidRPr="00D17977">
              <w:rPr>
                <w:sz w:val="22"/>
                <w:szCs w:val="22"/>
              </w:rPr>
              <w:t>выполнения</w:t>
            </w:r>
            <w:r w:rsidR="009D6100" w:rsidRPr="00D17977">
              <w:rPr>
                <w:sz w:val="22"/>
                <w:szCs w:val="22"/>
              </w:rPr>
              <w:t xml:space="preserve"> </w:t>
            </w:r>
            <w:r w:rsidRPr="00D17977">
              <w:rPr>
                <w:sz w:val="22"/>
                <w:szCs w:val="22"/>
              </w:rPr>
              <w:t>работ</w:t>
            </w:r>
          </w:p>
        </w:tc>
      </w:tr>
      <w:tr w:rsidR="00751B93" w:rsidRPr="00D17977" w14:paraId="3CC337F2" w14:textId="77777777" w:rsidTr="008C5EEF">
        <w:tc>
          <w:tcPr>
            <w:tcW w:w="545" w:type="dxa"/>
          </w:tcPr>
          <w:p w14:paraId="0118ABAE" w14:textId="77777777" w:rsidR="00A43F5E" w:rsidRPr="00D17977" w:rsidRDefault="0000333E" w:rsidP="009D6100">
            <w:pPr>
              <w:jc w:val="center"/>
              <w:rPr>
                <w:sz w:val="22"/>
                <w:szCs w:val="22"/>
              </w:rPr>
            </w:pPr>
            <w:r w:rsidRPr="00D17977">
              <w:rPr>
                <w:sz w:val="22"/>
                <w:szCs w:val="22"/>
              </w:rPr>
              <w:t>3.1</w:t>
            </w:r>
          </w:p>
        </w:tc>
        <w:tc>
          <w:tcPr>
            <w:tcW w:w="2144" w:type="dxa"/>
          </w:tcPr>
          <w:p w14:paraId="2A7EF5DF" w14:textId="77777777" w:rsidR="00A43F5E" w:rsidRPr="00D17977" w:rsidRDefault="0000333E" w:rsidP="009D6100">
            <w:pPr>
              <w:jc w:val="both"/>
              <w:rPr>
                <w:sz w:val="22"/>
                <w:szCs w:val="22"/>
              </w:rPr>
            </w:pPr>
            <w:r w:rsidRPr="00D17977">
              <w:rPr>
                <w:sz w:val="22"/>
                <w:szCs w:val="22"/>
              </w:rPr>
              <w:t>Место</w:t>
            </w:r>
            <w:r w:rsidR="009D6100" w:rsidRPr="00D17977">
              <w:rPr>
                <w:sz w:val="22"/>
                <w:szCs w:val="22"/>
              </w:rPr>
              <w:t xml:space="preserve"> </w:t>
            </w:r>
            <w:r w:rsidRPr="00D17977">
              <w:rPr>
                <w:sz w:val="22"/>
                <w:szCs w:val="22"/>
              </w:rPr>
              <w:t>проведения</w:t>
            </w:r>
            <w:r w:rsidR="009D6100" w:rsidRPr="00D17977">
              <w:rPr>
                <w:sz w:val="22"/>
                <w:szCs w:val="22"/>
              </w:rPr>
              <w:t xml:space="preserve"> </w:t>
            </w:r>
            <w:r w:rsidRPr="00D17977">
              <w:rPr>
                <w:sz w:val="22"/>
                <w:szCs w:val="22"/>
              </w:rPr>
              <w:t>работ</w:t>
            </w:r>
          </w:p>
        </w:tc>
        <w:tc>
          <w:tcPr>
            <w:tcW w:w="7654" w:type="dxa"/>
            <w:vAlign w:val="center"/>
          </w:tcPr>
          <w:p w14:paraId="63AB46AD" w14:textId="7EF6820B" w:rsidR="000F605A" w:rsidRPr="00D17977" w:rsidRDefault="00CA6EB4" w:rsidP="008C5EEF">
            <w:pPr>
              <w:pStyle w:val="1"/>
              <w:ind w:firstLine="365"/>
              <w:rPr>
                <w:sz w:val="22"/>
                <w:szCs w:val="22"/>
              </w:rPr>
            </w:pPr>
            <w:r>
              <w:rPr>
                <w:sz w:val="22"/>
                <w:szCs w:val="22"/>
              </w:rPr>
              <w:t>Петербургский филиал АО «ЦЕМРОС»</w:t>
            </w:r>
            <w:r w:rsidR="009D6100" w:rsidRPr="00D17977">
              <w:rPr>
                <w:sz w:val="22"/>
                <w:szCs w:val="22"/>
              </w:rPr>
              <w:t xml:space="preserve"> </w:t>
            </w:r>
            <w:r w:rsidR="0033543D" w:rsidRPr="00D17977">
              <w:rPr>
                <w:sz w:val="22"/>
                <w:szCs w:val="22"/>
              </w:rPr>
              <w:t>188572,</w:t>
            </w:r>
            <w:r w:rsidR="009D6100" w:rsidRPr="00D17977">
              <w:rPr>
                <w:sz w:val="22"/>
                <w:szCs w:val="22"/>
              </w:rPr>
              <w:t xml:space="preserve"> </w:t>
            </w:r>
            <w:r w:rsidR="0033543D" w:rsidRPr="00D17977">
              <w:rPr>
                <w:sz w:val="22"/>
                <w:szCs w:val="22"/>
              </w:rPr>
              <w:t>Ленинградская</w:t>
            </w:r>
            <w:r w:rsidR="009D6100" w:rsidRPr="00D17977">
              <w:rPr>
                <w:sz w:val="22"/>
                <w:szCs w:val="22"/>
              </w:rPr>
              <w:t xml:space="preserve"> </w:t>
            </w:r>
            <w:r w:rsidR="0033543D" w:rsidRPr="00D17977">
              <w:rPr>
                <w:sz w:val="22"/>
                <w:szCs w:val="22"/>
              </w:rPr>
              <w:t>область,</w:t>
            </w:r>
            <w:r w:rsidR="009D6100" w:rsidRPr="00D17977">
              <w:rPr>
                <w:sz w:val="22"/>
                <w:szCs w:val="22"/>
              </w:rPr>
              <w:t xml:space="preserve"> </w:t>
            </w:r>
            <w:r w:rsidR="0033543D" w:rsidRPr="00D17977">
              <w:rPr>
                <w:sz w:val="22"/>
                <w:szCs w:val="22"/>
              </w:rPr>
              <w:t>Сланцевский</w:t>
            </w:r>
            <w:r w:rsidR="009D6100" w:rsidRPr="00D17977">
              <w:rPr>
                <w:sz w:val="22"/>
                <w:szCs w:val="22"/>
              </w:rPr>
              <w:t xml:space="preserve"> </w:t>
            </w:r>
            <w:r w:rsidR="0033543D" w:rsidRPr="00D17977">
              <w:rPr>
                <w:sz w:val="22"/>
                <w:szCs w:val="22"/>
              </w:rPr>
              <w:t>район,</w:t>
            </w:r>
            <w:r w:rsidR="009D6100" w:rsidRPr="00D17977">
              <w:rPr>
                <w:sz w:val="22"/>
                <w:szCs w:val="22"/>
              </w:rPr>
              <w:t xml:space="preserve"> </w:t>
            </w:r>
            <w:r w:rsidR="0033543D" w:rsidRPr="00D17977">
              <w:rPr>
                <w:sz w:val="22"/>
                <w:szCs w:val="22"/>
              </w:rPr>
              <w:t>Выскатское</w:t>
            </w:r>
            <w:r w:rsidR="009D6100" w:rsidRPr="00D17977">
              <w:rPr>
                <w:sz w:val="22"/>
                <w:szCs w:val="22"/>
              </w:rPr>
              <w:t xml:space="preserve"> </w:t>
            </w:r>
            <w:r w:rsidR="0033543D" w:rsidRPr="00D17977">
              <w:rPr>
                <w:sz w:val="22"/>
                <w:szCs w:val="22"/>
              </w:rPr>
              <w:t>сельское</w:t>
            </w:r>
            <w:r w:rsidR="009D6100" w:rsidRPr="00D17977">
              <w:rPr>
                <w:sz w:val="22"/>
                <w:szCs w:val="22"/>
              </w:rPr>
              <w:t xml:space="preserve"> </w:t>
            </w:r>
            <w:r w:rsidR="0033543D" w:rsidRPr="00D17977">
              <w:rPr>
                <w:sz w:val="22"/>
                <w:szCs w:val="22"/>
              </w:rPr>
              <w:t>поселение</w:t>
            </w:r>
            <w:r w:rsidR="00982703" w:rsidRPr="00D17977">
              <w:rPr>
                <w:sz w:val="22"/>
                <w:szCs w:val="22"/>
              </w:rPr>
              <w:t>,</w:t>
            </w:r>
            <w:r w:rsidR="009D6100" w:rsidRPr="00D17977">
              <w:rPr>
                <w:sz w:val="22"/>
                <w:szCs w:val="22"/>
              </w:rPr>
              <w:t xml:space="preserve"> </w:t>
            </w:r>
            <w:r w:rsidR="00982703" w:rsidRPr="00D17977">
              <w:rPr>
                <w:sz w:val="22"/>
                <w:szCs w:val="22"/>
              </w:rPr>
              <w:t>цементный</w:t>
            </w:r>
            <w:r w:rsidR="009D6100" w:rsidRPr="00D17977">
              <w:rPr>
                <w:sz w:val="22"/>
                <w:szCs w:val="22"/>
              </w:rPr>
              <w:t xml:space="preserve"> </w:t>
            </w:r>
            <w:r w:rsidR="00982703" w:rsidRPr="00D17977">
              <w:rPr>
                <w:sz w:val="22"/>
                <w:szCs w:val="22"/>
              </w:rPr>
              <w:t>завод</w:t>
            </w:r>
          </w:p>
        </w:tc>
      </w:tr>
      <w:tr w:rsidR="00B533A0" w:rsidRPr="00D17977" w14:paraId="77B89D5F" w14:textId="77777777" w:rsidTr="008C5EEF">
        <w:tc>
          <w:tcPr>
            <w:tcW w:w="545" w:type="dxa"/>
          </w:tcPr>
          <w:p w14:paraId="28462006" w14:textId="77777777" w:rsidR="00A43F5E" w:rsidRPr="00D17977" w:rsidRDefault="0000333E" w:rsidP="009D6100">
            <w:pPr>
              <w:jc w:val="center"/>
              <w:rPr>
                <w:sz w:val="22"/>
                <w:szCs w:val="22"/>
              </w:rPr>
            </w:pPr>
            <w:r w:rsidRPr="00D17977">
              <w:rPr>
                <w:sz w:val="22"/>
                <w:szCs w:val="22"/>
              </w:rPr>
              <w:t>3.2</w:t>
            </w:r>
          </w:p>
        </w:tc>
        <w:tc>
          <w:tcPr>
            <w:tcW w:w="2144" w:type="dxa"/>
          </w:tcPr>
          <w:p w14:paraId="2547493E" w14:textId="77777777" w:rsidR="00A43F5E" w:rsidRPr="00D17977" w:rsidRDefault="0000333E" w:rsidP="009D6100">
            <w:pPr>
              <w:jc w:val="both"/>
              <w:rPr>
                <w:sz w:val="22"/>
                <w:szCs w:val="22"/>
              </w:rPr>
            </w:pPr>
            <w:r w:rsidRPr="00D17977">
              <w:rPr>
                <w:sz w:val="22"/>
                <w:szCs w:val="22"/>
              </w:rPr>
              <w:t>Условия</w:t>
            </w:r>
            <w:r w:rsidR="009D6100" w:rsidRPr="00D17977">
              <w:rPr>
                <w:sz w:val="22"/>
                <w:szCs w:val="22"/>
              </w:rPr>
              <w:t xml:space="preserve"> </w:t>
            </w:r>
            <w:r w:rsidRPr="00D17977">
              <w:rPr>
                <w:sz w:val="22"/>
                <w:szCs w:val="22"/>
              </w:rPr>
              <w:t>производства</w:t>
            </w:r>
            <w:r w:rsidR="009D6100" w:rsidRPr="00D17977">
              <w:rPr>
                <w:sz w:val="22"/>
                <w:szCs w:val="22"/>
              </w:rPr>
              <w:t xml:space="preserve"> </w:t>
            </w:r>
            <w:r w:rsidRPr="00D17977">
              <w:rPr>
                <w:sz w:val="22"/>
                <w:szCs w:val="22"/>
              </w:rPr>
              <w:t>работ</w:t>
            </w:r>
          </w:p>
        </w:tc>
        <w:tc>
          <w:tcPr>
            <w:tcW w:w="7654" w:type="dxa"/>
            <w:vAlign w:val="center"/>
          </w:tcPr>
          <w:p w14:paraId="3AD198CE" w14:textId="520AC638" w:rsidR="000F605A" w:rsidRPr="00FF04D5" w:rsidRDefault="000F605A" w:rsidP="008C5EEF">
            <w:pPr>
              <w:pStyle w:val="a6"/>
              <w:numPr>
                <w:ilvl w:val="0"/>
                <w:numId w:val="3"/>
              </w:numPr>
              <w:ind w:left="0" w:firstLine="365"/>
              <w:jc w:val="both"/>
            </w:pPr>
            <w:r w:rsidRPr="00FF04D5">
              <w:t>Передача</w:t>
            </w:r>
            <w:r w:rsidR="009D6100" w:rsidRPr="00FF04D5">
              <w:t xml:space="preserve"> </w:t>
            </w:r>
            <w:r w:rsidR="00BC3A4D">
              <w:t>материала</w:t>
            </w:r>
            <w:r w:rsidR="009D6100" w:rsidRPr="00FF04D5">
              <w:t xml:space="preserve"> </w:t>
            </w:r>
            <w:r w:rsidRPr="00FF04D5">
              <w:t>Подрядчику</w:t>
            </w:r>
            <w:r w:rsidR="009D6100" w:rsidRPr="00FF04D5">
              <w:t xml:space="preserve"> </w:t>
            </w:r>
            <w:r w:rsidRPr="00FF04D5">
              <w:t>для</w:t>
            </w:r>
            <w:r w:rsidR="009D6100" w:rsidRPr="00FF04D5">
              <w:t xml:space="preserve"> </w:t>
            </w:r>
            <w:r w:rsidRPr="00FF04D5">
              <w:t>производства</w:t>
            </w:r>
            <w:r w:rsidR="009D6100" w:rsidRPr="00FF04D5">
              <w:t xml:space="preserve"> </w:t>
            </w:r>
            <w:r w:rsidRPr="00FF04D5">
              <w:t>работ</w:t>
            </w:r>
            <w:r w:rsidR="009D6100" w:rsidRPr="00FF04D5">
              <w:t xml:space="preserve"> </w:t>
            </w:r>
            <w:r w:rsidRPr="00FF04D5">
              <w:t>осуществляется</w:t>
            </w:r>
            <w:r w:rsidR="009D6100" w:rsidRPr="00FF04D5">
              <w:t xml:space="preserve"> </w:t>
            </w:r>
            <w:r w:rsidRPr="00FF04D5">
              <w:t>Заказчиком</w:t>
            </w:r>
            <w:r w:rsidR="009D6100" w:rsidRPr="00FF04D5">
              <w:t xml:space="preserve"> </w:t>
            </w:r>
            <w:r w:rsidR="00BC3A4D">
              <w:t xml:space="preserve">по требованию-накладной </w:t>
            </w:r>
          </w:p>
          <w:p w14:paraId="15DFE30A" w14:textId="59A9FF66" w:rsidR="0000333E" w:rsidRPr="00240FDF" w:rsidRDefault="00DB450F" w:rsidP="008C5EEF">
            <w:pPr>
              <w:pStyle w:val="a6"/>
              <w:numPr>
                <w:ilvl w:val="0"/>
                <w:numId w:val="3"/>
              </w:numPr>
              <w:ind w:left="0" w:firstLine="365"/>
              <w:jc w:val="both"/>
              <w:rPr>
                <w:spacing w:val="-2"/>
                <w:position w:val="-4"/>
              </w:rPr>
            </w:pPr>
            <w:r w:rsidRPr="00240FDF">
              <w:rPr>
                <w:spacing w:val="-2"/>
                <w:position w:val="-4"/>
              </w:rPr>
              <w:t>Заказчик</w:t>
            </w:r>
            <w:r w:rsidR="009D6100" w:rsidRPr="00240FDF">
              <w:rPr>
                <w:spacing w:val="-2"/>
                <w:position w:val="-4"/>
              </w:rPr>
              <w:t xml:space="preserve"> </w:t>
            </w:r>
            <w:r w:rsidRPr="00240FDF">
              <w:rPr>
                <w:spacing w:val="-2"/>
                <w:position w:val="-4"/>
              </w:rPr>
              <w:t>осуществляет</w:t>
            </w:r>
            <w:r w:rsidR="009D6100" w:rsidRPr="00240FDF">
              <w:rPr>
                <w:spacing w:val="-2"/>
                <w:position w:val="-4"/>
              </w:rPr>
              <w:t xml:space="preserve"> </w:t>
            </w:r>
            <w:r w:rsidR="0000333E" w:rsidRPr="00240FDF">
              <w:rPr>
                <w:spacing w:val="-2"/>
                <w:position w:val="-4"/>
              </w:rPr>
              <w:t>контроль</w:t>
            </w:r>
            <w:r w:rsidR="009D6100" w:rsidRPr="00240FDF">
              <w:rPr>
                <w:spacing w:val="-2"/>
                <w:position w:val="-4"/>
              </w:rPr>
              <w:t xml:space="preserve"> </w:t>
            </w:r>
            <w:r w:rsidR="0000333E" w:rsidRPr="00240FDF">
              <w:rPr>
                <w:spacing w:val="-2"/>
                <w:position w:val="-4"/>
              </w:rPr>
              <w:t>и</w:t>
            </w:r>
            <w:r w:rsidR="009D6100" w:rsidRPr="00240FDF">
              <w:rPr>
                <w:spacing w:val="-2"/>
                <w:position w:val="-4"/>
              </w:rPr>
              <w:t xml:space="preserve"> </w:t>
            </w:r>
            <w:r w:rsidR="0000333E" w:rsidRPr="00240FDF">
              <w:rPr>
                <w:spacing w:val="-2"/>
                <w:position w:val="-4"/>
              </w:rPr>
              <w:t>надзор</w:t>
            </w:r>
            <w:r w:rsidR="009D6100" w:rsidRPr="00240FDF">
              <w:rPr>
                <w:spacing w:val="-2"/>
                <w:position w:val="-4"/>
              </w:rPr>
              <w:t xml:space="preserve"> </w:t>
            </w:r>
            <w:r w:rsidR="0000333E" w:rsidRPr="00240FDF">
              <w:rPr>
                <w:spacing w:val="-2"/>
                <w:position w:val="-4"/>
              </w:rPr>
              <w:t>за</w:t>
            </w:r>
            <w:r w:rsidR="009D6100" w:rsidRPr="00240FDF">
              <w:rPr>
                <w:spacing w:val="-2"/>
                <w:position w:val="-4"/>
              </w:rPr>
              <w:t xml:space="preserve"> </w:t>
            </w:r>
            <w:r w:rsidR="0000333E" w:rsidRPr="00240FDF">
              <w:rPr>
                <w:spacing w:val="-2"/>
                <w:position w:val="-4"/>
              </w:rPr>
              <w:t>ходом</w:t>
            </w:r>
            <w:r w:rsidR="009D6100" w:rsidRPr="00240FDF">
              <w:rPr>
                <w:spacing w:val="-2"/>
                <w:position w:val="-4"/>
              </w:rPr>
              <w:t xml:space="preserve"> </w:t>
            </w:r>
            <w:r w:rsidR="0000333E" w:rsidRPr="00240FDF">
              <w:rPr>
                <w:spacing w:val="-2"/>
                <w:position w:val="-4"/>
              </w:rPr>
              <w:t>и</w:t>
            </w:r>
            <w:r w:rsidR="009D6100" w:rsidRPr="00240FDF">
              <w:rPr>
                <w:spacing w:val="-2"/>
                <w:position w:val="-4"/>
              </w:rPr>
              <w:t xml:space="preserve"> </w:t>
            </w:r>
            <w:r w:rsidR="0000333E" w:rsidRPr="00240FDF">
              <w:rPr>
                <w:spacing w:val="-2"/>
                <w:position w:val="-4"/>
              </w:rPr>
              <w:t>качеством</w:t>
            </w:r>
            <w:r w:rsidR="009D6100" w:rsidRPr="00240FDF">
              <w:rPr>
                <w:spacing w:val="-2"/>
                <w:position w:val="-4"/>
              </w:rPr>
              <w:t xml:space="preserve"> </w:t>
            </w:r>
            <w:r w:rsidR="0000333E" w:rsidRPr="00240FDF">
              <w:rPr>
                <w:spacing w:val="-2"/>
                <w:position w:val="-4"/>
              </w:rPr>
              <w:t>выполняемых</w:t>
            </w:r>
            <w:r w:rsidR="009D6100" w:rsidRPr="00240FDF">
              <w:rPr>
                <w:spacing w:val="-2"/>
                <w:position w:val="-4"/>
              </w:rPr>
              <w:t xml:space="preserve"> </w:t>
            </w:r>
            <w:r w:rsidR="0000333E" w:rsidRPr="00240FDF">
              <w:rPr>
                <w:spacing w:val="-2"/>
                <w:position w:val="-4"/>
              </w:rPr>
              <w:t>Работ</w:t>
            </w:r>
            <w:r w:rsidR="009D6100" w:rsidRPr="00240FDF">
              <w:rPr>
                <w:spacing w:val="-2"/>
                <w:position w:val="-4"/>
              </w:rPr>
              <w:t xml:space="preserve"> </w:t>
            </w:r>
            <w:r w:rsidR="0000333E" w:rsidRPr="00240FDF">
              <w:rPr>
                <w:spacing w:val="-2"/>
                <w:position w:val="-4"/>
              </w:rPr>
              <w:t>и</w:t>
            </w:r>
            <w:r w:rsidR="009D6100" w:rsidRPr="00240FDF">
              <w:rPr>
                <w:spacing w:val="-2"/>
                <w:position w:val="-4"/>
              </w:rPr>
              <w:t xml:space="preserve"> </w:t>
            </w:r>
            <w:r w:rsidR="0000333E" w:rsidRPr="00240FDF">
              <w:rPr>
                <w:spacing w:val="-2"/>
                <w:position w:val="-4"/>
              </w:rPr>
              <w:t>используемых</w:t>
            </w:r>
            <w:r w:rsidR="009D6100" w:rsidRPr="00240FDF">
              <w:rPr>
                <w:spacing w:val="-2"/>
                <w:position w:val="-4"/>
              </w:rPr>
              <w:t xml:space="preserve"> </w:t>
            </w:r>
            <w:r w:rsidR="0000333E" w:rsidRPr="00240FDF">
              <w:rPr>
                <w:spacing w:val="-2"/>
                <w:position w:val="-4"/>
              </w:rPr>
              <w:t>Материалов,</w:t>
            </w:r>
            <w:r w:rsidR="009D6100" w:rsidRPr="00240FDF">
              <w:rPr>
                <w:spacing w:val="-2"/>
                <w:position w:val="-4"/>
              </w:rPr>
              <w:t xml:space="preserve"> </w:t>
            </w:r>
            <w:r w:rsidR="0000333E" w:rsidRPr="00240FDF">
              <w:rPr>
                <w:spacing w:val="-2"/>
                <w:position w:val="-4"/>
              </w:rPr>
              <w:t>графиков</w:t>
            </w:r>
            <w:r w:rsidR="009D6100" w:rsidRPr="00240FDF">
              <w:rPr>
                <w:spacing w:val="-2"/>
                <w:position w:val="-4"/>
              </w:rPr>
              <w:t xml:space="preserve"> </w:t>
            </w:r>
            <w:r w:rsidR="0000333E" w:rsidRPr="00240FDF">
              <w:rPr>
                <w:spacing w:val="-2"/>
                <w:position w:val="-4"/>
              </w:rPr>
              <w:t>(сроков)</w:t>
            </w:r>
            <w:r w:rsidR="009D6100" w:rsidRPr="00240FDF">
              <w:rPr>
                <w:spacing w:val="-2"/>
                <w:position w:val="-4"/>
              </w:rPr>
              <w:t xml:space="preserve"> </w:t>
            </w:r>
            <w:r w:rsidR="0000333E" w:rsidRPr="00240FDF">
              <w:rPr>
                <w:spacing w:val="-2"/>
                <w:position w:val="-4"/>
              </w:rPr>
              <w:t>выполнения</w:t>
            </w:r>
            <w:r w:rsidR="009D6100" w:rsidRPr="00240FDF">
              <w:rPr>
                <w:spacing w:val="-2"/>
                <w:position w:val="-4"/>
              </w:rPr>
              <w:t xml:space="preserve"> </w:t>
            </w:r>
            <w:r w:rsidR="00D90CBF">
              <w:rPr>
                <w:spacing w:val="-2"/>
                <w:position w:val="-4"/>
              </w:rPr>
              <w:t>Р</w:t>
            </w:r>
            <w:r w:rsidR="0000333E" w:rsidRPr="00240FDF">
              <w:rPr>
                <w:spacing w:val="-2"/>
                <w:position w:val="-4"/>
              </w:rPr>
              <w:t>абот,</w:t>
            </w:r>
            <w:r w:rsidR="009D6100" w:rsidRPr="00240FDF">
              <w:rPr>
                <w:spacing w:val="-2"/>
                <w:position w:val="-4"/>
              </w:rPr>
              <w:t xml:space="preserve"> </w:t>
            </w:r>
            <w:r w:rsidR="0000333E" w:rsidRPr="00240FDF">
              <w:rPr>
                <w:spacing w:val="-2"/>
                <w:position w:val="-4"/>
              </w:rPr>
              <w:t>выполнением</w:t>
            </w:r>
            <w:r w:rsidR="009D6100" w:rsidRPr="00240FDF">
              <w:rPr>
                <w:spacing w:val="-2"/>
                <w:position w:val="-4"/>
              </w:rPr>
              <w:t xml:space="preserve"> </w:t>
            </w:r>
            <w:r w:rsidR="0000333E" w:rsidRPr="00240FDF">
              <w:rPr>
                <w:spacing w:val="-2"/>
                <w:position w:val="-4"/>
              </w:rPr>
              <w:t>мероприятий</w:t>
            </w:r>
            <w:r w:rsidR="009D6100" w:rsidRPr="00240FDF">
              <w:rPr>
                <w:spacing w:val="-2"/>
                <w:position w:val="-4"/>
              </w:rPr>
              <w:t xml:space="preserve"> </w:t>
            </w:r>
            <w:r w:rsidR="0000333E" w:rsidRPr="00240FDF">
              <w:rPr>
                <w:spacing w:val="-2"/>
                <w:position w:val="-4"/>
              </w:rPr>
              <w:t>по</w:t>
            </w:r>
            <w:r w:rsidR="009D6100" w:rsidRPr="00240FDF">
              <w:rPr>
                <w:spacing w:val="-2"/>
                <w:position w:val="-4"/>
              </w:rPr>
              <w:t xml:space="preserve"> </w:t>
            </w:r>
            <w:r w:rsidR="0000333E" w:rsidRPr="00240FDF">
              <w:rPr>
                <w:spacing w:val="-2"/>
                <w:position w:val="-4"/>
              </w:rPr>
              <w:t>охране</w:t>
            </w:r>
            <w:r w:rsidR="009D6100" w:rsidRPr="00240FDF">
              <w:rPr>
                <w:spacing w:val="-2"/>
                <w:position w:val="-4"/>
              </w:rPr>
              <w:t xml:space="preserve"> </w:t>
            </w:r>
            <w:r w:rsidR="0000333E" w:rsidRPr="00240FDF">
              <w:rPr>
                <w:spacing w:val="-2"/>
                <w:position w:val="-4"/>
              </w:rPr>
              <w:t>окружающей</w:t>
            </w:r>
            <w:r w:rsidR="009D6100" w:rsidRPr="00240FDF">
              <w:rPr>
                <w:spacing w:val="-2"/>
                <w:position w:val="-4"/>
              </w:rPr>
              <w:t xml:space="preserve"> </w:t>
            </w:r>
            <w:r w:rsidR="0000333E" w:rsidRPr="00240FDF">
              <w:rPr>
                <w:spacing w:val="-2"/>
                <w:position w:val="-4"/>
              </w:rPr>
              <w:t>среды,</w:t>
            </w:r>
            <w:r w:rsidR="009D6100" w:rsidRPr="00240FDF">
              <w:rPr>
                <w:spacing w:val="-2"/>
                <w:position w:val="-4"/>
              </w:rPr>
              <w:t xml:space="preserve"> </w:t>
            </w:r>
            <w:r w:rsidR="0000333E" w:rsidRPr="00240FDF">
              <w:rPr>
                <w:spacing w:val="-2"/>
                <w:position w:val="-4"/>
              </w:rPr>
              <w:t>пожарной</w:t>
            </w:r>
            <w:r w:rsidR="009D6100" w:rsidRPr="00240FDF">
              <w:rPr>
                <w:spacing w:val="-2"/>
                <w:position w:val="-4"/>
              </w:rPr>
              <w:t xml:space="preserve"> </w:t>
            </w:r>
            <w:r w:rsidR="0000333E" w:rsidRPr="00240FDF">
              <w:rPr>
                <w:spacing w:val="-2"/>
                <w:position w:val="-4"/>
              </w:rPr>
              <w:t>и</w:t>
            </w:r>
            <w:r w:rsidR="009D6100" w:rsidRPr="00240FDF">
              <w:rPr>
                <w:spacing w:val="-2"/>
                <w:position w:val="-4"/>
              </w:rPr>
              <w:t xml:space="preserve"> </w:t>
            </w:r>
            <w:r w:rsidR="0000333E" w:rsidRPr="00240FDF">
              <w:rPr>
                <w:spacing w:val="-2"/>
                <w:position w:val="-4"/>
              </w:rPr>
              <w:t>иной</w:t>
            </w:r>
            <w:r w:rsidR="009D6100" w:rsidRPr="00240FDF">
              <w:rPr>
                <w:spacing w:val="-2"/>
                <w:position w:val="-4"/>
              </w:rPr>
              <w:t xml:space="preserve"> </w:t>
            </w:r>
            <w:r w:rsidR="0000333E" w:rsidRPr="00240FDF">
              <w:rPr>
                <w:spacing w:val="-2"/>
                <w:position w:val="-4"/>
              </w:rPr>
              <w:t>безопасности</w:t>
            </w:r>
            <w:r w:rsidR="008C3F7D" w:rsidRPr="00240FDF">
              <w:rPr>
                <w:spacing w:val="-2"/>
                <w:position w:val="-4"/>
              </w:rPr>
              <w:t>.</w:t>
            </w:r>
          </w:p>
          <w:p w14:paraId="4915C60E" w14:textId="77777777" w:rsidR="0000333E" w:rsidRPr="00FF04D5" w:rsidRDefault="0000333E" w:rsidP="008C5EEF">
            <w:pPr>
              <w:pStyle w:val="a6"/>
              <w:numPr>
                <w:ilvl w:val="0"/>
                <w:numId w:val="3"/>
              </w:numPr>
              <w:ind w:left="0" w:firstLine="365"/>
              <w:jc w:val="both"/>
            </w:pPr>
            <w:r w:rsidRPr="00FF04D5">
              <w:t>Подрядчик</w:t>
            </w:r>
            <w:r w:rsidR="009D6100" w:rsidRPr="00FF04D5">
              <w:t xml:space="preserve"> </w:t>
            </w:r>
            <w:r w:rsidRPr="00FF04D5">
              <w:t>обеспечивает</w:t>
            </w:r>
            <w:r w:rsidR="009D6100" w:rsidRPr="00FF04D5">
              <w:t xml:space="preserve"> </w:t>
            </w:r>
            <w:r w:rsidRPr="00FF04D5">
              <w:t>беспрепятственный</w:t>
            </w:r>
            <w:r w:rsidR="009D6100" w:rsidRPr="00FF04D5">
              <w:t xml:space="preserve"> </w:t>
            </w:r>
            <w:r w:rsidRPr="00FF04D5">
              <w:t>доступ</w:t>
            </w:r>
            <w:r w:rsidR="009D6100" w:rsidRPr="00FF04D5">
              <w:t xml:space="preserve"> </w:t>
            </w:r>
            <w:r w:rsidRPr="00FF04D5">
              <w:t>для</w:t>
            </w:r>
            <w:r w:rsidR="009D6100" w:rsidRPr="00FF04D5">
              <w:t xml:space="preserve"> </w:t>
            </w:r>
            <w:r w:rsidRPr="00FF04D5">
              <w:t>надзора</w:t>
            </w:r>
            <w:r w:rsidR="009D6100" w:rsidRPr="00FF04D5">
              <w:t xml:space="preserve"> </w:t>
            </w:r>
            <w:r w:rsidRPr="00FF04D5">
              <w:t>и</w:t>
            </w:r>
            <w:r w:rsidR="009D6100" w:rsidRPr="00FF04D5">
              <w:t xml:space="preserve"> </w:t>
            </w:r>
            <w:r w:rsidRPr="00FF04D5">
              <w:t>контроля</w:t>
            </w:r>
            <w:r w:rsidR="009D6100" w:rsidRPr="00FF04D5">
              <w:t xml:space="preserve"> </w:t>
            </w:r>
            <w:r w:rsidRPr="00FF04D5">
              <w:t>за</w:t>
            </w:r>
            <w:r w:rsidR="009D6100" w:rsidRPr="00FF04D5">
              <w:t xml:space="preserve"> </w:t>
            </w:r>
            <w:r w:rsidRPr="00FF04D5">
              <w:t>ходом</w:t>
            </w:r>
            <w:r w:rsidR="009D6100" w:rsidRPr="00FF04D5">
              <w:t xml:space="preserve"> </w:t>
            </w:r>
            <w:r w:rsidR="00F7303A" w:rsidRPr="00FF04D5">
              <w:t>работ</w:t>
            </w:r>
            <w:r w:rsidR="009D6100" w:rsidRPr="00FF04D5">
              <w:t xml:space="preserve"> </w:t>
            </w:r>
            <w:r w:rsidRPr="00FF04D5">
              <w:t>представителя</w:t>
            </w:r>
            <w:r w:rsidR="009D6100" w:rsidRPr="00FF04D5">
              <w:t xml:space="preserve"> </w:t>
            </w:r>
            <w:r w:rsidRPr="00FF04D5">
              <w:t>Заказчика</w:t>
            </w:r>
            <w:r w:rsidR="008C3F7D" w:rsidRPr="00FF04D5">
              <w:t>.</w:t>
            </w:r>
          </w:p>
          <w:p w14:paraId="635BF59A" w14:textId="7BC22D5E" w:rsidR="0000333E" w:rsidRPr="00FF04D5" w:rsidRDefault="0000333E" w:rsidP="008C5EEF">
            <w:pPr>
              <w:pStyle w:val="a6"/>
              <w:numPr>
                <w:ilvl w:val="0"/>
                <w:numId w:val="3"/>
              </w:numPr>
              <w:ind w:left="0" w:firstLine="365"/>
              <w:jc w:val="both"/>
            </w:pPr>
            <w:r w:rsidRPr="00FF04D5">
              <w:t>При</w:t>
            </w:r>
            <w:r w:rsidR="009D6100" w:rsidRPr="00FF04D5">
              <w:t xml:space="preserve"> </w:t>
            </w:r>
            <w:r w:rsidRPr="00FF04D5">
              <w:t>выявлении</w:t>
            </w:r>
            <w:r w:rsidR="009D6100" w:rsidRPr="00FF04D5">
              <w:t xml:space="preserve"> </w:t>
            </w:r>
            <w:r w:rsidRPr="00FF04D5">
              <w:t>в</w:t>
            </w:r>
            <w:r w:rsidR="009D6100" w:rsidRPr="00FF04D5">
              <w:t xml:space="preserve"> </w:t>
            </w:r>
            <w:r w:rsidRPr="00FF04D5">
              <w:t>процессе</w:t>
            </w:r>
            <w:r w:rsidR="009D6100" w:rsidRPr="00FF04D5">
              <w:t xml:space="preserve"> </w:t>
            </w:r>
            <w:r w:rsidRPr="00FF04D5">
              <w:t>осмотра,</w:t>
            </w:r>
            <w:r w:rsidR="009D6100" w:rsidRPr="00FF04D5">
              <w:t xml:space="preserve"> </w:t>
            </w:r>
            <w:r w:rsidRPr="00FF04D5">
              <w:t>обследования,</w:t>
            </w:r>
            <w:r w:rsidR="009D6100" w:rsidRPr="00FF04D5">
              <w:t xml:space="preserve"> </w:t>
            </w:r>
            <w:r w:rsidRPr="00FF04D5">
              <w:t>измерения,</w:t>
            </w:r>
            <w:r w:rsidR="009D6100" w:rsidRPr="00FF04D5">
              <w:t xml:space="preserve"> </w:t>
            </w:r>
            <w:r w:rsidRPr="00FF04D5">
              <w:t>случаев</w:t>
            </w:r>
            <w:r w:rsidR="009D6100" w:rsidRPr="00FF04D5">
              <w:t xml:space="preserve"> </w:t>
            </w:r>
            <w:r w:rsidRPr="00FF04D5">
              <w:t>нарушения</w:t>
            </w:r>
            <w:r w:rsidR="009D6100" w:rsidRPr="00FF04D5">
              <w:t xml:space="preserve"> </w:t>
            </w:r>
            <w:r w:rsidRPr="00FF04D5">
              <w:t>требований</w:t>
            </w:r>
            <w:r w:rsidR="009D6100" w:rsidRPr="00FF04D5">
              <w:t xml:space="preserve"> </w:t>
            </w:r>
            <w:r w:rsidRPr="00FF04D5">
              <w:t>Договора,</w:t>
            </w:r>
            <w:r w:rsidR="009D6100" w:rsidRPr="00FF04D5">
              <w:t xml:space="preserve"> </w:t>
            </w:r>
            <w:r w:rsidRPr="00FF04D5">
              <w:t>отступлений</w:t>
            </w:r>
            <w:r w:rsidR="009D6100" w:rsidRPr="00FF04D5">
              <w:t xml:space="preserve"> </w:t>
            </w:r>
            <w:r w:rsidRPr="00FF04D5">
              <w:t>от</w:t>
            </w:r>
            <w:r w:rsidR="009D6100" w:rsidRPr="00FF04D5">
              <w:t xml:space="preserve"> </w:t>
            </w:r>
            <w:r w:rsidRPr="00FF04D5">
              <w:t>Технической</w:t>
            </w:r>
            <w:r w:rsidR="009D6100" w:rsidRPr="00FF04D5">
              <w:t xml:space="preserve"> </w:t>
            </w:r>
            <w:r w:rsidRPr="00FF04D5">
              <w:t>документации</w:t>
            </w:r>
            <w:r w:rsidR="009D6100" w:rsidRPr="00FF04D5">
              <w:t xml:space="preserve"> </w:t>
            </w:r>
            <w:r w:rsidRPr="00FF04D5">
              <w:t>и</w:t>
            </w:r>
            <w:r w:rsidR="009D6100" w:rsidRPr="00FF04D5">
              <w:t xml:space="preserve"> </w:t>
            </w:r>
            <w:r w:rsidRPr="00FF04D5">
              <w:t>требований</w:t>
            </w:r>
            <w:r w:rsidR="009D6100" w:rsidRPr="00FF04D5">
              <w:t xml:space="preserve"> </w:t>
            </w:r>
            <w:r w:rsidRPr="00FF04D5">
              <w:t>СНиП</w:t>
            </w:r>
            <w:r w:rsidR="00236F81">
              <w:t xml:space="preserve"> и</w:t>
            </w:r>
            <w:r w:rsidR="009D6100" w:rsidRPr="00FF04D5">
              <w:t xml:space="preserve"> </w:t>
            </w:r>
            <w:r w:rsidRPr="00FF04D5">
              <w:t>Заказчик</w:t>
            </w:r>
            <w:r w:rsidR="009D6100" w:rsidRPr="00FF04D5">
              <w:t xml:space="preserve"> </w:t>
            </w:r>
            <w:r w:rsidRPr="00FF04D5">
              <w:t>должен</w:t>
            </w:r>
            <w:r w:rsidR="009D6100" w:rsidRPr="00FF04D5">
              <w:t xml:space="preserve"> </w:t>
            </w:r>
            <w:r w:rsidRPr="00FF04D5">
              <w:t>незамедлительно</w:t>
            </w:r>
            <w:r w:rsidR="009D6100" w:rsidRPr="00FF04D5">
              <w:t xml:space="preserve"> </w:t>
            </w:r>
            <w:r w:rsidRPr="00FF04D5">
              <w:t>уведомить</w:t>
            </w:r>
            <w:r w:rsidR="009D6100" w:rsidRPr="00FF04D5">
              <w:t xml:space="preserve"> </w:t>
            </w:r>
            <w:r w:rsidRPr="00FF04D5">
              <w:t>Подрядчика</w:t>
            </w:r>
            <w:r w:rsidR="009D6100" w:rsidRPr="00FF04D5">
              <w:t xml:space="preserve"> </w:t>
            </w:r>
            <w:r w:rsidRPr="00FF04D5">
              <w:t>о</w:t>
            </w:r>
            <w:r w:rsidR="009D6100" w:rsidRPr="00FF04D5">
              <w:t xml:space="preserve"> </w:t>
            </w:r>
            <w:r w:rsidRPr="00FF04D5">
              <w:t>выявленных</w:t>
            </w:r>
            <w:r w:rsidR="009D6100" w:rsidRPr="00FF04D5">
              <w:t xml:space="preserve"> </w:t>
            </w:r>
            <w:r w:rsidRPr="00FF04D5">
              <w:t>нарушениях</w:t>
            </w:r>
            <w:r w:rsidR="009D6100" w:rsidRPr="00FF04D5">
              <w:t xml:space="preserve"> </w:t>
            </w:r>
            <w:r w:rsidRPr="00FF04D5">
              <w:t>и</w:t>
            </w:r>
            <w:r w:rsidR="009D6100" w:rsidRPr="00FF04D5">
              <w:t xml:space="preserve"> </w:t>
            </w:r>
            <w:r w:rsidRPr="00FF04D5">
              <w:t>выдать</w:t>
            </w:r>
            <w:r w:rsidR="009D6100" w:rsidRPr="00FF04D5">
              <w:t xml:space="preserve"> </w:t>
            </w:r>
            <w:r w:rsidRPr="00FF04D5">
              <w:t>предписание</w:t>
            </w:r>
            <w:r w:rsidR="009D6100" w:rsidRPr="00FF04D5">
              <w:t xml:space="preserve"> </w:t>
            </w:r>
            <w:r w:rsidRPr="00FF04D5">
              <w:t>об</w:t>
            </w:r>
            <w:r w:rsidR="009D6100" w:rsidRPr="00FF04D5">
              <w:t xml:space="preserve"> </w:t>
            </w:r>
            <w:r w:rsidRPr="00FF04D5">
              <w:t>устранении</w:t>
            </w:r>
            <w:r w:rsidR="009D6100" w:rsidRPr="00FF04D5">
              <w:t xml:space="preserve"> </w:t>
            </w:r>
            <w:r w:rsidRPr="00FF04D5">
              <w:t>выявленных</w:t>
            </w:r>
            <w:r w:rsidR="009D6100" w:rsidRPr="00FF04D5">
              <w:t xml:space="preserve"> </w:t>
            </w:r>
            <w:r w:rsidRPr="00FF04D5">
              <w:t>нарушений,</w:t>
            </w:r>
            <w:r w:rsidR="009D6100" w:rsidRPr="00FF04D5">
              <w:t xml:space="preserve"> </w:t>
            </w:r>
            <w:r w:rsidRPr="00FF04D5">
              <w:t>а</w:t>
            </w:r>
            <w:r w:rsidR="009D6100" w:rsidRPr="00FF04D5">
              <w:t xml:space="preserve"> </w:t>
            </w:r>
            <w:r w:rsidRPr="00FF04D5">
              <w:t>в</w:t>
            </w:r>
            <w:r w:rsidR="009D6100" w:rsidRPr="00FF04D5">
              <w:t xml:space="preserve"> </w:t>
            </w:r>
            <w:r w:rsidRPr="00FF04D5">
              <w:t>случае</w:t>
            </w:r>
            <w:r w:rsidR="009D6100" w:rsidRPr="00FF04D5">
              <w:t xml:space="preserve"> </w:t>
            </w:r>
            <w:r w:rsidRPr="00FF04D5">
              <w:t>грубых</w:t>
            </w:r>
            <w:r w:rsidR="009D6100" w:rsidRPr="00FF04D5">
              <w:t xml:space="preserve"> </w:t>
            </w:r>
            <w:r w:rsidRPr="00FF04D5">
              <w:t>нарушений</w:t>
            </w:r>
            <w:r w:rsidR="009D6100" w:rsidRPr="00FF04D5">
              <w:t xml:space="preserve"> </w:t>
            </w:r>
            <w:r w:rsidRPr="00FF04D5">
              <w:t>порядка</w:t>
            </w:r>
            <w:r w:rsidR="009D6100" w:rsidRPr="00FF04D5">
              <w:t xml:space="preserve"> </w:t>
            </w:r>
            <w:r w:rsidRPr="00FF04D5">
              <w:t>выполнения</w:t>
            </w:r>
            <w:r w:rsidR="009D6100" w:rsidRPr="00FF04D5">
              <w:t xml:space="preserve"> </w:t>
            </w:r>
            <w:r w:rsidRPr="00FF04D5">
              <w:t>Работ</w:t>
            </w:r>
            <w:r w:rsidR="009D6100" w:rsidRPr="00FF04D5">
              <w:t xml:space="preserve"> </w:t>
            </w:r>
            <w:r w:rsidRPr="00FF04D5">
              <w:t>потребовать</w:t>
            </w:r>
            <w:r w:rsidR="009D6100" w:rsidRPr="00FF04D5">
              <w:t xml:space="preserve"> </w:t>
            </w:r>
            <w:r w:rsidRPr="00FF04D5">
              <w:t>прекращения</w:t>
            </w:r>
            <w:r w:rsidR="009D6100" w:rsidRPr="00FF04D5">
              <w:t xml:space="preserve"> </w:t>
            </w:r>
            <w:r w:rsidRPr="00FF04D5">
              <w:t>(приостановки)</w:t>
            </w:r>
            <w:r w:rsidR="009D6100" w:rsidRPr="00FF04D5">
              <w:t xml:space="preserve"> </w:t>
            </w:r>
            <w:r w:rsidRPr="00FF04D5">
              <w:t>всех</w:t>
            </w:r>
            <w:r w:rsidR="009D6100" w:rsidRPr="00FF04D5">
              <w:t xml:space="preserve"> </w:t>
            </w:r>
            <w:r w:rsidRPr="00FF04D5">
              <w:t>или</w:t>
            </w:r>
            <w:r w:rsidR="009D6100" w:rsidRPr="00FF04D5">
              <w:t xml:space="preserve"> </w:t>
            </w:r>
            <w:r w:rsidRPr="00FF04D5">
              <w:t>отдельных</w:t>
            </w:r>
            <w:r w:rsidR="009D6100" w:rsidRPr="00FF04D5">
              <w:t xml:space="preserve"> </w:t>
            </w:r>
            <w:r w:rsidRPr="00FF04D5">
              <w:t>видов</w:t>
            </w:r>
            <w:r w:rsidR="009D6100" w:rsidRPr="00FF04D5">
              <w:t xml:space="preserve"> </w:t>
            </w:r>
            <w:r w:rsidRPr="00FF04D5">
              <w:t>Работ.</w:t>
            </w:r>
          </w:p>
          <w:p w14:paraId="59EA1213" w14:textId="77777777" w:rsidR="0000333E" w:rsidRPr="00FF04D5" w:rsidRDefault="0000333E" w:rsidP="008C5EEF">
            <w:pPr>
              <w:pStyle w:val="a6"/>
              <w:numPr>
                <w:ilvl w:val="0"/>
                <w:numId w:val="3"/>
              </w:numPr>
              <w:ind w:left="0" w:firstLine="365"/>
              <w:jc w:val="both"/>
            </w:pPr>
            <w:r w:rsidRPr="00FF04D5">
              <w:t>В</w:t>
            </w:r>
            <w:r w:rsidR="009D6100" w:rsidRPr="00FF04D5">
              <w:t xml:space="preserve"> </w:t>
            </w:r>
            <w:r w:rsidRPr="00FF04D5">
              <w:t>случае</w:t>
            </w:r>
            <w:r w:rsidR="009D6100" w:rsidRPr="00FF04D5">
              <w:t xml:space="preserve"> </w:t>
            </w:r>
            <w:r w:rsidRPr="00FF04D5">
              <w:t>прекращения</w:t>
            </w:r>
            <w:r w:rsidR="009D6100" w:rsidRPr="00FF04D5">
              <w:t xml:space="preserve"> </w:t>
            </w:r>
            <w:r w:rsidRPr="00FF04D5">
              <w:t>(приостановки)</w:t>
            </w:r>
            <w:r w:rsidR="009D6100" w:rsidRPr="00FF04D5">
              <w:t xml:space="preserve"> </w:t>
            </w:r>
            <w:r w:rsidRPr="00FF04D5">
              <w:t>всех</w:t>
            </w:r>
            <w:r w:rsidR="009D6100" w:rsidRPr="00FF04D5">
              <w:t xml:space="preserve"> </w:t>
            </w:r>
            <w:r w:rsidRPr="00FF04D5">
              <w:t>или</w:t>
            </w:r>
            <w:r w:rsidR="009D6100" w:rsidRPr="00FF04D5">
              <w:t xml:space="preserve"> </w:t>
            </w:r>
            <w:r w:rsidRPr="00FF04D5">
              <w:t>отдельных</w:t>
            </w:r>
            <w:r w:rsidR="009D6100" w:rsidRPr="00FF04D5">
              <w:t xml:space="preserve"> </w:t>
            </w:r>
            <w:r w:rsidRPr="00FF04D5">
              <w:t>видов</w:t>
            </w:r>
            <w:r w:rsidR="009D6100" w:rsidRPr="00FF04D5">
              <w:t xml:space="preserve"> </w:t>
            </w:r>
            <w:r w:rsidRPr="00FF04D5">
              <w:t>Работ</w:t>
            </w:r>
            <w:r w:rsidR="009D6100" w:rsidRPr="00FF04D5">
              <w:t xml:space="preserve"> </w:t>
            </w:r>
            <w:r w:rsidRPr="00FF04D5">
              <w:t>при</w:t>
            </w:r>
            <w:r w:rsidR="009D6100" w:rsidRPr="00FF04D5">
              <w:t xml:space="preserve"> </w:t>
            </w:r>
            <w:r w:rsidRPr="00FF04D5">
              <w:t>выявлении</w:t>
            </w:r>
            <w:r w:rsidR="009D6100" w:rsidRPr="00FF04D5">
              <w:t xml:space="preserve"> </w:t>
            </w:r>
            <w:r w:rsidRPr="00FF04D5">
              <w:t>вышеуказанных</w:t>
            </w:r>
            <w:r w:rsidR="009D6100" w:rsidRPr="00FF04D5">
              <w:t xml:space="preserve"> </w:t>
            </w:r>
            <w:r w:rsidRPr="00FF04D5">
              <w:t>нарушений/отступлений</w:t>
            </w:r>
            <w:r w:rsidR="009D6100" w:rsidRPr="00FF04D5">
              <w:t xml:space="preserve"> </w:t>
            </w:r>
            <w:r w:rsidRPr="00FF04D5">
              <w:t>Подрядчик</w:t>
            </w:r>
            <w:r w:rsidR="009D6100" w:rsidRPr="00FF04D5">
              <w:t xml:space="preserve"> </w:t>
            </w:r>
            <w:r w:rsidRPr="00FF04D5">
              <w:t>не</w:t>
            </w:r>
            <w:r w:rsidR="009D6100" w:rsidRPr="00FF04D5">
              <w:t xml:space="preserve"> </w:t>
            </w:r>
            <w:r w:rsidRPr="00FF04D5">
              <w:t>освобождается</w:t>
            </w:r>
            <w:r w:rsidR="009D6100" w:rsidRPr="00FF04D5">
              <w:t xml:space="preserve"> </w:t>
            </w:r>
            <w:r w:rsidRPr="00FF04D5">
              <w:t>от</w:t>
            </w:r>
            <w:r w:rsidR="009D6100" w:rsidRPr="00FF04D5">
              <w:t xml:space="preserve"> </w:t>
            </w:r>
            <w:r w:rsidRPr="00FF04D5">
              <w:t>ответственности</w:t>
            </w:r>
            <w:r w:rsidR="009D6100" w:rsidRPr="00FF04D5">
              <w:t xml:space="preserve"> </w:t>
            </w:r>
            <w:r w:rsidRPr="00FF04D5">
              <w:t>за</w:t>
            </w:r>
            <w:r w:rsidR="009D6100" w:rsidRPr="00FF04D5">
              <w:t xml:space="preserve"> </w:t>
            </w:r>
            <w:r w:rsidRPr="00FF04D5">
              <w:t>нарушение</w:t>
            </w:r>
            <w:r w:rsidR="009D6100" w:rsidRPr="00FF04D5">
              <w:t xml:space="preserve"> </w:t>
            </w:r>
            <w:r w:rsidRPr="00FF04D5">
              <w:t>сроков</w:t>
            </w:r>
            <w:r w:rsidR="009D6100" w:rsidRPr="00FF04D5">
              <w:t xml:space="preserve"> </w:t>
            </w:r>
            <w:r w:rsidRPr="00FF04D5">
              <w:t>выполнения</w:t>
            </w:r>
            <w:r w:rsidR="009D6100" w:rsidRPr="00FF04D5">
              <w:t xml:space="preserve"> </w:t>
            </w:r>
            <w:r w:rsidRPr="00FF04D5">
              <w:t>работ.</w:t>
            </w:r>
          </w:p>
          <w:p w14:paraId="03C449C8" w14:textId="2BD75225" w:rsidR="0000333E" w:rsidRPr="00FF04D5" w:rsidRDefault="0000333E" w:rsidP="008C5EEF">
            <w:pPr>
              <w:pStyle w:val="a6"/>
              <w:numPr>
                <w:ilvl w:val="0"/>
                <w:numId w:val="3"/>
              </w:numPr>
              <w:ind w:left="0" w:firstLine="365"/>
              <w:jc w:val="both"/>
            </w:pPr>
            <w:r w:rsidRPr="00FF04D5">
              <w:t>Подрядчик</w:t>
            </w:r>
            <w:r w:rsidR="009D6100" w:rsidRPr="00FF04D5">
              <w:t xml:space="preserve"> </w:t>
            </w:r>
            <w:r w:rsidRPr="00FF04D5">
              <w:t>принимает</w:t>
            </w:r>
            <w:r w:rsidR="009D6100" w:rsidRPr="00FF04D5">
              <w:t xml:space="preserve"> </w:t>
            </w:r>
            <w:r w:rsidRPr="00FF04D5">
              <w:t>меры</w:t>
            </w:r>
            <w:r w:rsidR="009D6100" w:rsidRPr="00FF04D5">
              <w:t xml:space="preserve"> </w:t>
            </w:r>
            <w:r w:rsidRPr="00FF04D5">
              <w:t>к</w:t>
            </w:r>
            <w:r w:rsidR="009D6100" w:rsidRPr="00FF04D5">
              <w:t xml:space="preserve"> </w:t>
            </w:r>
            <w:r w:rsidRPr="00FF04D5">
              <w:t>устранению</w:t>
            </w:r>
            <w:r w:rsidR="009D6100" w:rsidRPr="00FF04D5">
              <w:t xml:space="preserve"> </w:t>
            </w:r>
            <w:r w:rsidRPr="00FF04D5">
              <w:t>в</w:t>
            </w:r>
            <w:r w:rsidR="009D6100" w:rsidRPr="00FF04D5">
              <w:t xml:space="preserve"> </w:t>
            </w:r>
            <w:r w:rsidRPr="00FF04D5">
              <w:t>возможно</w:t>
            </w:r>
            <w:r w:rsidR="009D6100" w:rsidRPr="00FF04D5">
              <w:t xml:space="preserve"> </w:t>
            </w:r>
            <w:r w:rsidRPr="00FF04D5">
              <w:t>короткий</w:t>
            </w:r>
            <w:r w:rsidR="009D6100" w:rsidRPr="00FF04D5">
              <w:t xml:space="preserve"> </w:t>
            </w:r>
            <w:r w:rsidRPr="00FF04D5">
              <w:t>срок</w:t>
            </w:r>
            <w:r w:rsidR="009D6100" w:rsidRPr="00FF04D5">
              <w:t xml:space="preserve"> </w:t>
            </w:r>
            <w:r w:rsidRPr="00FF04D5">
              <w:t>выявленных</w:t>
            </w:r>
            <w:r w:rsidR="009D6100" w:rsidRPr="00FF04D5">
              <w:t xml:space="preserve"> </w:t>
            </w:r>
            <w:r w:rsidR="00C66299" w:rsidRPr="00FF04D5">
              <w:t>Заказчиком дефектов</w:t>
            </w:r>
            <w:r w:rsidR="009D6100" w:rsidRPr="00FF04D5">
              <w:t xml:space="preserve"> </w:t>
            </w:r>
            <w:r w:rsidRPr="00FF04D5">
              <w:t>и</w:t>
            </w:r>
            <w:r w:rsidR="009D6100" w:rsidRPr="00FF04D5">
              <w:t xml:space="preserve"> </w:t>
            </w:r>
            <w:r w:rsidRPr="00FF04D5">
              <w:t>нарушений</w:t>
            </w:r>
            <w:r w:rsidR="009D6100" w:rsidRPr="00FF04D5">
              <w:t xml:space="preserve"> </w:t>
            </w:r>
            <w:r w:rsidRPr="00FF04D5">
              <w:t>и</w:t>
            </w:r>
            <w:r w:rsidR="009D6100" w:rsidRPr="00FF04D5">
              <w:t xml:space="preserve"> </w:t>
            </w:r>
            <w:r w:rsidRPr="00FF04D5">
              <w:t>недопущению</w:t>
            </w:r>
            <w:r w:rsidR="009D6100" w:rsidRPr="00FF04D5">
              <w:t xml:space="preserve"> </w:t>
            </w:r>
            <w:r w:rsidRPr="00FF04D5">
              <w:t>таких</w:t>
            </w:r>
            <w:r w:rsidR="009D6100" w:rsidRPr="00FF04D5">
              <w:t xml:space="preserve"> </w:t>
            </w:r>
            <w:r w:rsidRPr="00FF04D5">
              <w:t>нарушений</w:t>
            </w:r>
            <w:r w:rsidR="009D6100" w:rsidRPr="00FF04D5">
              <w:t xml:space="preserve"> </w:t>
            </w:r>
            <w:r w:rsidRPr="00FF04D5">
              <w:t>в</w:t>
            </w:r>
            <w:r w:rsidR="009D6100" w:rsidRPr="00FF04D5">
              <w:t xml:space="preserve"> </w:t>
            </w:r>
            <w:r w:rsidRPr="00FF04D5">
              <w:t>дальнейшем.</w:t>
            </w:r>
          </w:p>
          <w:p w14:paraId="1C4F4032" w14:textId="77777777" w:rsidR="0000333E" w:rsidRPr="00240FDF" w:rsidRDefault="0000333E" w:rsidP="008C5EEF">
            <w:pPr>
              <w:pStyle w:val="a6"/>
              <w:numPr>
                <w:ilvl w:val="0"/>
                <w:numId w:val="3"/>
              </w:numPr>
              <w:ind w:left="0" w:firstLine="365"/>
              <w:jc w:val="both"/>
              <w:rPr>
                <w:spacing w:val="-6"/>
              </w:rPr>
            </w:pPr>
            <w:r w:rsidRPr="00240FDF">
              <w:rPr>
                <w:spacing w:val="-6"/>
              </w:rPr>
              <w:t>При</w:t>
            </w:r>
            <w:r w:rsidR="009D6100" w:rsidRPr="00240FDF">
              <w:rPr>
                <w:spacing w:val="-6"/>
              </w:rPr>
              <w:t xml:space="preserve"> </w:t>
            </w:r>
            <w:r w:rsidRPr="00240FDF">
              <w:rPr>
                <w:spacing w:val="-6"/>
              </w:rPr>
              <w:t>проведении</w:t>
            </w:r>
            <w:r w:rsidR="009D6100" w:rsidRPr="00240FDF">
              <w:rPr>
                <w:spacing w:val="-6"/>
              </w:rPr>
              <w:t xml:space="preserve"> </w:t>
            </w:r>
            <w:r w:rsidRPr="00240FDF">
              <w:rPr>
                <w:spacing w:val="-6"/>
              </w:rPr>
              <w:t>контроля</w:t>
            </w:r>
            <w:r w:rsidR="009D6100" w:rsidRPr="00240FDF">
              <w:rPr>
                <w:spacing w:val="-6"/>
              </w:rPr>
              <w:t xml:space="preserve"> </w:t>
            </w:r>
            <w:r w:rsidRPr="00240FDF">
              <w:rPr>
                <w:spacing w:val="-6"/>
              </w:rPr>
              <w:t>и</w:t>
            </w:r>
            <w:r w:rsidR="009D6100" w:rsidRPr="00240FDF">
              <w:rPr>
                <w:spacing w:val="-6"/>
              </w:rPr>
              <w:t xml:space="preserve"> </w:t>
            </w:r>
            <w:r w:rsidRPr="00240FDF">
              <w:rPr>
                <w:spacing w:val="-6"/>
              </w:rPr>
              <w:t>надзора</w:t>
            </w:r>
            <w:r w:rsidR="009D6100" w:rsidRPr="00240FDF">
              <w:rPr>
                <w:spacing w:val="-6"/>
              </w:rPr>
              <w:t xml:space="preserve"> </w:t>
            </w:r>
            <w:r w:rsidRPr="00240FDF">
              <w:rPr>
                <w:spacing w:val="-6"/>
              </w:rPr>
              <w:t>за</w:t>
            </w:r>
            <w:r w:rsidR="009D6100" w:rsidRPr="00240FDF">
              <w:rPr>
                <w:spacing w:val="-6"/>
              </w:rPr>
              <w:t xml:space="preserve"> </w:t>
            </w:r>
            <w:r w:rsidRPr="00240FDF">
              <w:rPr>
                <w:spacing w:val="-6"/>
              </w:rPr>
              <w:t>ходом</w:t>
            </w:r>
            <w:r w:rsidR="009D6100" w:rsidRPr="00240FDF">
              <w:rPr>
                <w:spacing w:val="-6"/>
              </w:rPr>
              <w:t xml:space="preserve"> </w:t>
            </w:r>
            <w:r w:rsidR="00F7303A" w:rsidRPr="00240FDF">
              <w:rPr>
                <w:spacing w:val="-6"/>
              </w:rPr>
              <w:t>работ</w:t>
            </w:r>
            <w:r w:rsidR="009D6100" w:rsidRPr="00240FDF">
              <w:rPr>
                <w:spacing w:val="-6"/>
              </w:rPr>
              <w:t xml:space="preserve"> </w:t>
            </w:r>
            <w:r w:rsidRPr="00240FDF">
              <w:rPr>
                <w:spacing w:val="-6"/>
              </w:rPr>
              <w:t>Заказчик</w:t>
            </w:r>
            <w:r w:rsidR="009D6100" w:rsidRPr="00240FDF">
              <w:rPr>
                <w:spacing w:val="-6"/>
              </w:rPr>
              <w:t xml:space="preserve"> </w:t>
            </w:r>
            <w:r w:rsidRPr="00240FDF">
              <w:rPr>
                <w:spacing w:val="-6"/>
              </w:rPr>
              <w:t>не</w:t>
            </w:r>
            <w:r w:rsidR="009D6100" w:rsidRPr="00240FDF">
              <w:rPr>
                <w:spacing w:val="-6"/>
              </w:rPr>
              <w:t xml:space="preserve"> </w:t>
            </w:r>
            <w:r w:rsidRPr="00240FDF">
              <w:rPr>
                <w:spacing w:val="-6"/>
              </w:rPr>
              <w:t>вправе</w:t>
            </w:r>
            <w:r w:rsidR="009D6100" w:rsidRPr="00240FDF">
              <w:rPr>
                <w:spacing w:val="-6"/>
              </w:rPr>
              <w:t xml:space="preserve"> </w:t>
            </w:r>
            <w:r w:rsidRPr="00240FDF">
              <w:rPr>
                <w:spacing w:val="-6"/>
              </w:rPr>
              <w:t>вмешиваться</w:t>
            </w:r>
            <w:r w:rsidR="009D6100" w:rsidRPr="00240FDF">
              <w:rPr>
                <w:spacing w:val="-6"/>
              </w:rPr>
              <w:t xml:space="preserve"> </w:t>
            </w:r>
            <w:r w:rsidRPr="00240FDF">
              <w:rPr>
                <w:spacing w:val="-6"/>
              </w:rPr>
              <w:t>в</w:t>
            </w:r>
            <w:r w:rsidR="009D6100" w:rsidRPr="00240FDF">
              <w:rPr>
                <w:spacing w:val="-6"/>
              </w:rPr>
              <w:t xml:space="preserve"> </w:t>
            </w:r>
            <w:r w:rsidRPr="00240FDF">
              <w:rPr>
                <w:spacing w:val="-6"/>
              </w:rPr>
              <w:t>оперативно-хозяйственную</w:t>
            </w:r>
            <w:r w:rsidR="009D6100" w:rsidRPr="00240FDF">
              <w:rPr>
                <w:spacing w:val="-6"/>
              </w:rPr>
              <w:t xml:space="preserve"> </w:t>
            </w:r>
            <w:r w:rsidRPr="00240FDF">
              <w:rPr>
                <w:spacing w:val="-6"/>
              </w:rPr>
              <w:t>деятельность</w:t>
            </w:r>
            <w:r w:rsidR="009D6100" w:rsidRPr="00240FDF">
              <w:rPr>
                <w:spacing w:val="-6"/>
              </w:rPr>
              <w:t xml:space="preserve"> </w:t>
            </w:r>
            <w:r w:rsidRPr="00240FDF">
              <w:rPr>
                <w:spacing w:val="-6"/>
              </w:rPr>
              <w:t>Подрядчика.</w:t>
            </w:r>
          </w:p>
          <w:p w14:paraId="1A2AD1A0" w14:textId="5B8DD0D9" w:rsidR="00C7301C" w:rsidRPr="00FF04D5" w:rsidRDefault="0000333E" w:rsidP="008C5EEF">
            <w:pPr>
              <w:pStyle w:val="a6"/>
              <w:numPr>
                <w:ilvl w:val="0"/>
                <w:numId w:val="3"/>
              </w:numPr>
              <w:ind w:left="0" w:firstLine="365"/>
              <w:jc w:val="both"/>
            </w:pPr>
            <w:r w:rsidRPr="00FF04D5">
              <w:t>Заказчик</w:t>
            </w:r>
            <w:r w:rsidR="009D6100" w:rsidRPr="00FF04D5">
              <w:t xml:space="preserve"> </w:t>
            </w:r>
            <w:r w:rsidRPr="00FF04D5">
              <w:t>осуществляет</w:t>
            </w:r>
            <w:r w:rsidR="009D6100" w:rsidRPr="00FF04D5">
              <w:t xml:space="preserve"> </w:t>
            </w:r>
            <w:r w:rsidRPr="00FF04D5">
              <w:t>контроль</w:t>
            </w:r>
            <w:r w:rsidR="009D6100" w:rsidRPr="00FF04D5">
              <w:t xml:space="preserve"> </w:t>
            </w:r>
            <w:r w:rsidRPr="00FF04D5">
              <w:t>качества</w:t>
            </w:r>
            <w:r w:rsidR="009D6100" w:rsidRPr="00FF04D5">
              <w:t xml:space="preserve"> </w:t>
            </w:r>
            <w:r w:rsidRPr="00FF04D5">
              <w:t>и</w:t>
            </w:r>
            <w:r w:rsidR="009D6100" w:rsidRPr="00FF04D5">
              <w:t xml:space="preserve"> </w:t>
            </w:r>
            <w:r w:rsidRPr="00FF04D5">
              <w:t>физических</w:t>
            </w:r>
            <w:r w:rsidR="009D6100" w:rsidRPr="00FF04D5">
              <w:t xml:space="preserve"> </w:t>
            </w:r>
            <w:r w:rsidRPr="00FF04D5">
              <w:t>объемов</w:t>
            </w:r>
            <w:r w:rsidR="009D6100" w:rsidRPr="00FF04D5">
              <w:t xml:space="preserve"> </w:t>
            </w:r>
            <w:r w:rsidRPr="00FF04D5">
              <w:t>представленных</w:t>
            </w:r>
            <w:r w:rsidR="009D6100" w:rsidRPr="00FF04D5">
              <w:t xml:space="preserve"> </w:t>
            </w:r>
            <w:r w:rsidRPr="00FF04D5">
              <w:t>к</w:t>
            </w:r>
            <w:r w:rsidR="009D6100" w:rsidRPr="00FF04D5">
              <w:t xml:space="preserve"> </w:t>
            </w:r>
            <w:r w:rsidRPr="00FF04D5">
              <w:t>оплате</w:t>
            </w:r>
            <w:r w:rsidR="009D6100" w:rsidRPr="00FF04D5">
              <w:t xml:space="preserve"> </w:t>
            </w:r>
            <w:r w:rsidRPr="00FF04D5">
              <w:t>Работ,</w:t>
            </w:r>
            <w:r w:rsidR="009D6100" w:rsidRPr="00FF04D5">
              <w:t xml:space="preserve"> </w:t>
            </w:r>
            <w:r w:rsidRPr="00FF04D5">
              <w:t>и</w:t>
            </w:r>
            <w:r w:rsidR="009D6100" w:rsidRPr="00FF04D5">
              <w:t xml:space="preserve"> </w:t>
            </w:r>
            <w:r w:rsidRPr="00FF04D5">
              <w:t>соответствия</w:t>
            </w:r>
            <w:r w:rsidR="009D6100" w:rsidRPr="00FF04D5">
              <w:t xml:space="preserve"> </w:t>
            </w:r>
            <w:r w:rsidRPr="00FF04D5">
              <w:t>фактически</w:t>
            </w:r>
            <w:r w:rsidR="009D6100" w:rsidRPr="00FF04D5">
              <w:t xml:space="preserve"> </w:t>
            </w:r>
            <w:r w:rsidRPr="00FF04D5">
              <w:t>представленных</w:t>
            </w:r>
            <w:r w:rsidR="009D6100" w:rsidRPr="00FF04D5">
              <w:t xml:space="preserve"> </w:t>
            </w:r>
            <w:r w:rsidRPr="00FF04D5">
              <w:t>к</w:t>
            </w:r>
            <w:r w:rsidR="009D6100" w:rsidRPr="00FF04D5">
              <w:t xml:space="preserve"> </w:t>
            </w:r>
            <w:r w:rsidRPr="00FF04D5">
              <w:t>оплате</w:t>
            </w:r>
            <w:r w:rsidR="009D6100" w:rsidRPr="00FF04D5">
              <w:t xml:space="preserve"> </w:t>
            </w:r>
            <w:r w:rsidRPr="00FF04D5">
              <w:t>Работ</w:t>
            </w:r>
            <w:r w:rsidR="00772BD5" w:rsidRPr="00772BD5">
              <w:t xml:space="preserve"> </w:t>
            </w:r>
            <w:r w:rsidR="00772BD5">
              <w:t>к</w:t>
            </w:r>
            <w:r w:rsidR="009D6100" w:rsidRPr="00FF04D5">
              <w:t xml:space="preserve"> </w:t>
            </w:r>
            <w:r w:rsidRPr="00FF04D5">
              <w:t>объемам</w:t>
            </w:r>
            <w:r w:rsidR="009D6100" w:rsidRPr="00FF04D5">
              <w:t xml:space="preserve"> </w:t>
            </w:r>
            <w:r w:rsidRPr="00FF04D5">
              <w:t>Работ</w:t>
            </w:r>
            <w:r w:rsidR="009D6100" w:rsidRPr="00FF04D5">
              <w:t xml:space="preserve"> </w:t>
            </w:r>
            <w:r w:rsidRPr="00FF04D5">
              <w:t>по</w:t>
            </w:r>
            <w:r w:rsidR="009D6100" w:rsidRPr="00FF04D5">
              <w:t xml:space="preserve"> </w:t>
            </w:r>
            <w:r w:rsidRPr="00FF04D5">
              <w:t>Договору.</w:t>
            </w:r>
          </w:p>
        </w:tc>
      </w:tr>
      <w:tr w:rsidR="003E4FD1" w:rsidRPr="00D17977" w14:paraId="6F46D566" w14:textId="77777777" w:rsidTr="008C5EEF">
        <w:tc>
          <w:tcPr>
            <w:tcW w:w="545" w:type="dxa"/>
          </w:tcPr>
          <w:p w14:paraId="007A32D6" w14:textId="77777777" w:rsidR="00A43F5E" w:rsidRPr="00D17977" w:rsidRDefault="0000333E" w:rsidP="009D6100">
            <w:pPr>
              <w:jc w:val="center"/>
              <w:rPr>
                <w:sz w:val="22"/>
                <w:szCs w:val="22"/>
              </w:rPr>
            </w:pPr>
            <w:r w:rsidRPr="00D17977">
              <w:rPr>
                <w:sz w:val="22"/>
                <w:szCs w:val="22"/>
              </w:rPr>
              <w:t>3.3</w:t>
            </w:r>
          </w:p>
        </w:tc>
        <w:tc>
          <w:tcPr>
            <w:tcW w:w="2144" w:type="dxa"/>
          </w:tcPr>
          <w:p w14:paraId="6AFCEFD1" w14:textId="77777777" w:rsidR="00A43F5E" w:rsidRPr="00D17977" w:rsidRDefault="00C7301C" w:rsidP="009D6100">
            <w:pPr>
              <w:rPr>
                <w:sz w:val="22"/>
                <w:szCs w:val="22"/>
              </w:rPr>
            </w:pPr>
            <w:r w:rsidRPr="00D17977">
              <w:rPr>
                <w:sz w:val="22"/>
                <w:szCs w:val="22"/>
              </w:rPr>
              <w:t>Сроки</w:t>
            </w:r>
            <w:r w:rsidR="009D6100" w:rsidRPr="00D17977">
              <w:rPr>
                <w:sz w:val="22"/>
                <w:szCs w:val="22"/>
              </w:rPr>
              <w:t xml:space="preserve"> </w:t>
            </w:r>
            <w:r w:rsidRPr="00D17977">
              <w:rPr>
                <w:sz w:val="22"/>
                <w:szCs w:val="22"/>
              </w:rPr>
              <w:t>выполнения</w:t>
            </w:r>
            <w:r w:rsidR="009D6100" w:rsidRPr="00D17977">
              <w:rPr>
                <w:sz w:val="22"/>
                <w:szCs w:val="22"/>
              </w:rPr>
              <w:t xml:space="preserve"> </w:t>
            </w:r>
            <w:r w:rsidRPr="00D17977">
              <w:rPr>
                <w:sz w:val="22"/>
                <w:szCs w:val="22"/>
              </w:rPr>
              <w:t>работ</w:t>
            </w:r>
          </w:p>
        </w:tc>
        <w:tc>
          <w:tcPr>
            <w:tcW w:w="7654" w:type="dxa"/>
            <w:vAlign w:val="center"/>
          </w:tcPr>
          <w:p w14:paraId="18041282" w14:textId="58A81DF5" w:rsidR="00A35B8C" w:rsidRPr="00FF04D5" w:rsidRDefault="00C66299" w:rsidP="00FF04D5">
            <w:pPr>
              <w:jc w:val="both"/>
            </w:pPr>
            <w:r>
              <w:t>202</w:t>
            </w:r>
            <w:r w:rsidR="00AF7BC3">
              <w:rPr>
                <w:lang w:val="en-US"/>
              </w:rPr>
              <w:t>4</w:t>
            </w:r>
            <w:r w:rsidR="008C5EEF">
              <w:t xml:space="preserve"> год</w:t>
            </w:r>
          </w:p>
        </w:tc>
      </w:tr>
      <w:tr w:rsidR="00A43F5E" w:rsidRPr="00D17977" w14:paraId="641B8D03" w14:textId="77777777" w:rsidTr="008C5EEF">
        <w:tc>
          <w:tcPr>
            <w:tcW w:w="545" w:type="dxa"/>
          </w:tcPr>
          <w:p w14:paraId="0B759189" w14:textId="77777777" w:rsidR="00A43F5E" w:rsidRPr="00D17977" w:rsidRDefault="00593772" w:rsidP="009D6100">
            <w:pPr>
              <w:jc w:val="center"/>
              <w:rPr>
                <w:sz w:val="22"/>
                <w:szCs w:val="22"/>
              </w:rPr>
            </w:pPr>
            <w:r w:rsidRPr="00D17977">
              <w:rPr>
                <w:sz w:val="22"/>
                <w:szCs w:val="22"/>
              </w:rPr>
              <w:t>4.</w:t>
            </w:r>
          </w:p>
        </w:tc>
        <w:tc>
          <w:tcPr>
            <w:tcW w:w="2144" w:type="dxa"/>
          </w:tcPr>
          <w:p w14:paraId="385CE267" w14:textId="77777777" w:rsidR="00A43F5E" w:rsidRPr="00D17977" w:rsidRDefault="00216E00" w:rsidP="009D6100">
            <w:pPr>
              <w:jc w:val="both"/>
              <w:rPr>
                <w:sz w:val="22"/>
                <w:szCs w:val="22"/>
              </w:rPr>
            </w:pPr>
            <w:r w:rsidRPr="00D17977">
              <w:rPr>
                <w:sz w:val="22"/>
                <w:szCs w:val="22"/>
              </w:rPr>
              <w:t>Требования</w:t>
            </w:r>
            <w:r w:rsidR="009D6100" w:rsidRPr="00D17977">
              <w:rPr>
                <w:sz w:val="22"/>
                <w:szCs w:val="22"/>
              </w:rPr>
              <w:t xml:space="preserve"> </w:t>
            </w:r>
            <w:r w:rsidRPr="00D17977">
              <w:rPr>
                <w:sz w:val="22"/>
                <w:szCs w:val="22"/>
              </w:rPr>
              <w:t>к</w:t>
            </w:r>
            <w:r w:rsidR="009D6100" w:rsidRPr="00D17977">
              <w:rPr>
                <w:sz w:val="22"/>
                <w:szCs w:val="22"/>
              </w:rPr>
              <w:t xml:space="preserve"> </w:t>
            </w:r>
            <w:r w:rsidRPr="00D17977">
              <w:rPr>
                <w:sz w:val="22"/>
                <w:szCs w:val="22"/>
              </w:rPr>
              <w:t>сроку</w:t>
            </w:r>
            <w:r w:rsidR="009D6100" w:rsidRPr="00D17977">
              <w:rPr>
                <w:sz w:val="22"/>
                <w:szCs w:val="22"/>
              </w:rPr>
              <w:t xml:space="preserve"> </w:t>
            </w:r>
            <w:r w:rsidRPr="00D17977">
              <w:rPr>
                <w:sz w:val="22"/>
                <w:szCs w:val="22"/>
              </w:rPr>
              <w:t>гарантийного</w:t>
            </w:r>
            <w:r w:rsidR="009D6100" w:rsidRPr="00D17977">
              <w:rPr>
                <w:sz w:val="22"/>
                <w:szCs w:val="22"/>
              </w:rPr>
              <w:t xml:space="preserve"> </w:t>
            </w:r>
            <w:r w:rsidRPr="00D17977">
              <w:rPr>
                <w:sz w:val="22"/>
                <w:szCs w:val="22"/>
              </w:rPr>
              <w:t>периода</w:t>
            </w:r>
          </w:p>
        </w:tc>
        <w:tc>
          <w:tcPr>
            <w:tcW w:w="7654" w:type="dxa"/>
            <w:vAlign w:val="center"/>
          </w:tcPr>
          <w:p w14:paraId="5761C82D" w14:textId="3A73244B" w:rsidR="00A43F5E" w:rsidRPr="003021D4" w:rsidRDefault="00E94327" w:rsidP="00DE025C">
            <w:pPr>
              <w:suppressAutoHyphens/>
              <w:autoSpaceDE w:val="0"/>
              <w:autoSpaceDN w:val="0"/>
              <w:adjustRightInd w:val="0"/>
              <w:jc w:val="both"/>
            </w:pPr>
            <w:r>
              <w:t xml:space="preserve">            4.1 </w:t>
            </w:r>
            <w:r w:rsidR="00ED03C8" w:rsidRPr="003021D4">
              <w:t>Подрядчик гарантирует выполнение всех Работ в соответствии с действующими нормами Российской Федерации, соответствие качества используемых материалов и комплектующих изделий, поставляемых им для выполнен</w:t>
            </w:r>
            <w:r w:rsidR="00DE025C">
              <w:t>ия Работ по Договору, одобренных</w:t>
            </w:r>
            <w:r w:rsidR="00ED03C8" w:rsidRPr="003021D4">
              <w:t xml:space="preserve"> Заказчиком.</w:t>
            </w:r>
          </w:p>
          <w:p w14:paraId="591F3FE6" w14:textId="1320BF66" w:rsidR="003021D4" w:rsidRPr="003021D4" w:rsidRDefault="00E94327" w:rsidP="00DE025C">
            <w:pPr>
              <w:pStyle w:val="2"/>
              <w:shd w:val="clear" w:color="auto" w:fill="auto"/>
              <w:spacing w:before="0" w:line="240" w:lineRule="auto"/>
              <w:ind w:left="20" w:right="60" w:firstLine="680"/>
              <w:rPr>
                <w:rFonts w:ascii="Times New Roman" w:hAnsi="Times New Roman" w:cs="Times New Roman"/>
                <w:sz w:val="24"/>
                <w:szCs w:val="24"/>
              </w:rPr>
            </w:pPr>
            <w:r>
              <w:rPr>
                <w:rFonts w:ascii="Times New Roman" w:hAnsi="Times New Roman" w:cs="Times New Roman"/>
                <w:sz w:val="24"/>
                <w:szCs w:val="24"/>
              </w:rPr>
              <w:t>4.2</w:t>
            </w:r>
            <w:r w:rsidR="003021D4" w:rsidRPr="003021D4">
              <w:rPr>
                <w:rFonts w:ascii="Times New Roman" w:hAnsi="Times New Roman" w:cs="Times New Roman"/>
                <w:sz w:val="24"/>
                <w:szCs w:val="24"/>
              </w:rPr>
              <w:t>. Гарантийный срок на результат выполненных антикоррозионных работ составляет 72 (семьдесят два) месяца с момента подписания окончательного акта приемки выполненных работ при условии эксплуатации покрытия в соответствии с технологическими картами производителя лакокрасочного материала.</w:t>
            </w:r>
          </w:p>
          <w:p w14:paraId="1EE338E4" w14:textId="02CA3052" w:rsidR="003021D4" w:rsidRPr="003021D4" w:rsidRDefault="00E94327" w:rsidP="00DE025C">
            <w:pPr>
              <w:pStyle w:val="2"/>
              <w:shd w:val="clear" w:color="auto" w:fill="auto"/>
              <w:spacing w:before="0" w:line="240" w:lineRule="auto"/>
              <w:ind w:right="60"/>
              <w:rPr>
                <w:rFonts w:ascii="Times New Roman" w:hAnsi="Times New Roman" w:cs="Times New Roman"/>
                <w:sz w:val="24"/>
                <w:szCs w:val="24"/>
              </w:rPr>
            </w:pPr>
            <w:r>
              <w:rPr>
                <w:rFonts w:ascii="Times New Roman" w:hAnsi="Times New Roman" w:cs="Times New Roman"/>
                <w:sz w:val="24"/>
                <w:szCs w:val="24"/>
              </w:rPr>
              <w:t xml:space="preserve">           4.3 </w:t>
            </w:r>
            <w:r w:rsidR="003021D4" w:rsidRPr="003021D4">
              <w:rPr>
                <w:rFonts w:ascii="Times New Roman" w:hAnsi="Times New Roman" w:cs="Times New Roman"/>
                <w:sz w:val="24"/>
                <w:szCs w:val="24"/>
              </w:rPr>
              <w:t>Если в течение срока гарантии обнаружатся дефекты результата выполненных работ/оборудования или их несоответствие условиям Договора, то Подрядчик по требованию Заказчика за свой счет обязан, если Подрядчик не докажет, что дефект возник по причинам, не зависящим от Подрядчика, устранить обнаруженные дефекты путем исправления или замены дефектных частей в технически обоснованный и указанный Заказчиком разумный срок.</w:t>
            </w:r>
          </w:p>
          <w:p w14:paraId="0E0A509B" w14:textId="77777777" w:rsidR="003021D4" w:rsidRPr="003021D4" w:rsidRDefault="003021D4" w:rsidP="00DE025C">
            <w:pPr>
              <w:pStyle w:val="2"/>
              <w:shd w:val="clear" w:color="auto" w:fill="auto"/>
              <w:spacing w:before="0" w:line="240" w:lineRule="auto"/>
              <w:ind w:left="20" w:right="60" w:firstLine="680"/>
              <w:rPr>
                <w:rFonts w:ascii="Times New Roman" w:hAnsi="Times New Roman" w:cs="Times New Roman"/>
                <w:sz w:val="24"/>
                <w:szCs w:val="24"/>
              </w:rPr>
            </w:pPr>
            <w:r w:rsidRPr="003021D4">
              <w:rPr>
                <w:rFonts w:ascii="Times New Roman" w:hAnsi="Times New Roman" w:cs="Times New Roman"/>
                <w:sz w:val="24"/>
                <w:szCs w:val="24"/>
              </w:rPr>
              <w:t xml:space="preserve">Заказчик при обнаружении дефектов результата выполненных работ или его несоответствие условиям Договора обязан не позднее чем в двухдневный срок посредством заказного письма известить Подрядчика о выявленных дефектах. Подрядчик обязан </w:t>
            </w:r>
            <w:r w:rsidRPr="003021D4">
              <w:rPr>
                <w:rFonts w:ascii="Times New Roman" w:hAnsi="Times New Roman" w:cs="Times New Roman"/>
                <w:sz w:val="24"/>
                <w:szCs w:val="24"/>
              </w:rPr>
              <w:lastRenderedPageBreak/>
              <w:t>незамедлительно прислать своего представителя с целью выявления причин дефекта и определения виновной стороны.</w:t>
            </w:r>
          </w:p>
          <w:p w14:paraId="3CC3129D" w14:textId="77777777" w:rsidR="003021D4" w:rsidRPr="003021D4" w:rsidRDefault="003021D4" w:rsidP="00DE025C">
            <w:pPr>
              <w:pStyle w:val="2"/>
              <w:shd w:val="clear" w:color="auto" w:fill="auto"/>
              <w:spacing w:before="0" w:line="240" w:lineRule="auto"/>
              <w:ind w:left="20" w:right="60" w:firstLine="680"/>
              <w:rPr>
                <w:rFonts w:ascii="Times New Roman" w:hAnsi="Times New Roman" w:cs="Times New Roman"/>
                <w:sz w:val="24"/>
                <w:szCs w:val="24"/>
              </w:rPr>
            </w:pPr>
            <w:r w:rsidRPr="003021D4">
              <w:rPr>
                <w:rFonts w:ascii="Times New Roman" w:hAnsi="Times New Roman" w:cs="Times New Roman"/>
                <w:sz w:val="24"/>
                <w:szCs w:val="24"/>
              </w:rPr>
              <w:t>По результатам этих действий стороны подписывают Акт несоответствия результата выполненных работ условиям Договора, в котором указывают причины выявленных дефектов, виновную сторону, способ, порядок и срок устранения выявленных дефектов.</w:t>
            </w:r>
          </w:p>
          <w:p w14:paraId="22ADF5BE" w14:textId="77777777" w:rsidR="003021D4" w:rsidRPr="003021D4" w:rsidRDefault="003021D4" w:rsidP="00DE025C">
            <w:pPr>
              <w:pStyle w:val="2"/>
              <w:shd w:val="clear" w:color="auto" w:fill="auto"/>
              <w:spacing w:before="0" w:line="240" w:lineRule="auto"/>
              <w:ind w:left="20" w:right="60" w:firstLine="680"/>
              <w:rPr>
                <w:rFonts w:ascii="Times New Roman" w:hAnsi="Times New Roman" w:cs="Times New Roman"/>
                <w:sz w:val="24"/>
                <w:szCs w:val="24"/>
              </w:rPr>
            </w:pPr>
            <w:r w:rsidRPr="003021D4">
              <w:rPr>
                <w:rFonts w:ascii="Times New Roman" w:hAnsi="Times New Roman" w:cs="Times New Roman"/>
                <w:sz w:val="24"/>
                <w:szCs w:val="24"/>
              </w:rPr>
              <w:t>В случае неявки представителей Подрядчика или отсутствия от него ответа в течение 15 (пятнадцати) дней с даты почтового направления официального письма об обнаружении дефекта, Заказчик составляет акт, с привлечением независимой экспертной организации, с последующим отнесением расходов на виновную сторону.</w:t>
            </w:r>
          </w:p>
          <w:p w14:paraId="06B9324C" w14:textId="7E935C14" w:rsidR="003021D4" w:rsidRPr="003021D4" w:rsidRDefault="00E94327" w:rsidP="00DE025C">
            <w:pPr>
              <w:pStyle w:val="2"/>
              <w:shd w:val="clear" w:color="auto" w:fill="auto"/>
              <w:spacing w:before="0" w:line="240" w:lineRule="auto"/>
              <w:ind w:right="60"/>
              <w:rPr>
                <w:rFonts w:ascii="Times New Roman" w:hAnsi="Times New Roman" w:cs="Times New Roman"/>
                <w:sz w:val="24"/>
                <w:szCs w:val="24"/>
              </w:rPr>
            </w:pPr>
            <w:r>
              <w:rPr>
                <w:rFonts w:ascii="Times New Roman" w:hAnsi="Times New Roman" w:cs="Times New Roman"/>
                <w:sz w:val="24"/>
                <w:szCs w:val="24"/>
              </w:rPr>
              <w:t xml:space="preserve">           4.4 Сроки гарантии согласно п.п.4.2</w:t>
            </w:r>
            <w:r w:rsidR="003021D4" w:rsidRPr="003021D4">
              <w:rPr>
                <w:rFonts w:ascii="Times New Roman" w:hAnsi="Times New Roman" w:cs="Times New Roman"/>
                <w:sz w:val="24"/>
                <w:szCs w:val="24"/>
              </w:rPr>
              <w:t>. Договора в отношении замененного оборудования их частей начинаются от даты их ввода в эксплуатацию.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14:paraId="16CA25DF" w14:textId="352728E2" w:rsidR="003021D4" w:rsidRPr="003021D4" w:rsidRDefault="00E94327" w:rsidP="00DE025C">
            <w:pPr>
              <w:pStyle w:val="2"/>
              <w:shd w:val="clear" w:color="auto" w:fill="auto"/>
              <w:spacing w:before="0" w:line="240" w:lineRule="auto"/>
              <w:ind w:left="20" w:right="60" w:firstLine="680"/>
              <w:rPr>
                <w:rFonts w:ascii="Times New Roman" w:hAnsi="Times New Roman" w:cs="Times New Roman"/>
                <w:sz w:val="24"/>
                <w:szCs w:val="24"/>
              </w:rPr>
            </w:pPr>
            <w:r>
              <w:rPr>
                <w:rFonts w:ascii="Times New Roman" w:hAnsi="Times New Roman" w:cs="Times New Roman"/>
                <w:sz w:val="24"/>
                <w:szCs w:val="24"/>
              </w:rPr>
              <w:t xml:space="preserve">4.5 </w:t>
            </w:r>
            <w:r w:rsidR="003021D4" w:rsidRPr="003021D4">
              <w:rPr>
                <w:rFonts w:ascii="Times New Roman" w:hAnsi="Times New Roman" w:cs="Times New Roman"/>
                <w:sz w:val="24"/>
                <w:szCs w:val="24"/>
              </w:rPr>
              <w:t xml:space="preserve"> Если Подрядчик не устранит некачественно выполненные по его вине работы в течение разумного срока, установленного в предписании Заказчика, то Заказчику предоставляется право самостоятельно или с привлечением других лиц устранить такие недостатки работ с возмещением Подрядчиком всех необходимых расходов и других убытков.</w:t>
            </w:r>
          </w:p>
        </w:tc>
      </w:tr>
      <w:tr w:rsidR="00A43F5E" w:rsidRPr="00D17977" w14:paraId="3706F7D1" w14:textId="77777777" w:rsidTr="008C5EEF">
        <w:tc>
          <w:tcPr>
            <w:tcW w:w="545" w:type="dxa"/>
          </w:tcPr>
          <w:p w14:paraId="0FFDA45A" w14:textId="77777777" w:rsidR="00A43F5E" w:rsidRPr="00D17977" w:rsidRDefault="00216E00" w:rsidP="009D6100">
            <w:pPr>
              <w:jc w:val="center"/>
              <w:rPr>
                <w:sz w:val="22"/>
                <w:szCs w:val="22"/>
              </w:rPr>
            </w:pPr>
            <w:r w:rsidRPr="00D17977">
              <w:rPr>
                <w:sz w:val="22"/>
                <w:szCs w:val="22"/>
              </w:rPr>
              <w:lastRenderedPageBreak/>
              <w:t>5.</w:t>
            </w:r>
          </w:p>
        </w:tc>
        <w:tc>
          <w:tcPr>
            <w:tcW w:w="2144" w:type="dxa"/>
          </w:tcPr>
          <w:p w14:paraId="1096D8A1" w14:textId="77777777" w:rsidR="00A43F5E" w:rsidRPr="00D17977" w:rsidRDefault="00216E00" w:rsidP="009D6100">
            <w:pPr>
              <w:rPr>
                <w:sz w:val="22"/>
                <w:szCs w:val="22"/>
              </w:rPr>
            </w:pPr>
            <w:r w:rsidRPr="00D17977">
              <w:rPr>
                <w:sz w:val="22"/>
                <w:szCs w:val="22"/>
              </w:rPr>
              <w:t>Порядок</w:t>
            </w:r>
            <w:r w:rsidR="009D6100" w:rsidRPr="00D17977">
              <w:rPr>
                <w:sz w:val="22"/>
                <w:szCs w:val="22"/>
              </w:rPr>
              <w:t xml:space="preserve"> </w:t>
            </w:r>
            <w:r w:rsidRPr="00D17977">
              <w:rPr>
                <w:sz w:val="22"/>
                <w:szCs w:val="22"/>
              </w:rPr>
              <w:t>формирования</w:t>
            </w:r>
            <w:r w:rsidR="009D6100" w:rsidRPr="00D17977">
              <w:rPr>
                <w:sz w:val="22"/>
                <w:szCs w:val="22"/>
              </w:rPr>
              <w:t xml:space="preserve"> </w:t>
            </w:r>
            <w:r w:rsidRPr="00D17977">
              <w:rPr>
                <w:sz w:val="22"/>
                <w:szCs w:val="22"/>
              </w:rPr>
              <w:t>цены</w:t>
            </w:r>
            <w:r w:rsidR="009D6100" w:rsidRPr="00D17977">
              <w:rPr>
                <w:sz w:val="22"/>
                <w:szCs w:val="22"/>
              </w:rPr>
              <w:t xml:space="preserve"> </w:t>
            </w:r>
            <w:r w:rsidRPr="00D17977">
              <w:rPr>
                <w:sz w:val="22"/>
                <w:szCs w:val="22"/>
              </w:rPr>
              <w:t>договора</w:t>
            </w:r>
          </w:p>
        </w:tc>
        <w:tc>
          <w:tcPr>
            <w:tcW w:w="7654" w:type="dxa"/>
          </w:tcPr>
          <w:p w14:paraId="06015A5B" w14:textId="32AEB7D0" w:rsidR="00ED03C8" w:rsidRPr="0037049B" w:rsidRDefault="00ED03C8" w:rsidP="00ED03C8">
            <w:pPr>
              <w:jc w:val="both"/>
            </w:pPr>
            <w:r w:rsidRPr="0037049B">
              <w:t xml:space="preserve">Начальная цена договора по </w:t>
            </w:r>
            <w:r w:rsidR="001817AB">
              <w:t>очистке и покраске</w:t>
            </w:r>
            <w:r w:rsidRPr="0037049B">
              <w:t xml:space="preserve"> рассчитываетс</w:t>
            </w:r>
            <w:r w:rsidR="00C66299">
              <w:t>я на основании объемов работ из</w:t>
            </w:r>
            <w:r w:rsidR="007D3400">
              <w:t xml:space="preserve"> (</w:t>
            </w:r>
            <w:r w:rsidR="0053119A">
              <w:t>Приложения 1</w:t>
            </w:r>
            <w:r w:rsidR="007D3400">
              <w:t>)</w:t>
            </w:r>
            <w:r w:rsidR="00E94327">
              <w:t>.</w:t>
            </w:r>
            <w:r w:rsidR="001817AB">
              <w:t xml:space="preserve"> </w:t>
            </w:r>
          </w:p>
          <w:p w14:paraId="7CF3FB91" w14:textId="77777777" w:rsidR="00E04FA6" w:rsidRPr="00D17977" w:rsidRDefault="00ED03C8" w:rsidP="00ED03C8">
            <w:pPr>
              <w:jc w:val="both"/>
              <w:rPr>
                <w:sz w:val="22"/>
                <w:szCs w:val="22"/>
              </w:rPr>
            </w:pPr>
            <w:r w:rsidRPr="0037049B">
              <w:t>Внеплановые работы согласовываются Сторонами в дополнительных соглашениях к договору, в которых прописывается наименование, перечень, стоимость и сроки выполнения работ.</w:t>
            </w:r>
          </w:p>
        </w:tc>
      </w:tr>
      <w:tr w:rsidR="00C3676B" w:rsidRPr="00D17977" w14:paraId="6DDB9139" w14:textId="77777777" w:rsidTr="008C5EEF">
        <w:tc>
          <w:tcPr>
            <w:tcW w:w="545" w:type="dxa"/>
          </w:tcPr>
          <w:p w14:paraId="215DD66F" w14:textId="77777777" w:rsidR="00A43F5E" w:rsidRPr="00D17977" w:rsidRDefault="00BC105C" w:rsidP="009D6100">
            <w:pPr>
              <w:jc w:val="center"/>
              <w:rPr>
                <w:sz w:val="22"/>
                <w:szCs w:val="22"/>
              </w:rPr>
            </w:pPr>
            <w:r w:rsidRPr="00D17977">
              <w:rPr>
                <w:sz w:val="22"/>
                <w:szCs w:val="22"/>
              </w:rPr>
              <w:t>6.</w:t>
            </w:r>
          </w:p>
        </w:tc>
        <w:tc>
          <w:tcPr>
            <w:tcW w:w="2144" w:type="dxa"/>
          </w:tcPr>
          <w:p w14:paraId="27F81B12" w14:textId="77777777" w:rsidR="00A43F5E" w:rsidRPr="00D17977" w:rsidRDefault="00BC105C" w:rsidP="009D6100">
            <w:pPr>
              <w:rPr>
                <w:sz w:val="22"/>
                <w:szCs w:val="22"/>
              </w:rPr>
            </w:pPr>
            <w:r w:rsidRPr="00D17977">
              <w:rPr>
                <w:sz w:val="22"/>
                <w:szCs w:val="22"/>
              </w:rPr>
              <w:t>Привлечение</w:t>
            </w:r>
            <w:r w:rsidR="009D6100" w:rsidRPr="00D17977">
              <w:rPr>
                <w:sz w:val="22"/>
                <w:szCs w:val="22"/>
              </w:rPr>
              <w:t xml:space="preserve"> </w:t>
            </w:r>
            <w:r w:rsidRPr="00D17977">
              <w:rPr>
                <w:sz w:val="22"/>
                <w:szCs w:val="22"/>
              </w:rPr>
              <w:t>субподрядчиков</w:t>
            </w:r>
          </w:p>
        </w:tc>
        <w:tc>
          <w:tcPr>
            <w:tcW w:w="7654" w:type="dxa"/>
          </w:tcPr>
          <w:p w14:paraId="74334499" w14:textId="77777777" w:rsidR="00A43F5E" w:rsidRPr="00FF04D5" w:rsidRDefault="00BC105C" w:rsidP="00FF775B">
            <w:pPr>
              <w:jc w:val="both"/>
            </w:pPr>
            <w:r w:rsidRPr="00FF04D5">
              <w:t>Письменно</w:t>
            </w:r>
            <w:r w:rsidR="009D6100" w:rsidRPr="00FF04D5">
              <w:t xml:space="preserve"> </w:t>
            </w:r>
            <w:r w:rsidRPr="00FF04D5">
              <w:t>согласовать</w:t>
            </w:r>
            <w:r w:rsidR="009D6100" w:rsidRPr="00FF04D5">
              <w:t xml:space="preserve"> </w:t>
            </w:r>
            <w:r w:rsidRPr="00FF04D5">
              <w:t>с</w:t>
            </w:r>
            <w:r w:rsidR="009D6100" w:rsidRPr="00FF04D5">
              <w:t xml:space="preserve"> </w:t>
            </w:r>
            <w:r w:rsidRPr="00FF04D5">
              <w:t>Заказчиком</w:t>
            </w:r>
            <w:r w:rsidR="009D6100" w:rsidRPr="00FF04D5">
              <w:t xml:space="preserve"> </w:t>
            </w:r>
            <w:r w:rsidRPr="00FF04D5">
              <w:t>привлечение</w:t>
            </w:r>
            <w:r w:rsidR="009D6100" w:rsidRPr="00FF04D5">
              <w:t xml:space="preserve"> </w:t>
            </w:r>
            <w:r w:rsidRPr="00FF04D5">
              <w:t>к</w:t>
            </w:r>
            <w:r w:rsidR="009D6100" w:rsidRPr="00FF04D5">
              <w:t xml:space="preserve"> </w:t>
            </w:r>
            <w:r w:rsidRPr="00FF04D5">
              <w:t>выполнению</w:t>
            </w:r>
            <w:r w:rsidR="009D6100" w:rsidRPr="00FF04D5">
              <w:t xml:space="preserve"> </w:t>
            </w:r>
            <w:r w:rsidRPr="00FF04D5">
              <w:t>работ</w:t>
            </w:r>
            <w:r w:rsidR="009D6100" w:rsidRPr="00FF04D5">
              <w:t xml:space="preserve"> </w:t>
            </w:r>
            <w:r w:rsidRPr="00FF04D5">
              <w:t>в</w:t>
            </w:r>
            <w:r w:rsidR="009D6100" w:rsidRPr="00FF04D5">
              <w:t xml:space="preserve"> </w:t>
            </w:r>
            <w:r w:rsidRPr="00FF04D5">
              <w:t>рамках</w:t>
            </w:r>
            <w:r w:rsidR="009D6100" w:rsidRPr="00FF04D5">
              <w:t xml:space="preserve"> </w:t>
            </w:r>
            <w:r w:rsidRPr="00FF04D5">
              <w:t>договора</w:t>
            </w:r>
            <w:r w:rsidR="009D6100" w:rsidRPr="00FF04D5">
              <w:t xml:space="preserve"> </w:t>
            </w:r>
            <w:r w:rsidRPr="00FF04D5">
              <w:t>субподрядчиков</w:t>
            </w:r>
            <w:r w:rsidR="009D6100" w:rsidRPr="00FF04D5">
              <w:t xml:space="preserve"> </w:t>
            </w:r>
            <w:r w:rsidRPr="00FF04D5">
              <w:t>с</w:t>
            </w:r>
            <w:r w:rsidR="009D6100" w:rsidRPr="00FF04D5">
              <w:t xml:space="preserve"> </w:t>
            </w:r>
            <w:r w:rsidRPr="00FF04D5">
              <w:t>предоставлением</w:t>
            </w:r>
            <w:r w:rsidR="009D6100" w:rsidRPr="00FF04D5">
              <w:t xml:space="preserve"> </w:t>
            </w:r>
            <w:r w:rsidRPr="00FF04D5">
              <w:t>документального</w:t>
            </w:r>
            <w:r w:rsidR="009D6100" w:rsidRPr="00FF04D5">
              <w:t xml:space="preserve"> </w:t>
            </w:r>
            <w:r w:rsidRPr="00FF04D5">
              <w:t>подтверждения</w:t>
            </w:r>
            <w:r w:rsidR="009D6100" w:rsidRPr="00FF04D5">
              <w:t xml:space="preserve"> </w:t>
            </w:r>
            <w:r w:rsidRPr="00FF04D5">
              <w:t>наличия</w:t>
            </w:r>
            <w:r w:rsidR="009D6100" w:rsidRPr="00FF04D5">
              <w:t xml:space="preserve"> </w:t>
            </w:r>
            <w:r w:rsidRPr="00FF04D5">
              <w:t>у</w:t>
            </w:r>
            <w:r w:rsidR="009D6100" w:rsidRPr="00FF04D5">
              <w:t xml:space="preserve"> </w:t>
            </w:r>
            <w:r w:rsidRPr="00FF04D5">
              <w:t>субподрядчиков</w:t>
            </w:r>
            <w:r w:rsidR="009D6100" w:rsidRPr="00FF04D5">
              <w:t xml:space="preserve"> </w:t>
            </w:r>
            <w:r w:rsidRPr="00FF04D5">
              <w:t>ресурсов,</w:t>
            </w:r>
            <w:r w:rsidR="009D6100" w:rsidRPr="00FF04D5">
              <w:t xml:space="preserve"> </w:t>
            </w:r>
            <w:r w:rsidRPr="00FF04D5">
              <w:t>необходимых</w:t>
            </w:r>
            <w:r w:rsidR="009D6100" w:rsidRPr="00FF04D5">
              <w:t xml:space="preserve"> </w:t>
            </w:r>
            <w:r w:rsidRPr="00FF04D5">
              <w:t>для</w:t>
            </w:r>
            <w:r w:rsidR="009D6100" w:rsidRPr="00FF04D5">
              <w:t xml:space="preserve"> </w:t>
            </w:r>
            <w:r w:rsidRPr="00FF04D5">
              <w:t>исполнения</w:t>
            </w:r>
            <w:r w:rsidR="009D6100" w:rsidRPr="00FF04D5">
              <w:t xml:space="preserve"> </w:t>
            </w:r>
            <w:r w:rsidRPr="00FF04D5">
              <w:t>обязательств</w:t>
            </w:r>
            <w:r w:rsidR="009D6100" w:rsidRPr="00FF04D5">
              <w:t xml:space="preserve"> </w:t>
            </w:r>
            <w:r w:rsidRPr="00FF04D5">
              <w:t>(наличие</w:t>
            </w:r>
            <w:r w:rsidR="009D6100" w:rsidRPr="00FF04D5">
              <w:t xml:space="preserve"> </w:t>
            </w:r>
            <w:r w:rsidRPr="00FF04D5">
              <w:t>в</w:t>
            </w:r>
            <w:r w:rsidR="009D6100" w:rsidRPr="00FF04D5">
              <w:t xml:space="preserve"> </w:t>
            </w:r>
            <w:r w:rsidRPr="00FF04D5">
              <w:t>штате</w:t>
            </w:r>
            <w:r w:rsidR="009D6100" w:rsidRPr="00FF04D5">
              <w:t xml:space="preserve"> </w:t>
            </w:r>
            <w:r w:rsidRPr="00FF04D5">
              <w:t>организации</w:t>
            </w:r>
            <w:r w:rsidR="009D6100" w:rsidRPr="00FF04D5">
              <w:t xml:space="preserve"> </w:t>
            </w:r>
            <w:r w:rsidRPr="00FF04D5">
              <w:t>квалифицированного</w:t>
            </w:r>
            <w:r w:rsidR="009D6100" w:rsidRPr="00FF04D5">
              <w:t xml:space="preserve"> </w:t>
            </w:r>
            <w:r w:rsidRPr="00FF04D5">
              <w:t>персонала,</w:t>
            </w:r>
            <w:r w:rsidR="009D6100" w:rsidRPr="00FF04D5">
              <w:t xml:space="preserve"> </w:t>
            </w:r>
            <w:r w:rsidRPr="00FF04D5">
              <w:t>с</w:t>
            </w:r>
            <w:r w:rsidR="009D6100" w:rsidRPr="00FF04D5">
              <w:t xml:space="preserve"> </w:t>
            </w:r>
            <w:r w:rsidRPr="00FF04D5">
              <w:t>подтверждением</w:t>
            </w:r>
            <w:r w:rsidR="009D6100" w:rsidRPr="00FF04D5">
              <w:t xml:space="preserve"> </w:t>
            </w:r>
            <w:r w:rsidRPr="00FF04D5">
              <w:t>трудовых</w:t>
            </w:r>
            <w:r w:rsidR="009D6100" w:rsidRPr="00FF04D5">
              <w:t xml:space="preserve"> </w:t>
            </w:r>
            <w:r w:rsidRPr="00FF04D5">
              <w:t>или</w:t>
            </w:r>
            <w:r w:rsidR="009D6100" w:rsidRPr="00FF04D5">
              <w:t xml:space="preserve"> </w:t>
            </w:r>
            <w:r w:rsidRPr="00FF04D5">
              <w:t>иных</w:t>
            </w:r>
            <w:r w:rsidR="009D6100" w:rsidRPr="00FF04D5">
              <w:t xml:space="preserve"> </w:t>
            </w:r>
            <w:r w:rsidRPr="00FF04D5">
              <w:t>отношений,</w:t>
            </w:r>
            <w:r w:rsidR="009D6100" w:rsidRPr="00FF04D5">
              <w:t xml:space="preserve"> </w:t>
            </w:r>
            <w:r w:rsidRPr="00FF04D5">
              <w:t>оборудования).</w:t>
            </w:r>
          </w:p>
        </w:tc>
      </w:tr>
      <w:tr w:rsidR="00751B93" w:rsidRPr="008C5EEF" w14:paraId="2B68F52E" w14:textId="77777777" w:rsidTr="008C5EEF">
        <w:tc>
          <w:tcPr>
            <w:tcW w:w="545" w:type="dxa"/>
          </w:tcPr>
          <w:p w14:paraId="1B5F2A6D" w14:textId="77777777" w:rsidR="00A43F5E" w:rsidRPr="00D17977" w:rsidRDefault="00BC105C" w:rsidP="009D6100">
            <w:pPr>
              <w:jc w:val="center"/>
              <w:rPr>
                <w:sz w:val="22"/>
                <w:szCs w:val="22"/>
              </w:rPr>
            </w:pPr>
            <w:r w:rsidRPr="00D17977">
              <w:rPr>
                <w:sz w:val="22"/>
                <w:szCs w:val="22"/>
              </w:rPr>
              <w:t>7.</w:t>
            </w:r>
          </w:p>
        </w:tc>
        <w:tc>
          <w:tcPr>
            <w:tcW w:w="2144" w:type="dxa"/>
          </w:tcPr>
          <w:p w14:paraId="2CEB4EAC" w14:textId="77777777" w:rsidR="00A43F5E" w:rsidRPr="00D17977" w:rsidRDefault="00BC105C" w:rsidP="009D6100">
            <w:pPr>
              <w:rPr>
                <w:sz w:val="22"/>
                <w:szCs w:val="22"/>
              </w:rPr>
            </w:pPr>
            <w:r w:rsidRPr="00D17977">
              <w:rPr>
                <w:sz w:val="22"/>
                <w:szCs w:val="22"/>
              </w:rPr>
              <w:t>Контроль</w:t>
            </w:r>
            <w:r w:rsidR="009D6100" w:rsidRPr="00D17977">
              <w:rPr>
                <w:sz w:val="22"/>
                <w:szCs w:val="22"/>
              </w:rPr>
              <w:t xml:space="preserve"> </w:t>
            </w:r>
            <w:r w:rsidRPr="00D17977">
              <w:rPr>
                <w:sz w:val="22"/>
                <w:szCs w:val="22"/>
              </w:rPr>
              <w:t>выполнения</w:t>
            </w:r>
            <w:r w:rsidR="009D6100" w:rsidRPr="00D17977">
              <w:rPr>
                <w:sz w:val="22"/>
                <w:szCs w:val="22"/>
              </w:rPr>
              <w:t xml:space="preserve"> </w:t>
            </w:r>
            <w:r w:rsidRPr="00D17977">
              <w:rPr>
                <w:sz w:val="22"/>
                <w:szCs w:val="22"/>
              </w:rPr>
              <w:t>договора</w:t>
            </w:r>
            <w:r w:rsidR="00A35B8C" w:rsidRPr="00D17977">
              <w:rPr>
                <w:sz w:val="22"/>
                <w:szCs w:val="22"/>
              </w:rPr>
              <w:t>,</w:t>
            </w:r>
            <w:r w:rsidR="009D6100" w:rsidRPr="00D17977">
              <w:rPr>
                <w:sz w:val="22"/>
                <w:szCs w:val="22"/>
              </w:rPr>
              <w:t xml:space="preserve"> </w:t>
            </w:r>
            <w:r w:rsidR="00A35B8C" w:rsidRPr="00D17977">
              <w:rPr>
                <w:sz w:val="22"/>
                <w:szCs w:val="22"/>
              </w:rPr>
              <w:t>ответственное</w:t>
            </w:r>
            <w:r w:rsidR="009D6100" w:rsidRPr="00D17977">
              <w:rPr>
                <w:sz w:val="22"/>
                <w:szCs w:val="22"/>
              </w:rPr>
              <w:t xml:space="preserve"> </w:t>
            </w:r>
            <w:r w:rsidR="00A35B8C" w:rsidRPr="00D17977">
              <w:rPr>
                <w:sz w:val="22"/>
                <w:szCs w:val="22"/>
              </w:rPr>
              <w:t>лицо</w:t>
            </w:r>
          </w:p>
        </w:tc>
        <w:tc>
          <w:tcPr>
            <w:tcW w:w="7654" w:type="dxa"/>
          </w:tcPr>
          <w:p w14:paraId="592C576E" w14:textId="45DCADE7" w:rsidR="001817AB" w:rsidRDefault="001817AB" w:rsidP="00BC105C">
            <w:pPr>
              <w:jc w:val="both"/>
            </w:pPr>
            <w:r>
              <w:t xml:space="preserve">Инженер механик </w:t>
            </w:r>
            <w:r w:rsidR="000B3D93">
              <w:t>Ольнев</w:t>
            </w:r>
            <w:r>
              <w:t xml:space="preserve"> А.</w:t>
            </w:r>
            <w:r w:rsidR="000B3D93">
              <w:t>А</w:t>
            </w:r>
            <w:r>
              <w:t>. моб. 921</w:t>
            </w:r>
            <w:r w:rsidR="000B3D93">
              <w:t>9770387</w:t>
            </w:r>
          </w:p>
          <w:p w14:paraId="5A35E35E" w14:textId="17B9FD15" w:rsidR="00BC105C" w:rsidRPr="00FF04D5" w:rsidRDefault="00C46A1E" w:rsidP="00BC105C">
            <w:pPr>
              <w:jc w:val="both"/>
            </w:pPr>
            <w:r w:rsidRPr="00FF04D5">
              <w:t>Главный</w:t>
            </w:r>
            <w:r w:rsidR="009D6100" w:rsidRPr="00FF04D5">
              <w:t xml:space="preserve"> </w:t>
            </w:r>
            <w:r w:rsidR="00C12527">
              <w:t>механик Барсуков И. Н</w:t>
            </w:r>
            <w:r w:rsidRPr="00FF04D5">
              <w:t>.</w:t>
            </w:r>
          </w:p>
          <w:p w14:paraId="6C6494B4" w14:textId="2E32FAB9" w:rsidR="00BC105C" w:rsidRPr="00C12527" w:rsidRDefault="00C46A1E" w:rsidP="00BC105C">
            <w:pPr>
              <w:jc w:val="both"/>
            </w:pPr>
            <w:r w:rsidRPr="00FF04D5">
              <w:t>тел.</w:t>
            </w:r>
            <w:r w:rsidR="009D6100" w:rsidRPr="00FF04D5">
              <w:t xml:space="preserve"> </w:t>
            </w:r>
            <w:r w:rsidRPr="00FF04D5">
              <w:t>8</w:t>
            </w:r>
            <w:r w:rsidR="009D6100" w:rsidRPr="00FF04D5">
              <w:t xml:space="preserve"> </w:t>
            </w:r>
            <w:r w:rsidRPr="00FF04D5">
              <w:t>813</w:t>
            </w:r>
            <w:r w:rsidR="009D6100" w:rsidRPr="00FF04D5">
              <w:t xml:space="preserve"> </w:t>
            </w:r>
            <w:r w:rsidRPr="00FF04D5">
              <w:t>74</w:t>
            </w:r>
            <w:r w:rsidR="009D6100" w:rsidRPr="00FF04D5">
              <w:t xml:space="preserve"> </w:t>
            </w:r>
            <w:r w:rsidR="00C12527">
              <w:t>33 441</w:t>
            </w:r>
            <w:r w:rsidR="00240FDF">
              <w:t xml:space="preserve">, </w:t>
            </w:r>
            <w:r w:rsidR="00075788" w:rsidRPr="00FF04D5">
              <w:t>моб</w:t>
            </w:r>
            <w:r w:rsidR="00075788" w:rsidRPr="00C12527">
              <w:t>.</w:t>
            </w:r>
            <w:r w:rsidR="009D6100" w:rsidRPr="00C12527">
              <w:t xml:space="preserve"> </w:t>
            </w:r>
            <w:r w:rsidRPr="00C12527">
              <w:t>921</w:t>
            </w:r>
            <w:r w:rsidR="009D6100" w:rsidRPr="00C12527">
              <w:t xml:space="preserve"> </w:t>
            </w:r>
            <w:r w:rsidR="00C12527">
              <w:t>30 10 784</w:t>
            </w:r>
          </w:p>
          <w:p w14:paraId="5241D3F9" w14:textId="04C02D2B" w:rsidR="00C12527" w:rsidRPr="001817AB" w:rsidRDefault="00C12527" w:rsidP="00C12527">
            <w:pPr>
              <w:rPr>
                <w:color w:val="1F497D"/>
                <w:sz w:val="22"/>
                <w:szCs w:val="22"/>
              </w:rPr>
            </w:pPr>
            <w:r>
              <w:rPr>
                <w:color w:val="1F497D"/>
                <w:lang w:val="en-US"/>
              </w:rPr>
              <w:t>E</w:t>
            </w:r>
            <w:r w:rsidRPr="001817AB">
              <w:rPr>
                <w:color w:val="1F497D"/>
              </w:rPr>
              <w:t>-</w:t>
            </w:r>
            <w:r>
              <w:rPr>
                <w:color w:val="1F497D"/>
                <w:lang w:val="en-US"/>
              </w:rPr>
              <w:t>mail</w:t>
            </w:r>
            <w:r w:rsidRPr="001817AB">
              <w:rPr>
                <w:color w:val="1F497D"/>
              </w:rPr>
              <w:t xml:space="preserve">: </w:t>
            </w:r>
            <w:hyperlink r:id="rId10" w:history="1">
              <w:r w:rsidR="000B3D93" w:rsidRPr="00DA1A60">
                <w:rPr>
                  <w:rStyle w:val="a8"/>
                  <w:lang w:val="en-US"/>
                </w:rPr>
                <w:t>barsukov</w:t>
              </w:r>
              <w:r w:rsidR="000B3D93" w:rsidRPr="00DA1A60">
                <w:rPr>
                  <w:rStyle w:val="a8"/>
                </w:rPr>
                <w:t>@</w:t>
              </w:r>
              <w:r w:rsidR="000B3D93" w:rsidRPr="00DA1A60">
                <w:rPr>
                  <w:rStyle w:val="a8"/>
                  <w:lang w:val="en-US"/>
                </w:rPr>
                <w:t>cemros</w:t>
              </w:r>
              <w:r w:rsidR="000B3D93" w:rsidRPr="00DA1A60">
                <w:rPr>
                  <w:rStyle w:val="a8"/>
                </w:rPr>
                <w:t>.</w:t>
              </w:r>
              <w:r w:rsidR="000B3D93" w:rsidRPr="00DA1A60">
                <w:rPr>
                  <w:rStyle w:val="a8"/>
                  <w:lang w:val="en-US"/>
                </w:rPr>
                <w:t>ru</w:t>
              </w:r>
            </w:hyperlink>
            <w:r>
              <w:rPr>
                <w:color w:val="1F497D"/>
              </w:rPr>
              <w:t xml:space="preserve"> </w:t>
            </w:r>
          </w:p>
          <w:p w14:paraId="69A99FEB" w14:textId="426DD185" w:rsidR="00BC105C" w:rsidRPr="00C12527" w:rsidRDefault="00C12527" w:rsidP="00C12527">
            <w:pPr>
              <w:jc w:val="both"/>
              <w:rPr>
                <w:sz w:val="22"/>
                <w:szCs w:val="22"/>
              </w:rPr>
            </w:pPr>
            <w:r>
              <w:t xml:space="preserve"> </w:t>
            </w:r>
            <w:hyperlink r:id="rId11" w:history="1"/>
          </w:p>
        </w:tc>
      </w:tr>
    </w:tbl>
    <w:p w14:paraId="7492B462" w14:textId="77777777" w:rsidR="00A43F5E" w:rsidRPr="00C12527" w:rsidRDefault="00A43F5E" w:rsidP="00A43F5E">
      <w:pPr>
        <w:jc w:val="both"/>
        <w:rPr>
          <w:b/>
          <w:sz w:val="16"/>
          <w:szCs w:val="16"/>
        </w:rPr>
      </w:pPr>
    </w:p>
    <w:tbl>
      <w:tblPr>
        <w:tblStyle w:val="a5"/>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3210"/>
        <w:gridCol w:w="3304"/>
      </w:tblGrid>
      <w:tr w:rsidR="00393215" w:rsidRPr="004F6BE7" w14:paraId="59FD7BB8" w14:textId="77777777" w:rsidTr="003A1903">
        <w:tc>
          <w:tcPr>
            <w:tcW w:w="2688" w:type="dxa"/>
          </w:tcPr>
          <w:p w14:paraId="3B1F092A" w14:textId="6724D4AA" w:rsidR="00393215" w:rsidRPr="004F6BE7" w:rsidRDefault="00C46A1E" w:rsidP="00A43F5E">
            <w:pPr>
              <w:tabs>
                <w:tab w:val="left" w:pos="5250"/>
              </w:tabs>
              <w:jc w:val="both"/>
              <w:rPr>
                <w:b/>
              </w:rPr>
            </w:pPr>
            <w:r w:rsidRPr="004F6BE7">
              <w:rPr>
                <w:b/>
              </w:rPr>
              <w:t>Главный</w:t>
            </w:r>
            <w:r w:rsidR="009D6100" w:rsidRPr="004F6BE7">
              <w:rPr>
                <w:b/>
              </w:rPr>
              <w:t xml:space="preserve"> </w:t>
            </w:r>
            <w:r w:rsidR="00C12527">
              <w:rPr>
                <w:b/>
              </w:rPr>
              <w:t>механ</w:t>
            </w:r>
            <w:r w:rsidRPr="004F6BE7">
              <w:rPr>
                <w:b/>
              </w:rPr>
              <w:t>ик</w:t>
            </w:r>
          </w:p>
        </w:tc>
        <w:tc>
          <w:tcPr>
            <w:tcW w:w="3210" w:type="dxa"/>
          </w:tcPr>
          <w:p w14:paraId="30AF69F3" w14:textId="77777777" w:rsidR="00393215" w:rsidRPr="004F6BE7" w:rsidRDefault="00393215" w:rsidP="00A43F5E">
            <w:pPr>
              <w:tabs>
                <w:tab w:val="left" w:pos="5250"/>
              </w:tabs>
              <w:jc w:val="both"/>
              <w:rPr>
                <w:b/>
              </w:rPr>
            </w:pPr>
          </w:p>
        </w:tc>
        <w:tc>
          <w:tcPr>
            <w:tcW w:w="3304" w:type="dxa"/>
          </w:tcPr>
          <w:p w14:paraId="54805303" w14:textId="3E8D2CC4" w:rsidR="00393215" w:rsidRPr="004F6BE7" w:rsidRDefault="00C12527" w:rsidP="00A43F5E">
            <w:pPr>
              <w:tabs>
                <w:tab w:val="left" w:pos="5250"/>
              </w:tabs>
              <w:jc w:val="both"/>
              <w:rPr>
                <w:b/>
              </w:rPr>
            </w:pPr>
            <w:r>
              <w:rPr>
                <w:b/>
              </w:rPr>
              <w:t>Барсуков И. Н</w:t>
            </w:r>
            <w:r w:rsidR="00C46A1E" w:rsidRPr="004F6BE7">
              <w:rPr>
                <w:b/>
              </w:rPr>
              <w:t>.</w:t>
            </w:r>
          </w:p>
        </w:tc>
      </w:tr>
    </w:tbl>
    <w:p w14:paraId="26DD046A" w14:textId="10235EBE" w:rsidR="000B3D93" w:rsidRDefault="000B3D93" w:rsidP="0024135E">
      <w:pPr>
        <w:tabs>
          <w:tab w:val="left" w:pos="5250"/>
        </w:tabs>
        <w:jc w:val="both"/>
      </w:pPr>
    </w:p>
    <w:p w14:paraId="0724A4D1" w14:textId="77777777" w:rsidR="000B3D93" w:rsidRPr="000B3D93" w:rsidRDefault="000B3D93" w:rsidP="000B3D93"/>
    <w:p w14:paraId="0951AED8" w14:textId="77777777" w:rsidR="000B3D93" w:rsidRPr="000B3D93" w:rsidRDefault="000B3D93" w:rsidP="000B3D93"/>
    <w:p w14:paraId="1A7E9E3B" w14:textId="77777777" w:rsidR="000B3D93" w:rsidRPr="000B3D93" w:rsidRDefault="000B3D93" w:rsidP="000B3D93"/>
    <w:p w14:paraId="5347A5EF" w14:textId="77777777" w:rsidR="000B3D93" w:rsidRPr="000B3D93" w:rsidRDefault="000B3D93" w:rsidP="000B3D93"/>
    <w:p w14:paraId="19F4B561" w14:textId="77777777" w:rsidR="000B3D93" w:rsidRPr="000B3D93" w:rsidRDefault="000B3D93" w:rsidP="000B3D93"/>
    <w:p w14:paraId="174789AB" w14:textId="77777777" w:rsidR="000B3D93" w:rsidRPr="000B3D93" w:rsidRDefault="000B3D93" w:rsidP="000B3D93"/>
    <w:p w14:paraId="798B9667" w14:textId="77777777" w:rsidR="000B3D93" w:rsidRPr="000B3D93" w:rsidRDefault="000B3D93" w:rsidP="000B3D93"/>
    <w:p w14:paraId="1194D22B" w14:textId="77777777" w:rsidR="000B3D93" w:rsidRPr="000B3D93" w:rsidRDefault="000B3D93" w:rsidP="000B3D93"/>
    <w:p w14:paraId="2645C2A6" w14:textId="77777777" w:rsidR="000B3D93" w:rsidRPr="000B3D93" w:rsidRDefault="000B3D93" w:rsidP="000B3D93"/>
    <w:p w14:paraId="597122FF" w14:textId="77777777" w:rsidR="000B3D93" w:rsidRPr="000B3D93" w:rsidRDefault="000B3D93" w:rsidP="000B3D93"/>
    <w:p w14:paraId="2FBD1333" w14:textId="77777777" w:rsidR="000B3D93" w:rsidRPr="000B3D93" w:rsidRDefault="000B3D93" w:rsidP="000B3D93"/>
    <w:p w14:paraId="39E9EDC6" w14:textId="77777777" w:rsidR="000B3D93" w:rsidRPr="000B3D93" w:rsidRDefault="000B3D93" w:rsidP="000B3D93"/>
    <w:p w14:paraId="37F656FF" w14:textId="5E538764" w:rsidR="000B3D93" w:rsidRDefault="000B3D93" w:rsidP="000B3D93"/>
    <w:p w14:paraId="09DD98AB" w14:textId="77777777" w:rsidR="000B3D93" w:rsidRDefault="000B3D93" w:rsidP="000B3D93">
      <w:pPr>
        <w:spacing w:line="20" w:lineRule="atLeast"/>
        <w:rPr>
          <w:b/>
          <w:sz w:val="20"/>
          <w:szCs w:val="16"/>
        </w:rPr>
      </w:pPr>
      <w:r>
        <w:rPr>
          <w:sz w:val="16"/>
          <w:szCs w:val="16"/>
        </w:rPr>
        <w:t xml:space="preserve">Исп.: </w:t>
      </w:r>
      <w:sdt>
        <w:sdtPr>
          <w:rPr>
            <w:sz w:val="16"/>
            <w:szCs w:val="16"/>
          </w:rPr>
          <w:id w:val="-655841106"/>
          <w:placeholder>
            <w:docPart w:val="5BAB64D23EF64AFDBEED58EB64DFBB00"/>
          </w:placeholder>
        </w:sdtPr>
        <w:sdtEndPr/>
        <w:sdtContent>
          <w:sdt>
            <w:sdtPr>
              <w:rPr>
                <w:sz w:val="16"/>
                <w:szCs w:val="16"/>
              </w:rPr>
              <w:id w:val="1869401815"/>
              <w:placeholder>
                <w:docPart w:val="D19A727F08BD444F89D0FCA99025C2F0"/>
              </w:placeholder>
            </w:sdtPr>
            <w:sdtEndPr/>
            <w:sdtContent>
              <w:r>
                <w:rPr>
                  <w:sz w:val="16"/>
                  <w:szCs w:val="16"/>
                </w:rPr>
                <w:t>Барсуков И.Н. тел. 334-40</w:t>
              </w:r>
            </w:sdtContent>
          </w:sdt>
        </w:sdtContent>
      </w:sdt>
      <w:r>
        <w:rPr>
          <w:sz w:val="16"/>
          <w:szCs w:val="16"/>
        </w:rPr>
        <w:t xml:space="preserve"> </w:t>
      </w:r>
    </w:p>
    <w:p w14:paraId="457DE597" w14:textId="77777777" w:rsidR="001156AF" w:rsidRPr="000B3D93" w:rsidRDefault="001156AF" w:rsidP="000B3D93"/>
    <w:sectPr w:rsidR="001156AF" w:rsidRPr="000B3D93" w:rsidSect="008C5EEF">
      <w:footerReference w:type="default" r:id="rId12"/>
      <w:pgSz w:w="11906" w:h="16838" w:code="9"/>
      <w:pgMar w:top="425" w:right="737" w:bottom="39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E12F" w14:textId="77777777" w:rsidR="00371FE2" w:rsidRDefault="00371FE2" w:rsidP="00151409">
      <w:r>
        <w:separator/>
      </w:r>
    </w:p>
  </w:endnote>
  <w:endnote w:type="continuationSeparator" w:id="0">
    <w:p w14:paraId="732A181F" w14:textId="77777777" w:rsidR="00371FE2" w:rsidRDefault="00371FE2" w:rsidP="0015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881016"/>
      <w:docPartObj>
        <w:docPartGallery w:val="Page Numbers (Bottom of Page)"/>
        <w:docPartUnique/>
      </w:docPartObj>
    </w:sdtPr>
    <w:sdtEndPr/>
    <w:sdtContent>
      <w:p w14:paraId="2170D13A" w14:textId="3B80C331" w:rsidR="009D6100" w:rsidRDefault="009D6100">
        <w:pPr>
          <w:pStyle w:val="ab"/>
          <w:jc w:val="center"/>
        </w:pPr>
        <w:r>
          <w:fldChar w:fldCharType="begin"/>
        </w:r>
        <w:r>
          <w:instrText>PAGE   \* MERGEFORMAT</w:instrText>
        </w:r>
        <w:r>
          <w:fldChar w:fldCharType="separate"/>
        </w:r>
        <w:r w:rsidR="00DE025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D3F19" w14:textId="77777777" w:rsidR="00371FE2" w:rsidRDefault="00371FE2" w:rsidP="00151409">
      <w:r>
        <w:separator/>
      </w:r>
    </w:p>
  </w:footnote>
  <w:footnote w:type="continuationSeparator" w:id="0">
    <w:p w14:paraId="5793E3A2" w14:textId="77777777" w:rsidR="00371FE2" w:rsidRDefault="00371FE2" w:rsidP="00151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A774F"/>
    <w:multiLevelType w:val="multilevel"/>
    <w:tmpl w:val="EB82A2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FF79F2"/>
    <w:multiLevelType w:val="hybridMultilevel"/>
    <w:tmpl w:val="AB988628"/>
    <w:lvl w:ilvl="0" w:tplc="97308B2A">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107F6A"/>
    <w:multiLevelType w:val="multilevel"/>
    <w:tmpl w:val="9156090C"/>
    <w:lvl w:ilvl="0">
      <w:start w:val="1"/>
      <w:numFmt w:val="decimal"/>
      <w:lvlText w:val="%1."/>
      <w:lvlJc w:val="left"/>
      <w:pPr>
        <w:ind w:left="1140" w:hanging="1140"/>
      </w:pPr>
      <w:rPr>
        <w:rFonts w:hint="default"/>
      </w:rPr>
    </w:lvl>
    <w:lvl w:ilvl="1">
      <w:start w:val="1"/>
      <w:numFmt w:val="decimal"/>
      <w:lvlText w:val="%1.%2."/>
      <w:lvlJc w:val="left"/>
      <w:pPr>
        <w:ind w:left="1848" w:hanging="1140"/>
      </w:pPr>
      <w:rPr>
        <w:rFonts w:hint="default"/>
        <w:b w:val="0"/>
        <w:strike w:val="0"/>
        <w:color w:val="auto"/>
      </w:rPr>
    </w:lvl>
    <w:lvl w:ilvl="2">
      <w:start w:val="1"/>
      <w:numFmt w:val="decimal"/>
      <w:lvlText w:val="%1.%2.%3."/>
      <w:lvlJc w:val="left"/>
      <w:pPr>
        <w:ind w:left="1850"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1822BC3"/>
    <w:multiLevelType w:val="hybridMultilevel"/>
    <w:tmpl w:val="38E8753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15:restartNumberingAfterBreak="0">
    <w:nsid w:val="329369F9"/>
    <w:multiLevelType w:val="hybridMultilevel"/>
    <w:tmpl w:val="44F8368C"/>
    <w:lvl w:ilvl="0" w:tplc="8B9EB28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33EA606D"/>
    <w:multiLevelType w:val="hybridMultilevel"/>
    <w:tmpl w:val="56D0D0E8"/>
    <w:lvl w:ilvl="0" w:tplc="97308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2A6895"/>
    <w:multiLevelType w:val="multilevel"/>
    <w:tmpl w:val="B066D758"/>
    <w:lvl w:ilvl="0">
      <w:start w:val="5"/>
      <w:numFmt w:val="decimal"/>
      <w:lvlText w:val="%1."/>
      <w:lvlJc w:val="left"/>
      <w:pPr>
        <w:ind w:left="3621"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1713"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7377415"/>
    <w:multiLevelType w:val="hybridMultilevel"/>
    <w:tmpl w:val="8E4CA69E"/>
    <w:lvl w:ilvl="0" w:tplc="7CE494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414B1391"/>
    <w:multiLevelType w:val="hybridMultilevel"/>
    <w:tmpl w:val="5DB0B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C1467F"/>
    <w:multiLevelType w:val="hybridMultilevel"/>
    <w:tmpl w:val="05E6C5E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2DE6191"/>
    <w:multiLevelType w:val="multilevel"/>
    <w:tmpl w:val="9FE47DF4"/>
    <w:lvl w:ilvl="0">
      <w:start w:val="2"/>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14C6A36"/>
    <w:multiLevelType w:val="hybridMultilevel"/>
    <w:tmpl w:val="DBB073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3"/>
  </w:num>
  <w:num w:numId="5">
    <w:abstractNumId w:val="6"/>
  </w:num>
  <w:num w:numId="6">
    <w:abstractNumId w:val="2"/>
  </w:num>
  <w:num w:numId="7">
    <w:abstractNumId w:val="8"/>
  </w:num>
  <w:num w:numId="8">
    <w:abstractNumId w:val="7"/>
  </w:num>
  <w:num w:numId="9">
    <w:abstractNumId w:val="4"/>
  </w:num>
  <w:num w:numId="10">
    <w:abstractNumId w:val="9"/>
  </w:num>
  <w:num w:numId="11">
    <w:abstractNumId w:val="10"/>
    <w:lvlOverride w:ilvl="0">
      <w:startOverride w:val="2"/>
    </w:lvlOverride>
    <w:lvlOverride w:ilvl="1"/>
    <w:lvlOverride w:ilvl="2"/>
    <w:lvlOverride w:ilvl="3"/>
    <w:lvlOverride w:ilvl="4"/>
    <w:lvlOverride w:ilvl="5"/>
    <w:lvlOverride w:ilvl="6"/>
    <w:lvlOverride w:ilvl="7"/>
    <w:lvlOverride w:ilv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5E"/>
    <w:rsid w:val="0000333E"/>
    <w:rsid w:val="00016734"/>
    <w:rsid w:val="0002114B"/>
    <w:rsid w:val="000323A8"/>
    <w:rsid w:val="00050976"/>
    <w:rsid w:val="00062FCC"/>
    <w:rsid w:val="0006323C"/>
    <w:rsid w:val="000641B0"/>
    <w:rsid w:val="00075788"/>
    <w:rsid w:val="0009058A"/>
    <w:rsid w:val="000A7638"/>
    <w:rsid w:val="000B00BD"/>
    <w:rsid w:val="000B2E6A"/>
    <w:rsid w:val="000B3D93"/>
    <w:rsid w:val="000E302D"/>
    <w:rsid w:val="000E33A8"/>
    <w:rsid w:val="000F605A"/>
    <w:rsid w:val="001156AF"/>
    <w:rsid w:val="0012112C"/>
    <w:rsid w:val="0013016C"/>
    <w:rsid w:val="00151409"/>
    <w:rsid w:val="001528E7"/>
    <w:rsid w:val="00161EA1"/>
    <w:rsid w:val="001805FD"/>
    <w:rsid w:val="001817AB"/>
    <w:rsid w:val="00192404"/>
    <w:rsid w:val="00193DB4"/>
    <w:rsid w:val="001D48BA"/>
    <w:rsid w:val="001E3078"/>
    <w:rsid w:val="00201DEB"/>
    <w:rsid w:val="00213BC4"/>
    <w:rsid w:val="00216E00"/>
    <w:rsid w:val="00236F81"/>
    <w:rsid w:val="00240FDF"/>
    <w:rsid w:val="0024135E"/>
    <w:rsid w:val="00250728"/>
    <w:rsid w:val="00265122"/>
    <w:rsid w:val="00267D92"/>
    <w:rsid w:val="00277948"/>
    <w:rsid w:val="002A1869"/>
    <w:rsid w:val="002A2BEF"/>
    <w:rsid w:val="002A61EE"/>
    <w:rsid w:val="002C1353"/>
    <w:rsid w:val="002C2587"/>
    <w:rsid w:val="002D33E6"/>
    <w:rsid w:val="002E1DC8"/>
    <w:rsid w:val="002F6B95"/>
    <w:rsid w:val="00301987"/>
    <w:rsid w:val="003021D4"/>
    <w:rsid w:val="0030290E"/>
    <w:rsid w:val="003069FE"/>
    <w:rsid w:val="00306A53"/>
    <w:rsid w:val="0030736B"/>
    <w:rsid w:val="00311D6A"/>
    <w:rsid w:val="0033466F"/>
    <w:rsid w:val="0033543D"/>
    <w:rsid w:val="00355BCC"/>
    <w:rsid w:val="00371FE2"/>
    <w:rsid w:val="00393215"/>
    <w:rsid w:val="003A1903"/>
    <w:rsid w:val="003A6113"/>
    <w:rsid w:val="003D2554"/>
    <w:rsid w:val="003E4FD1"/>
    <w:rsid w:val="003E6708"/>
    <w:rsid w:val="00400763"/>
    <w:rsid w:val="0040713F"/>
    <w:rsid w:val="00413923"/>
    <w:rsid w:val="00474802"/>
    <w:rsid w:val="00475146"/>
    <w:rsid w:val="00483162"/>
    <w:rsid w:val="00492684"/>
    <w:rsid w:val="004B24E4"/>
    <w:rsid w:val="004D178A"/>
    <w:rsid w:val="004D2515"/>
    <w:rsid w:val="004F6BE7"/>
    <w:rsid w:val="00510BC8"/>
    <w:rsid w:val="0051651C"/>
    <w:rsid w:val="0053119A"/>
    <w:rsid w:val="00544010"/>
    <w:rsid w:val="00556650"/>
    <w:rsid w:val="00574D99"/>
    <w:rsid w:val="00581451"/>
    <w:rsid w:val="00581DE3"/>
    <w:rsid w:val="0058385B"/>
    <w:rsid w:val="00593772"/>
    <w:rsid w:val="005B04CC"/>
    <w:rsid w:val="005B2AFA"/>
    <w:rsid w:val="005C0E87"/>
    <w:rsid w:val="005C15AA"/>
    <w:rsid w:val="005E5266"/>
    <w:rsid w:val="005F7574"/>
    <w:rsid w:val="0062632F"/>
    <w:rsid w:val="00646FF9"/>
    <w:rsid w:val="00662D28"/>
    <w:rsid w:val="00682965"/>
    <w:rsid w:val="00682D7B"/>
    <w:rsid w:val="00696D31"/>
    <w:rsid w:val="00697D20"/>
    <w:rsid w:val="006A28B7"/>
    <w:rsid w:val="006B06D2"/>
    <w:rsid w:val="006C272C"/>
    <w:rsid w:val="006D56D4"/>
    <w:rsid w:val="006E7CA8"/>
    <w:rsid w:val="0071221A"/>
    <w:rsid w:val="00722CB2"/>
    <w:rsid w:val="00733924"/>
    <w:rsid w:val="00751B93"/>
    <w:rsid w:val="00770743"/>
    <w:rsid w:val="00772BD5"/>
    <w:rsid w:val="00782E0C"/>
    <w:rsid w:val="0078604E"/>
    <w:rsid w:val="007872C7"/>
    <w:rsid w:val="0079027F"/>
    <w:rsid w:val="00794E30"/>
    <w:rsid w:val="00797887"/>
    <w:rsid w:val="007A5C8F"/>
    <w:rsid w:val="007B04D6"/>
    <w:rsid w:val="007C0329"/>
    <w:rsid w:val="007D3400"/>
    <w:rsid w:val="0081558F"/>
    <w:rsid w:val="008266D1"/>
    <w:rsid w:val="008317E1"/>
    <w:rsid w:val="00836E34"/>
    <w:rsid w:val="0087461D"/>
    <w:rsid w:val="00895B6C"/>
    <w:rsid w:val="008C3F7D"/>
    <w:rsid w:val="008C5EEF"/>
    <w:rsid w:val="008D7EF6"/>
    <w:rsid w:val="008E22B3"/>
    <w:rsid w:val="00922145"/>
    <w:rsid w:val="009350D7"/>
    <w:rsid w:val="009447BE"/>
    <w:rsid w:val="0096014F"/>
    <w:rsid w:val="009740B8"/>
    <w:rsid w:val="00982703"/>
    <w:rsid w:val="009B35EB"/>
    <w:rsid w:val="009D3179"/>
    <w:rsid w:val="009D6100"/>
    <w:rsid w:val="009E6459"/>
    <w:rsid w:val="009F29D3"/>
    <w:rsid w:val="00A25B40"/>
    <w:rsid w:val="00A323D8"/>
    <w:rsid w:val="00A35B8C"/>
    <w:rsid w:val="00A43F5E"/>
    <w:rsid w:val="00A50B84"/>
    <w:rsid w:val="00A56DA0"/>
    <w:rsid w:val="00A71F3D"/>
    <w:rsid w:val="00AD49E6"/>
    <w:rsid w:val="00AE4584"/>
    <w:rsid w:val="00AE78CB"/>
    <w:rsid w:val="00AF7BC3"/>
    <w:rsid w:val="00B45C39"/>
    <w:rsid w:val="00B533A0"/>
    <w:rsid w:val="00B954A3"/>
    <w:rsid w:val="00BA6518"/>
    <w:rsid w:val="00BB19D6"/>
    <w:rsid w:val="00BB1B27"/>
    <w:rsid w:val="00BB551F"/>
    <w:rsid w:val="00BB7251"/>
    <w:rsid w:val="00BC105C"/>
    <w:rsid w:val="00BC3A4D"/>
    <w:rsid w:val="00BC6C36"/>
    <w:rsid w:val="00BE65F1"/>
    <w:rsid w:val="00BF25AB"/>
    <w:rsid w:val="00C12527"/>
    <w:rsid w:val="00C30718"/>
    <w:rsid w:val="00C3347D"/>
    <w:rsid w:val="00C3676B"/>
    <w:rsid w:val="00C36E1C"/>
    <w:rsid w:val="00C46A1E"/>
    <w:rsid w:val="00C66299"/>
    <w:rsid w:val="00C7301C"/>
    <w:rsid w:val="00CA3DE4"/>
    <w:rsid w:val="00CA6EB4"/>
    <w:rsid w:val="00CB151F"/>
    <w:rsid w:val="00CC07AA"/>
    <w:rsid w:val="00CC7C09"/>
    <w:rsid w:val="00CE28F0"/>
    <w:rsid w:val="00CF4447"/>
    <w:rsid w:val="00D0549B"/>
    <w:rsid w:val="00D17977"/>
    <w:rsid w:val="00D37425"/>
    <w:rsid w:val="00D446A7"/>
    <w:rsid w:val="00D716C8"/>
    <w:rsid w:val="00D76C2D"/>
    <w:rsid w:val="00D81E9E"/>
    <w:rsid w:val="00D90CBF"/>
    <w:rsid w:val="00DB4363"/>
    <w:rsid w:val="00DB450F"/>
    <w:rsid w:val="00DE025C"/>
    <w:rsid w:val="00E04FA6"/>
    <w:rsid w:val="00E16D7A"/>
    <w:rsid w:val="00E66882"/>
    <w:rsid w:val="00E70FD6"/>
    <w:rsid w:val="00E94327"/>
    <w:rsid w:val="00ED03C8"/>
    <w:rsid w:val="00ED779D"/>
    <w:rsid w:val="00EE4C1E"/>
    <w:rsid w:val="00EE6C94"/>
    <w:rsid w:val="00EE73F8"/>
    <w:rsid w:val="00F132AE"/>
    <w:rsid w:val="00F2529F"/>
    <w:rsid w:val="00F45ED1"/>
    <w:rsid w:val="00F57576"/>
    <w:rsid w:val="00F6182A"/>
    <w:rsid w:val="00F7303A"/>
    <w:rsid w:val="00FB3926"/>
    <w:rsid w:val="00FB5D47"/>
    <w:rsid w:val="00FD5904"/>
    <w:rsid w:val="00FE3444"/>
    <w:rsid w:val="00FF04D5"/>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3692"/>
  <w15:docId w15:val="{8B319A0D-8194-46AD-B48C-A0F5C681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F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F5E"/>
    <w:rPr>
      <w:rFonts w:ascii="Tahoma" w:hAnsi="Tahoma" w:cs="Tahoma"/>
      <w:sz w:val="16"/>
      <w:szCs w:val="16"/>
    </w:rPr>
  </w:style>
  <w:style w:type="character" w:customStyle="1" w:styleId="a4">
    <w:name w:val="Текст выноски Знак"/>
    <w:basedOn w:val="a0"/>
    <w:link w:val="a3"/>
    <w:uiPriority w:val="99"/>
    <w:semiHidden/>
    <w:rsid w:val="00A43F5E"/>
    <w:rPr>
      <w:rFonts w:ascii="Tahoma" w:eastAsia="Times New Roman" w:hAnsi="Tahoma" w:cs="Tahoma"/>
      <w:sz w:val="16"/>
      <w:szCs w:val="16"/>
      <w:lang w:eastAsia="ru-RU"/>
    </w:rPr>
  </w:style>
  <w:style w:type="paragraph" w:customStyle="1" w:styleId="1">
    <w:name w:val="Обычный1"/>
    <w:rsid w:val="00EE73F8"/>
    <w:pPr>
      <w:spacing w:after="0" w:line="240" w:lineRule="auto"/>
    </w:pPr>
    <w:rPr>
      <w:rFonts w:ascii="Times New Roman" w:eastAsia="Times New Roman" w:hAnsi="Times New Roman" w:cs="Times New Roman"/>
      <w:sz w:val="24"/>
      <w:szCs w:val="20"/>
      <w:lang w:eastAsia="ru-RU"/>
    </w:rPr>
  </w:style>
  <w:style w:type="table" w:styleId="a5">
    <w:name w:val="Table Grid"/>
    <w:basedOn w:val="a1"/>
    <w:uiPriority w:val="59"/>
    <w:rsid w:val="00393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C30718"/>
    <w:pPr>
      <w:ind w:left="720"/>
      <w:contextualSpacing/>
    </w:pPr>
  </w:style>
  <w:style w:type="character" w:styleId="a8">
    <w:name w:val="Hyperlink"/>
    <w:basedOn w:val="a0"/>
    <w:uiPriority w:val="99"/>
    <w:unhideWhenUsed/>
    <w:rsid w:val="00BC105C"/>
    <w:rPr>
      <w:color w:val="0000FF" w:themeColor="hyperlink"/>
      <w:u w:val="single"/>
    </w:rPr>
  </w:style>
  <w:style w:type="paragraph" w:styleId="a9">
    <w:name w:val="header"/>
    <w:basedOn w:val="a"/>
    <w:link w:val="aa"/>
    <w:uiPriority w:val="99"/>
    <w:unhideWhenUsed/>
    <w:rsid w:val="00151409"/>
    <w:pPr>
      <w:tabs>
        <w:tab w:val="center" w:pos="4677"/>
        <w:tab w:val="right" w:pos="9355"/>
      </w:tabs>
    </w:pPr>
  </w:style>
  <w:style w:type="character" w:customStyle="1" w:styleId="aa">
    <w:name w:val="Верхний колонтитул Знак"/>
    <w:basedOn w:val="a0"/>
    <w:link w:val="a9"/>
    <w:uiPriority w:val="99"/>
    <w:rsid w:val="0015140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151409"/>
    <w:pPr>
      <w:tabs>
        <w:tab w:val="center" w:pos="4677"/>
        <w:tab w:val="right" w:pos="9355"/>
      </w:tabs>
    </w:pPr>
  </w:style>
  <w:style w:type="character" w:customStyle="1" w:styleId="ac">
    <w:name w:val="Нижний колонтитул Знак"/>
    <w:basedOn w:val="a0"/>
    <w:link w:val="ab"/>
    <w:uiPriority w:val="99"/>
    <w:rsid w:val="00151409"/>
    <w:rPr>
      <w:rFonts w:ascii="Times New Roman" w:eastAsia="Times New Roman" w:hAnsi="Times New Roman" w:cs="Times New Roman"/>
      <w:sz w:val="24"/>
      <w:szCs w:val="24"/>
      <w:lang w:eastAsia="ru-RU"/>
    </w:rPr>
  </w:style>
  <w:style w:type="character" w:customStyle="1" w:styleId="a7">
    <w:name w:val="Абзац списка Знак"/>
    <w:link w:val="a6"/>
    <w:uiPriority w:val="34"/>
    <w:rsid w:val="002A1869"/>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161EA1"/>
    <w:rPr>
      <w:sz w:val="16"/>
      <w:szCs w:val="16"/>
    </w:rPr>
  </w:style>
  <w:style w:type="paragraph" w:styleId="ae">
    <w:name w:val="annotation text"/>
    <w:basedOn w:val="a"/>
    <w:link w:val="af"/>
    <w:uiPriority w:val="99"/>
    <w:semiHidden/>
    <w:unhideWhenUsed/>
    <w:rsid w:val="00161EA1"/>
    <w:rPr>
      <w:sz w:val="20"/>
      <w:szCs w:val="20"/>
    </w:rPr>
  </w:style>
  <w:style w:type="character" w:customStyle="1" w:styleId="af">
    <w:name w:val="Текст примечания Знак"/>
    <w:basedOn w:val="a0"/>
    <w:link w:val="ae"/>
    <w:uiPriority w:val="99"/>
    <w:semiHidden/>
    <w:rsid w:val="00161EA1"/>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61EA1"/>
    <w:rPr>
      <w:b/>
      <w:bCs/>
    </w:rPr>
  </w:style>
  <w:style w:type="character" w:customStyle="1" w:styleId="af1">
    <w:name w:val="Тема примечания Знак"/>
    <w:basedOn w:val="af"/>
    <w:link w:val="af0"/>
    <w:uiPriority w:val="99"/>
    <w:semiHidden/>
    <w:rsid w:val="00161EA1"/>
    <w:rPr>
      <w:rFonts w:ascii="Times New Roman" w:eastAsia="Times New Roman" w:hAnsi="Times New Roman" w:cs="Times New Roman"/>
      <w:b/>
      <w:bCs/>
      <w:sz w:val="20"/>
      <w:szCs w:val="20"/>
      <w:lang w:eastAsia="ru-RU"/>
    </w:rPr>
  </w:style>
  <w:style w:type="character" w:customStyle="1" w:styleId="af2">
    <w:name w:val="Основной текст_"/>
    <w:basedOn w:val="a0"/>
    <w:link w:val="2"/>
    <w:locked/>
    <w:rsid w:val="003021D4"/>
    <w:rPr>
      <w:shd w:val="clear" w:color="auto" w:fill="FFFFFF"/>
    </w:rPr>
  </w:style>
  <w:style w:type="paragraph" w:customStyle="1" w:styleId="2">
    <w:name w:val="Основной текст2"/>
    <w:basedOn w:val="a"/>
    <w:link w:val="af2"/>
    <w:rsid w:val="003021D4"/>
    <w:pPr>
      <w:shd w:val="clear" w:color="auto" w:fill="FFFFFF"/>
      <w:spacing w:before="300" w:line="256" w:lineRule="exact"/>
      <w:jc w:val="both"/>
    </w:pPr>
    <w:rPr>
      <w:rFonts w:asciiTheme="minorHAnsi" w:eastAsiaTheme="minorHAnsi" w:hAnsiTheme="minorHAnsi" w:cstheme="minorBidi"/>
      <w:sz w:val="22"/>
      <w:szCs w:val="22"/>
      <w:lang w:eastAsia="en-US"/>
    </w:rPr>
  </w:style>
  <w:style w:type="character" w:styleId="af3">
    <w:name w:val="Unresolved Mention"/>
    <w:basedOn w:val="a0"/>
    <w:uiPriority w:val="99"/>
    <w:semiHidden/>
    <w:unhideWhenUsed/>
    <w:rsid w:val="000B3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03871">
      <w:bodyDiv w:val="1"/>
      <w:marLeft w:val="0"/>
      <w:marRight w:val="0"/>
      <w:marTop w:val="0"/>
      <w:marBottom w:val="0"/>
      <w:divBdr>
        <w:top w:val="none" w:sz="0" w:space="0" w:color="auto"/>
        <w:left w:val="none" w:sz="0" w:space="0" w:color="auto"/>
        <w:bottom w:val="none" w:sz="0" w:space="0" w:color="auto"/>
        <w:right w:val="none" w:sz="0" w:space="0" w:color="auto"/>
      </w:divBdr>
    </w:div>
    <w:div w:id="819881530">
      <w:bodyDiv w:val="1"/>
      <w:marLeft w:val="0"/>
      <w:marRight w:val="0"/>
      <w:marTop w:val="0"/>
      <w:marBottom w:val="0"/>
      <w:divBdr>
        <w:top w:val="none" w:sz="0" w:space="0" w:color="auto"/>
        <w:left w:val="none" w:sz="0" w:space="0" w:color="auto"/>
        <w:bottom w:val="none" w:sz="0" w:space="0" w:color="auto"/>
        <w:right w:val="none" w:sz="0" w:space="0" w:color="auto"/>
      </w:divBdr>
    </w:div>
    <w:div w:id="1419712993">
      <w:bodyDiv w:val="1"/>
      <w:marLeft w:val="0"/>
      <w:marRight w:val="0"/>
      <w:marTop w:val="0"/>
      <w:marBottom w:val="0"/>
      <w:divBdr>
        <w:top w:val="none" w:sz="0" w:space="0" w:color="auto"/>
        <w:left w:val="none" w:sz="0" w:space="0" w:color="auto"/>
        <w:bottom w:val="none" w:sz="0" w:space="0" w:color="auto"/>
        <w:right w:val="none" w:sz="0" w:space="0" w:color="auto"/>
      </w:divBdr>
    </w:div>
    <w:div w:id="20081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rdeev@euroce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rsukov@cemros.ru" TargetMode="External"/><Relationship Id="rId4" Type="http://schemas.openxmlformats.org/officeDocument/2006/relationships/settings" Target="settings.xml"/><Relationship Id="rId9" Type="http://schemas.openxmlformats.org/officeDocument/2006/relationships/hyperlink" Target="http://www.cemros.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AB64D23EF64AFDBEED58EB64DFBB00"/>
        <w:category>
          <w:name w:val="Общие"/>
          <w:gallery w:val="placeholder"/>
        </w:category>
        <w:types>
          <w:type w:val="bbPlcHdr"/>
        </w:types>
        <w:behaviors>
          <w:behavior w:val="content"/>
        </w:behaviors>
        <w:guid w:val="{7B40829A-6B6E-40B3-A573-D60F4D9AC152}"/>
      </w:docPartPr>
      <w:docPartBody>
        <w:p w:rsidR="00272516" w:rsidRDefault="00DC728C" w:rsidP="00DC728C">
          <w:pPr>
            <w:pStyle w:val="5BAB64D23EF64AFDBEED58EB64DFBB00"/>
          </w:pPr>
          <w:r>
            <w:rPr>
              <w:rStyle w:val="a3"/>
              <w:i/>
            </w:rPr>
            <w:t>[</w:t>
          </w:r>
          <w:r>
            <w:rPr>
              <w:i/>
              <w:color w:val="808080"/>
            </w:rPr>
            <w:t>указать Ф.И.О, телефон исполнителя</w:t>
          </w:r>
          <w:r>
            <w:rPr>
              <w:rStyle w:val="a3"/>
              <w:i/>
              <w:color w:val="808080"/>
            </w:rPr>
            <w:t>]</w:t>
          </w:r>
        </w:p>
      </w:docPartBody>
    </w:docPart>
    <w:docPart>
      <w:docPartPr>
        <w:name w:val="D19A727F08BD444F89D0FCA99025C2F0"/>
        <w:category>
          <w:name w:val="Общие"/>
          <w:gallery w:val="placeholder"/>
        </w:category>
        <w:types>
          <w:type w:val="bbPlcHdr"/>
        </w:types>
        <w:behaviors>
          <w:behavior w:val="content"/>
        </w:behaviors>
        <w:guid w:val="{902098B3-6852-4F00-9341-EA56BA22F228}"/>
      </w:docPartPr>
      <w:docPartBody>
        <w:p w:rsidR="00272516" w:rsidRDefault="00DC728C" w:rsidP="00DC728C">
          <w:pPr>
            <w:pStyle w:val="D19A727F08BD444F89D0FCA99025C2F0"/>
          </w:pPr>
          <w:r>
            <w:rPr>
              <w:rStyle w:val="a3"/>
              <w:i/>
            </w:rPr>
            <w:t>[</w:t>
          </w:r>
          <w:r>
            <w:rPr>
              <w:i/>
              <w:color w:val="808080"/>
            </w:rPr>
            <w:t>указать Ф.И.О, телефон исполнителя</w:t>
          </w:r>
          <w:r>
            <w:rPr>
              <w:rStyle w:val="a3"/>
              <w:i/>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8C"/>
    <w:rsid w:val="00272516"/>
    <w:rsid w:val="00DC728C"/>
    <w:rsid w:val="00EB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728C"/>
  </w:style>
  <w:style w:type="paragraph" w:customStyle="1" w:styleId="5BAB64D23EF64AFDBEED58EB64DFBB00">
    <w:name w:val="5BAB64D23EF64AFDBEED58EB64DFBB00"/>
    <w:rsid w:val="00DC728C"/>
  </w:style>
  <w:style w:type="paragraph" w:customStyle="1" w:styleId="D19A727F08BD444F89D0FCA99025C2F0">
    <w:name w:val="D19A727F08BD444F89D0FCA99025C2F0"/>
    <w:rsid w:val="00DC7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AF999-23D5-4372-8813-3D7550CC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Притчин Владимир Николаевич</dc:creator>
  <cp:lastModifiedBy>Катова Ирина Викторовна</cp:lastModifiedBy>
  <cp:revision>2</cp:revision>
  <cp:lastPrinted>2020-09-07T10:24:00Z</cp:lastPrinted>
  <dcterms:created xsi:type="dcterms:W3CDTF">2024-09-12T05:42:00Z</dcterms:created>
  <dcterms:modified xsi:type="dcterms:W3CDTF">2024-09-12T05:42:00Z</dcterms:modified>
</cp:coreProperties>
</file>