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D9" w:rsidRPr="003060D9" w:rsidRDefault="003060D9" w:rsidP="003060D9">
      <w:pPr>
        <w:widowControl w:val="0"/>
        <w:tabs>
          <w:tab w:val="left" w:pos="2830"/>
        </w:tabs>
        <w:spacing w:after="180" w:line="240" w:lineRule="auto"/>
        <w:rPr>
          <w:rFonts w:ascii="Times New Roman" w:eastAsia="Calibri" w:hAnsi="Times New Roman" w:cs="Times New Roman"/>
          <w:b/>
          <w:color w:val="244061"/>
          <w:sz w:val="32"/>
        </w:rPr>
      </w:pPr>
      <w:r w:rsidRPr="003060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FF670A4" wp14:editId="5C4C3099">
            <wp:simplePos x="0" y="0"/>
            <wp:positionH relativeFrom="column">
              <wp:posOffset>2704642</wp:posOffset>
            </wp:positionH>
            <wp:positionV relativeFrom="paragraph">
              <wp:posOffset>233193</wp:posOffset>
            </wp:positionV>
            <wp:extent cx="1116330" cy="62928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0D9" w:rsidRPr="003060D9" w:rsidRDefault="003060D9" w:rsidP="003060D9">
      <w:pPr>
        <w:widowControl w:val="0"/>
        <w:tabs>
          <w:tab w:val="left" w:pos="2462"/>
        </w:tabs>
        <w:spacing w:after="0" w:line="240" w:lineRule="auto"/>
        <w:rPr>
          <w:rFonts w:ascii="Times New Roman" w:eastAsia="Calibri" w:hAnsi="Times New Roman" w:cs="Times New Roman"/>
          <w:b/>
          <w:color w:val="244061"/>
          <w:sz w:val="32"/>
        </w:rPr>
      </w:pPr>
      <w:r w:rsidRPr="003060D9">
        <w:rPr>
          <w:rFonts w:ascii="Times New Roman" w:eastAsia="Calibri" w:hAnsi="Times New Roman" w:cs="Times New Roman"/>
          <w:b/>
          <w:color w:val="244061"/>
          <w:sz w:val="28"/>
          <w:szCs w:val="28"/>
        </w:rPr>
        <w:t xml:space="preserve">                                  Общество с ограниченной ответственностью</w:t>
      </w:r>
    </w:p>
    <w:p w:rsidR="003060D9" w:rsidRPr="003060D9" w:rsidRDefault="003060D9" w:rsidP="003060D9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D9">
        <w:rPr>
          <w:rFonts w:ascii="Times New Roman" w:eastAsia="Calibri" w:hAnsi="Times New Roman" w:cs="Times New Roman"/>
          <w:b/>
          <w:color w:val="244061"/>
          <w:sz w:val="28"/>
          <w:szCs w:val="28"/>
        </w:rPr>
        <w:t xml:space="preserve">                                        «Мурманский </w:t>
      </w:r>
      <w:proofErr w:type="spellStart"/>
      <w:r w:rsidRPr="003060D9">
        <w:rPr>
          <w:rFonts w:ascii="Times New Roman" w:eastAsia="Calibri" w:hAnsi="Times New Roman" w:cs="Times New Roman"/>
          <w:b/>
          <w:color w:val="244061"/>
          <w:sz w:val="28"/>
          <w:szCs w:val="28"/>
        </w:rPr>
        <w:t>балкерный</w:t>
      </w:r>
      <w:proofErr w:type="spellEnd"/>
      <w:r w:rsidRPr="003060D9">
        <w:rPr>
          <w:rFonts w:ascii="Times New Roman" w:eastAsia="Calibri" w:hAnsi="Times New Roman" w:cs="Times New Roman"/>
          <w:b/>
          <w:color w:val="244061"/>
          <w:sz w:val="28"/>
          <w:szCs w:val="28"/>
        </w:rPr>
        <w:t xml:space="preserve"> терминал»</w:t>
      </w:r>
    </w:p>
    <w:p w:rsidR="003060D9" w:rsidRPr="003060D9" w:rsidRDefault="003060D9" w:rsidP="003060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60D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shd w:val="clear" w:color="auto" w:fill="FFFFFF"/>
        <w:spacing w:after="0" w:line="307" w:lineRule="exact"/>
        <w:ind w:right="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7" w:type="dxa"/>
        <w:tblInd w:w="968" w:type="dxa"/>
        <w:tblLook w:val="04A0" w:firstRow="1" w:lastRow="0" w:firstColumn="1" w:lastColumn="0" w:noHBand="0" w:noVBand="1"/>
      </w:tblPr>
      <w:tblGrid>
        <w:gridCol w:w="5246"/>
        <w:gridCol w:w="5111"/>
      </w:tblGrid>
      <w:tr w:rsidR="003060D9" w:rsidRPr="003060D9" w:rsidTr="00803854">
        <w:trPr>
          <w:trHeight w:val="2275"/>
        </w:trPr>
        <w:tc>
          <w:tcPr>
            <w:tcW w:w="5246" w:type="dxa"/>
          </w:tcPr>
          <w:p w:rsidR="003060D9" w:rsidRPr="003060D9" w:rsidRDefault="003060D9" w:rsidP="003060D9">
            <w:pPr>
              <w:shd w:val="clear" w:color="auto" w:fill="FFFFFF"/>
              <w:spacing w:after="0" w:line="307" w:lineRule="exact"/>
              <w:ind w:right="5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3060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СОГЛАСОВАНО:                                                               </w:t>
            </w:r>
          </w:p>
          <w:p w:rsidR="003060D9" w:rsidRPr="003060D9" w:rsidRDefault="003060D9" w:rsidP="003060D9">
            <w:pPr>
              <w:shd w:val="clear" w:color="auto" w:fill="FFFFFF"/>
              <w:spacing w:after="0" w:line="307" w:lineRule="exact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Главный инженер ООО «МБТ»                                                                       </w:t>
            </w:r>
          </w:p>
          <w:p w:rsidR="003060D9" w:rsidRPr="003060D9" w:rsidRDefault="003060D9" w:rsidP="00306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  <w:p w:rsidR="003060D9" w:rsidRPr="003060D9" w:rsidRDefault="003060D9" w:rsidP="00306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_______________Н.В. Ильин</w:t>
            </w:r>
          </w:p>
          <w:p w:rsidR="003060D9" w:rsidRPr="003060D9" w:rsidRDefault="003060D9" w:rsidP="00306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D9" w:rsidRPr="003060D9" w:rsidRDefault="003060D9" w:rsidP="003060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«____»_____________2024 г.</w:t>
            </w:r>
          </w:p>
        </w:tc>
        <w:tc>
          <w:tcPr>
            <w:tcW w:w="5111" w:type="dxa"/>
          </w:tcPr>
          <w:p w:rsidR="003060D9" w:rsidRPr="003060D9" w:rsidRDefault="003060D9" w:rsidP="003060D9">
            <w:pPr>
              <w:shd w:val="clear" w:color="auto" w:fill="FFFFFF"/>
              <w:spacing w:after="0" w:line="307" w:lineRule="exact"/>
              <w:ind w:right="5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3060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УТВЕРЖДАЮ:</w:t>
            </w:r>
          </w:p>
          <w:p w:rsidR="003060D9" w:rsidRPr="003060D9" w:rsidRDefault="003060D9" w:rsidP="003060D9">
            <w:pPr>
              <w:shd w:val="clear" w:color="auto" w:fill="FFFFFF"/>
              <w:spacing w:after="0" w:line="307" w:lineRule="exact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Исполнительный директор ООО «МБТ»</w:t>
            </w:r>
          </w:p>
          <w:p w:rsidR="003060D9" w:rsidRPr="003060D9" w:rsidRDefault="003060D9" w:rsidP="003060D9">
            <w:pPr>
              <w:shd w:val="clear" w:color="auto" w:fill="FFFFFF"/>
              <w:spacing w:after="0" w:line="307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D9" w:rsidRPr="003060D9" w:rsidRDefault="003060D9" w:rsidP="003060D9">
            <w:pPr>
              <w:shd w:val="clear" w:color="auto" w:fill="FFFFFF"/>
              <w:spacing w:after="0" w:line="307" w:lineRule="exact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______________ Е.И. Гуляев</w:t>
            </w:r>
          </w:p>
          <w:p w:rsidR="003060D9" w:rsidRPr="003060D9" w:rsidRDefault="003060D9" w:rsidP="003060D9">
            <w:pPr>
              <w:shd w:val="clear" w:color="auto" w:fill="FFFFFF"/>
              <w:spacing w:after="0" w:line="307" w:lineRule="exact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0D9" w:rsidRPr="003060D9" w:rsidRDefault="003060D9" w:rsidP="003060D9">
            <w:pPr>
              <w:shd w:val="clear" w:color="auto" w:fill="FFFFFF"/>
              <w:spacing w:after="0" w:line="307" w:lineRule="exact"/>
              <w:ind w:right="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«____»____________2024 г.</w:t>
            </w:r>
          </w:p>
        </w:tc>
      </w:tr>
    </w:tbl>
    <w:p w:rsidR="003060D9" w:rsidRPr="003060D9" w:rsidRDefault="003060D9" w:rsidP="003060D9">
      <w:pPr>
        <w:widowControl w:val="0"/>
        <w:tabs>
          <w:tab w:val="left" w:pos="2462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060D9" w:rsidRPr="003060D9" w:rsidRDefault="003060D9" w:rsidP="003060D9">
      <w:pPr>
        <w:widowControl w:val="0"/>
        <w:tabs>
          <w:tab w:val="left" w:pos="2462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060D9" w:rsidRPr="003060D9" w:rsidRDefault="003060D9" w:rsidP="003060D9">
      <w:pPr>
        <w:widowControl w:val="0"/>
        <w:tabs>
          <w:tab w:val="left" w:pos="2462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060D9" w:rsidRPr="003060D9" w:rsidRDefault="003060D9" w:rsidP="003060D9">
      <w:pPr>
        <w:widowControl w:val="0"/>
        <w:tabs>
          <w:tab w:val="left" w:pos="2462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060D9" w:rsidRPr="003060D9" w:rsidRDefault="003060D9" w:rsidP="003060D9">
      <w:pPr>
        <w:shd w:val="clear" w:color="auto" w:fill="FFFFFF"/>
        <w:spacing w:after="0" w:line="307" w:lineRule="exact"/>
        <w:ind w:right="5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6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3060D9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Техническое задание</w:t>
      </w:r>
    </w:p>
    <w:p w:rsidR="003060D9" w:rsidRPr="003060D9" w:rsidRDefault="003060D9" w:rsidP="003060D9">
      <w:pPr>
        <w:shd w:val="clear" w:color="auto" w:fill="FFFFFF"/>
        <w:spacing w:after="0" w:line="307" w:lineRule="exact"/>
        <w:ind w:right="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на обслуживание системы пылеподавления</w:t>
      </w: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rPr>
          <w:rFonts w:ascii="Times New Roman" w:eastAsia="Times New Roman" w:hAnsi="Times New Roman" w:cs="Calibri"/>
          <w:b/>
          <w:bCs/>
          <w:iCs/>
          <w:sz w:val="24"/>
          <w:szCs w:val="24"/>
        </w:rPr>
      </w:pPr>
    </w:p>
    <w:p w:rsidR="003060D9" w:rsidRPr="003060D9" w:rsidRDefault="003060D9" w:rsidP="003060D9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Главный энергетик ООО «</w:t>
      </w:r>
      <w:proofErr w:type="gramStart"/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МБТ»   </w:t>
      </w:r>
      <w:proofErr w:type="gramEnd"/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>Д.Ф.Виниченко</w:t>
      </w:r>
      <w:proofErr w:type="spellEnd"/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060D9" w:rsidRPr="003060D9" w:rsidRDefault="003060D9" w:rsidP="003060D9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D9" w:rsidRPr="003060D9" w:rsidRDefault="003060D9" w:rsidP="003060D9">
      <w:pPr>
        <w:shd w:val="clear" w:color="auto" w:fill="FFFFFF"/>
        <w:tabs>
          <w:tab w:val="left" w:pos="9754"/>
        </w:tabs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60D9" w:rsidRPr="003060D9" w:rsidRDefault="003060D9" w:rsidP="003060D9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0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«_____» _____________ 2024 г</w:t>
      </w:r>
    </w:p>
    <w:p w:rsidR="003060D9" w:rsidRPr="003060D9" w:rsidRDefault="003060D9" w:rsidP="0030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0D9" w:rsidRPr="003060D9" w:rsidRDefault="003060D9" w:rsidP="003060D9">
      <w:pPr>
        <w:widowControl w:val="0"/>
        <w:tabs>
          <w:tab w:val="left" w:pos="2462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060D9" w:rsidRPr="003060D9" w:rsidRDefault="003060D9" w:rsidP="003060D9">
      <w:pPr>
        <w:widowControl w:val="0"/>
        <w:tabs>
          <w:tab w:val="left" w:pos="2462"/>
        </w:tabs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060D9" w:rsidRPr="003060D9" w:rsidRDefault="003060D9" w:rsidP="003060D9">
      <w:pPr>
        <w:widowControl w:val="0"/>
        <w:tabs>
          <w:tab w:val="left" w:pos="2462"/>
        </w:tabs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060D9" w:rsidRPr="003060D9" w:rsidRDefault="003060D9" w:rsidP="003060D9">
      <w:pPr>
        <w:widowControl w:val="0"/>
        <w:tabs>
          <w:tab w:val="left" w:pos="2462"/>
        </w:tabs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2196"/>
        <w:gridCol w:w="1300"/>
        <w:gridCol w:w="2509"/>
        <w:gridCol w:w="2275"/>
        <w:gridCol w:w="1444"/>
      </w:tblGrid>
      <w:tr w:rsidR="003060D9" w:rsidRPr="003060D9" w:rsidTr="00B93708">
        <w:trPr>
          <w:trHeight w:hRule="exact" w:val="5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параметры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Параметры</w:t>
            </w:r>
          </w:p>
        </w:tc>
      </w:tr>
      <w:tr w:rsidR="003060D9" w:rsidRPr="003060D9" w:rsidTr="00B93708">
        <w:trPr>
          <w:trHeight w:hRule="exact" w:val="19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услуг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Техническое обслуживание</w:t>
            </w:r>
            <w:r w:rsidR="009C3C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(ТО)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систем пылеподавления ООО «МБТ» в составе:</w:t>
            </w:r>
          </w:p>
          <w:p w:rsidR="003060D9" w:rsidRPr="003060D9" w:rsidRDefault="003060D9" w:rsidP="003060D9">
            <w:pPr>
              <w:widowControl w:val="0"/>
              <w:spacing w:after="0" w:line="240" w:lineRule="auto"/>
              <w:ind w:left="82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 </w:t>
            </w:r>
            <w:r w:rsidRPr="00306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Стационарные системы пылеподавления на базе турбин </w:t>
            </w:r>
            <w:r w:rsidRPr="00306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ORCA</w:t>
            </w:r>
            <w:r w:rsidRPr="00306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306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bidi="en-US"/>
              </w:rPr>
              <w:t>V</w:t>
            </w:r>
            <w:r w:rsidRPr="00306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-22 </w:t>
            </w:r>
            <w:r w:rsidRPr="00306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в количестве 2 единиц.</w:t>
            </w:r>
          </w:p>
          <w:p w:rsidR="003060D9" w:rsidRPr="003060D9" w:rsidRDefault="003060D9" w:rsidP="003060D9">
            <w:pPr>
              <w:widowControl w:val="0"/>
              <w:spacing w:after="0" w:line="240" w:lineRule="auto"/>
              <w:ind w:left="820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2. Мобильные (передвижные) системы пылеподавления на базе турбин ТОР-40 в количестве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 </w:t>
            </w:r>
            <w:r w:rsidRPr="00306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единиц</w:t>
            </w:r>
          </w:p>
        </w:tc>
      </w:tr>
      <w:tr w:rsidR="003060D9" w:rsidRPr="003060D9" w:rsidTr="00B93708">
        <w:trPr>
          <w:trHeight w:hRule="exact" w:val="103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Место и условия оказания услуг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Объекты располагаются на территории 17-го причала ООО «МБТ». Режим эксплуатации оборудования - круглосуточный, круглогодичный.</w:t>
            </w:r>
          </w:p>
        </w:tc>
      </w:tr>
      <w:tr w:rsidR="003060D9" w:rsidRPr="003060D9" w:rsidTr="00B93708">
        <w:trPr>
          <w:trHeight w:hRule="exact" w:val="56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Сроки (Периоды) оказания услуг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 оказания услуг – с 01.01.2025 по 31.12.2025г.</w:t>
            </w:r>
          </w:p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календарных месяцев с момента заключения договора.</w:t>
            </w:r>
          </w:p>
        </w:tc>
      </w:tr>
      <w:tr w:rsidR="003060D9" w:rsidRPr="003060D9" w:rsidTr="00B93708">
        <w:trPr>
          <w:trHeight w:hRule="exact" w:val="28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Характеристика оказываемых услуг</w:t>
            </w:r>
          </w:p>
        </w:tc>
      </w:tr>
      <w:tr w:rsidR="003060D9" w:rsidRPr="003060D9" w:rsidTr="00B93708">
        <w:trPr>
          <w:trHeight w:hRule="exact" w:val="1676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услуги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Указываются требования к видам оказываемых услуг, позволяющих максимально возможно достичь поставленной цели;</w:t>
            </w:r>
          </w:p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вещественные/значимые показатели определяющие конечный результат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Количественный показатель объема услуги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 (последова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тельность)</w:t>
            </w:r>
          </w:p>
        </w:tc>
      </w:tr>
      <w:tr w:rsidR="003060D9" w:rsidRPr="003060D9" w:rsidTr="00B93708">
        <w:trPr>
          <w:trHeight w:hRule="exact" w:val="1948"/>
          <w:jc w:val="center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Эксплуатационное и техническое обслуживание систем пылеподавления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Эксплуатационное и техническое обслуживание систем пылеподавления на базе турбин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ORCA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V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-22,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ТОР-40.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объемах и с периодичностью работ, согласно Приложения 1 к настоящему Техническому заданию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  <w:tr w:rsidR="003060D9" w:rsidRPr="003060D9" w:rsidTr="00B93708">
        <w:trPr>
          <w:trHeight w:hRule="exact" w:val="111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Требования к качеству услуг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1E0B28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C3C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систем пылеподавления производится в объемах и с периодичностью работ, согласно Приложению</w:t>
            </w:r>
            <w:r w:rsidR="001E0B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к настоящему Техническому заданию.</w:t>
            </w:r>
          </w:p>
        </w:tc>
      </w:tr>
      <w:tr w:rsidR="003060D9" w:rsidRPr="003060D9" w:rsidTr="00A06FA1">
        <w:trPr>
          <w:trHeight w:hRule="exact" w:val="426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tLeast"/>
              <w:ind w:firstLine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4.3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Требования к результатам оказания услуг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FA1" w:rsidRDefault="00A06FA1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ходе </w:t>
            </w:r>
            <w:r w:rsidR="009C3C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систем пылеподавления, Исполнитель обязан неукоснительно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соблюдать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регламенты</w:t>
            </w:r>
            <w:r w:rsidR="009C3C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технического обслуживания, согласно Приложению</w:t>
            </w:r>
            <w:r w:rsidR="001E0B2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к настоящему Техническому заданию, требования иных Правил, Инструкций, прочих нормативных документов, в соответствии с нормами действующего законодательства РФ, своевременно предоставлять отчетность, согласно п.4.4 настоящего Технического задания.</w:t>
            </w:r>
          </w:p>
          <w:p w:rsidR="003060D9" w:rsidRDefault="003060D9" w:rsidP="009C3C92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результате деятельности Исполнителя по </w:t>
            </w:r>
            <w:r w:rsidR="009C3C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систем пылеподавления должна обеспечиваться непрерывная, безаварийная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работа систем пылеподавления, исключающая простой/вывод из эксплуатации элементов (установок, узлов) систем пылеподавления по причине технических неисправностей,</w:t>
            </w:r>
          </w:p>
          <w:p w:rsidR="00A06FA1" w:rsidRDefault="00A06FA1" w:rsidP="009C3C92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06FA1" w:rsidRPr="003060D9" w:rsidRDefault="00A06FA1" w:rsidP="009C3C92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3060D9" w:rsidRPr="003060D9" w:rsidRDefault="003060D9" w:rsidP="003060D9">
      <w:pPr>
        <w:widowControl w:val="0"/>
        <w:spacing w:after="0" w:line="240" w:lineRule="atLeast"/>
        <w:contextualSpacing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528"/>
        <w:gridCol w:w="6163"/>
      </w:tblGrid>
      <w:tr w:rsidR="003060D9" w:rsidRPr="003060D9" w:rsidTr="00B93708">
        <w:trPr>
          <w:trHeight w:hRule="exact" w:val="30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D9" w:rsidRPr="003060D9" w:rsidRDefault="003060D9" w:rsidP="003060D9">
            <w:pPr>
              <w:widowControl w:val="0"/>
              <w:spacing w:after="0" w:line="240" w:lineRule="atLeast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D9" w:rsidRPr="003060D9" w:rsidRDefault="003060D9" w:rsidP="003060D9">
            <w:pPr>
              <w:widowControl w:val="0"/>
              <w:spacing w:after="0" w:line="240" w:lineRule="atLeast"/>
              <w:contextualSpacing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образовавшихся в результате несвоевременного /некачественного эксплуатационного и технического обслуживания.</w:t>
            </w:r>
          </w:p>
          <w:p w:rsidR="003060D9" w:rsidRPr="003060D9" w:rsidRDefault="009C3C92" w:rsidP="009C3C92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возникновении </w:t>
            </w:r>
            <w:r w:rsidR="003060D9"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неисправности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060D9"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оборудования /инцидентов/аварий на оборудовании систем пылеподавления, Исполнитель обязан не позднее чем в течении 4 часов, с момента выявления (получения информации) события, организовать устранение неисправности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оборудования, </w:t>
            </w:r>
            <w:r w:rsidR="003060D9"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последствий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060D9"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инцидента/аварии, принять меры по ремонту и вводу в эксплуатацию оборудования.</w:t>
            </w:r>
          </w:p>
        </w:tc>
      </w:tr>
      <w:tr w:rsidR="003060D9" w:rsidRPr="003060D9" w:rsidTr="00460EFE">
        <w:trPr>
          <w:trHeight w:hRule="exact" w:val="58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EFE" w:rsidRDefault="00460EFE" w:rsidP="003060D9">
            <w:pPr>
              <w:widowControl w:val="0"/>
              <w:spacing w:after="132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060D9" w:rsidRPr="003060D9" w:rsidRDefault="003060D9" w:rsidP="003060D9">
            <w:pPr>
              <w:widowControl w:val="0"/>
              <w:spacing w:after="132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4.4</w:t>
            </w:r>
          </w:p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■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Требования к оформлению отчетности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148" w:rsidRDefault="00182148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 по завершению каждого этапа работ (календарный месяц), составляет акт выполненных работ и направляет Заказчику.</w:t>
            </w:r>
          </w:p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ходе эксплуатационного и технического обслуживания Исполнитель обязан вести техническую документацию в соответствии с требованиями производителя оборудования, Правил, Инструкций, прочих нормативных документов, в соответствии с нормами действующего законодательства РФ, и по истечении календарного месяца предоставлять 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выкопировки</w:t>
            </w:r>
            <w:proofErr w:type="spellEnd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из указанной документации в приложение к актам об оказании услуг и счет-фактур (счетов).</w:t>
            </w:r>
          </w:p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Исчерпывающий перечень технической документации подлежит согласованию с Заказчиком в течении 14 календарных дней с момента заключения договора.</w:t>
            </w:r>
          </w:p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 обязан сформировать заявку на приобретение Заказчиком необходимых СЗЧ и материалов для своевременного проведения работ по техническому обслуживанию, согласно приложения к Техническому заданию, в сроки согласованные с Заказчиком.</w:t>
            </w:r>
          </w:p>
        </w:tc>
      </w:tr>
      <w:tr w:rsidR="003060D9" w:rsidRPr="003060D9" w:rsidTr="00B93708">
        <w:trPr>
          <w:trHeight w:hRule="exact" w:val="50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Безопасность оказания услуг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 обязуется обеспечить контроль и нести ответственность за соблюдение правил безопасности и охраны труда (в том числе обеспечение средствами индивидуальной защиты персонала Исполнителя) при эксплуатационном и техническом обслуживании оборудования систем пылеподавления, в соответствии с нормами действующего законодательства, в том числе обеспечить наличие необходимых аттестаций у персонала Исполнителя (пройденное обучение по мерам пожарной безопасности, наличие допусков к работе на высоте 2 и 3 группы; к работам в электроустановках группа не ниже 3 до 1000 В и другую необходимую аттестацию при обслуживание данного вида оборудования)</w:t>
            </w:r>
          </w:p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 обязуется ознакомить свой персонал и обеспечить соблюдение своим персоналом требований инструкций и положений Заказчика в части касающейся исполнения указанных услуг/работ.</w:t>
            </w:r>
          </w:p>
        </w:tc>
      </w:tr>
      <w:tr w:rsidR="003060D9" w:rsidRPr="003060D9" w:rsidTr="00B93708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Гарантии качества услуг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 гарантии на оборудование и сменно-запасные части устанавливается согласно гарантийных обязательств производителя оборудования и сменно-запасных частей.</w:t>
            </w:r>
          </w:p>
        </w:tc>
      </w:tr>
    </w:tbl>
    <w:p w:rsidR="003060D9" w:rsidRPr="003060D9" w:rsidRDefault="003060D9" w:rsidP="003060D9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060D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3546"/>
        <w:gridCol w:w="6157"/>
      </w:tblGrid>
      <w:tr w:rsidR="003060D9" w:rsidRPr="003060D9" w:rsidTr="00A76134">
        <w:trPr>
          <w:trHeight w:hRule="exact" w:val="949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4.7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CC0247" w:rsidP="00CC0247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</w:t>
            </w:r>
            <w:r w:rsidR="003060D9"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ребования по надежности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1E7AC8" w:rsidRDefault="00C0426F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4.7.1</w:t>
            </w:r>
            <w:r w:rsidR="003060D9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9C3C92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060D9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КТГ – не менее 0,93 на </w:t>
            </w:r>
            <w:r w:rsidR="00F84D9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период действия договора</w:t>
            </w:r>
            <w:r w:rsidR="003060D9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(предусматривается еже</w:t>
            </w:r>
            <w:r w:rsidR="00F84D9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месячный</w:t>
            </w:r>
            <w:r w:rsidR="003060D9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расчет коэффициента).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Формула расчета коэффициента технической готовности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КТГ = (КФРВ – ВП) /КФРВ, где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КТГ – коэффициент технической готовности;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КФРВ -  календарный фонд рабочего времени;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ВП – время простоя </w:t>
            </w:r>
            <w:r w:rsidR="00490E12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оборудования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связанное с работами выполняемыми специалистами сервисной службы (ТО, гарантийные работы, ремонтные работы) или с отсутствием запасных частей на складе </w:t>
            </w:r>
            <w:r w:rsidR="00490E12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Исполнителя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сервисанта</w:t>
            </w:r>
            <w:proofErr w:type="spellEnd"/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); 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4.7</w:t>
            </w:r>
            <w:r w:rsidR="00C0426F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.2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В случаях простоев, вызванных нарушением правил </w:t>
            </w:r>
            <w:r w:rsidR="00F84D9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эксплуатации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простоев, связанных с аварийным выходом из строя оборудования по вине эксплуатирующего персонала, данное время простоев в расчете КТГ не учитывается.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4.7</w:t>
            </w:r>
            <w:r w:rsidR="00C0426F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.3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К случаям простоев техники по вине эксплуатирующей организации относятся такие технические простои как: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все технологические простои;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простои, связанные с перерывами </w:t>
            </w:r>
            <w:r w:rsidR="00490E12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подаче 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электроснабжения и водоснабжения;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простои, по причине повреждений в результате внешних воздействий (затопление, механические, термические, химические);</w:t>
            </w:r>
          </w:p>
          <w:p w:rsidR="003060D9" w:rsidRPr="001E7AC8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простои, связанные с ремонтом повреждений, вызванных несчастными случаями и авариями.</w:t>
            </w:r>
          </w:p>
          <w:p w:rsidR="003060D9" w:rsidRPr="001E7AC8" w:rsidRDefault="00C0426F" w:rsidP="003060D9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4.7.4</w:t>
            </w:r>
            <w:r w:rsidR="003060D9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В случае, если </w:t>
            </w:r>
            <w:r w:rsidR="00B55F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отчетный</w:t>
            </w:r>
            <w:r w:rsidR="005C1F80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период</w:t>
            </w:r>
            <w:r w:rsidR="003060D9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B55F5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(календарный месяц) </w:t>
            </w:r>
            <w:r w:rsidR="009C3C92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</w:t>
            </w:r>
            <w:r w:rsidR="003060D9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фактический КТГ будет ниже заявленного, Заказчик имеет право взыскать с Исполнителя за каждые сутки про</w:t>
            </w:r>
            <w:r w:rsidR="009C3C92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стоя системы пылеподавления</w:t>
            </w:r>
            <w:r w:rsidR="003060D9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сверх утвержденного КТГ неустойку в </w:t>
            </w:r>
            <w:r w:rsidR="006468BB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</w:t>
            </w:r>
            <w:r w:rsidR="009C3C92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1 % от стоимости Договора</w:t>
            </w:r>
            <w:r w:rsidR="006468BB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3060D9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3060D9" w:rsidRPr="001E7AC8" w:rsidRDefault="003060D9" w:rsidP="008B6E00">
            <w:pPr>
              <w:widowControl w:val="0"/>
              <w:spacing w:after="0" w:line="240" w:lineRule="auto"/>
              <w:ind w:left="162" w:right="9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4.7.</w:t>
            </w:r>
            <w:r w:rsidR="00C0426F"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 Техническое обслуживание проводится за счет сил и средств </w:t>
            </w:r>
            <w:r w:rsidR="008B6E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Исполнителя</w:t>
            </w:r>
            <w:r w:rsidRPr="001E7A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3060D9" w:rsidRPr="003060D9" w:rsidTr="00A76134">
        <w:trPr>
          <w:trHeight w:hRule="exact" w:val="31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Иные требования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установлено</w:t>
            </w:r>
          </w:p>
        </w:tc>
      </w:tr>
      <w:tr w:rsidR="003060D9" w:rsidRPr="003060D9" w:rsidTr="00A76134">
        <w:trPr>
          <w:trHeight w:hRule="exact" w:val="25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Требования к исполнителю:</w:t>
            </w:r>
          </w:p>
        </w:tc>
      </w:tr>
      <w:tr w:rsidR="003060D9" w:rsidRPr="003060D9" w:rsidTr="00A76134">
        <w:trPr>
          <w:trHeight w:hRule="exact" w:val="29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Обязательные требования:</w:t>
            </w:r>
          </w:p>
        </w:tc>
      </w:tr>
      <w:tr w:rsidR="003060D9" w:rsidRPr="003060D9" w:rsidTr="00A76134">
        <w:trPr>
          <w:trHeight w:hRule="exact" w:val="111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226A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лицензий, свидетельств, специальных разрешений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131A5" w:rsidRPr="003060D9" w:rsidRDefault="00C131A5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1A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Требуется</w:t>
            </w:r>
          </w:p>
        </w:tc>
      </w:tr>
      <w:tr w:rsidR="003060D9" w:rsidRPr="003060D9" w:rsidTr="00A76134">
        <w:trPr>
          <w:trHeight w:hRule="exact" w:val="55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226A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5.1.2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участника в реестре недобросовестных поставщиков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Требуется</w:t>
            </w:r>
          </w:p>
        </w:tc>
      </w:tr>
      <w:tr w:rsidR="00506FB2" w:rsidRPr="003060D9" w:rsidTr="00A76134">
        <w:trPr>
          <w:trHeight w:hRule="exact" w:val="8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FB2" w:rsidRPr="003060D9" w:rsidRDefault="00506FB2" w:rsidP="003060D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FB2" w:rsidRPr="003060D9" w:rsidRDefault="00506FB2" w:rsidP="003060D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6FB2" w:rsidRPr="003060D9" w:rsidTr="00A76134">
        <w:trPr>
          <w:trHeight w:hRule="exact" w:val="28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6FB2" w:rsidRPr="003060D9" w:rsidRDefault="00506FB2" w:rsidP="00506F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6F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FB2" w:rsidRPr="003060D9" w:rsidRDefault="00506FB2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Требования к Исполнителю: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FB2" w:rsidRPr="003060D9" w:rsidRDefault="00506FB2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06FB2" w:rsidRPr="003060D9" w:rsidTr="00A76134">
        <w:trPr>
          <w:trHeight w:hRule="exact" w:val="122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FB2" w:rsidRPr="003060D9" w:rsidRDefault="00506FB2" w:rsidP="00816C1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6F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5.2.1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B2" w:rsidRPr="003060D9" w:rsidRDefault="00506FB2" w:rsidP="001B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6F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у Исполнителя производственн</w:t>
            </w:r>
            <w:r w:rsidR="00226A7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 мощностей и</w:t>
            </w:r>
            <w:r w:rsidRPr="00506F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технологического оборудования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B2" w:rsidRPr="003060D9" w:rsidRDefault="00506FB2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</w:t>
            </w:r>
            <w:r w:rsidRPr="00506F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Требуется</w:t>
            </w:r>
          </w:p>
        </w:tc>
      </w:tr>
      <w:tr w:rsidR="00816C1D" w:rsidRPr="003060D9" w:rsidTr="00A76134">
        <w:trPr>
          <w:trHeight w:hRule="exact" w:val="84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C1D" w:rsidRPr="00506FB2" w:rsidRDefault="00816C1D" w:rsidP="00816C1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6C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5.2.2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1D" w:rsidRPr="00506FB2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6C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знаний по составу оборудования и технических особенностей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</w:t>
            </w: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</w:t>
            </w:r>
            <w:r w:rsidRPr="00816C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Требуется</w:t>
            </w: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16C1D" w:rsidRDefault="00816C1D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06FB2" w:rsidRPr="003060D9" w:rsidTr="00A76134">
        <w:trPr>
          <w:trHeight w:hRule="exact" w:val="70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FB2" w:rsidRPr="003060D9" w:rsidRDefault="00816C1D" w:rsidP="00816C1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5.2.3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FB2" w:rsidRPr="003060D9" w:rsidRDefault="00506FB2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6F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положительной деловой репутации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B2" w:rsidRPr="003060D9" w:rsidRDefault="00506FB2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</w:t>
            </w:r>
            <w:r w:rsidRPr="00506F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Требуется</w:t>
            </w:r>
          </w:p>
        </w:tc>
      </w:tr>
      <w:tr w:rsidR="00506FB2" w:rsidRPr="003060D9" w:rsidTr="00A76134">
        <w:trPr>
          <w:trHeight w:hRule="exact" w:val="341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B2" w:rsidRPr="003060D9" w:rsidRDefault="00A76134" w:rsidP="00226A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5.2.4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B2" w:rsidRPr="003060D9" w:rsidRDefault="00506FB2" w:rsidP="001B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</w:t>
            </w:r>
            <w:r w:rsidR="00816C1D">
              <w:t xml:space="preserve"> </w:t>
            </w:r>
            <w:r w:rsidR="00816C1D" w:rsidRPr="00816C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 Исполнителя </w:t>
            </w:r>
            <w:proofErr w:type="spellStart"/>
            <w:r w:rsidR="00816C1D" w:rsidRPr="00816C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квали-фицированного</w:t>
            </w:r>
            <w:proofErr w:type="spellEnd"/>
            <w:r w:rsidR="00816C1D" w:rsidRPr="00816C1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FB2" w:rsidRPr="003060D9" w:rsidRDefault="00506FB2" w:rsidP="00506FB2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Весь персонал, задействованный на выполнение работ согласно настоящему договору должен иметь документы, подтверждающие прохождение и наличие:</w:t>
            </w:r>
          </w:p>
          <w:p w:rsidR="00506FB2" w:rsidRPr="003060D9" w:rsidRDefault="00506FB2" w:rsidP="00506FB2">
            <w:pPr>
              <w:widowControl w:val="0"/>
              <w:tabs>
                <w:tab w:val="left" w:pos="604"/>
              </w:tabs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обучения по мерам пожарной безопасности</w:t>
            </w:r>
          </w:p>
          <w:p w:rsidR="00506FB2" w:rsidRPr="003060D9" w:rsidRDefault="00506FB2" w:rsidP="00506FB2">
            <w:pPr>
              <w:widowControl w:val="0"/>
              <w:tabs>
                <w:tab w:val="left" w:pos="604"/>
              </w:tabs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допуска к работе на высоте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и 3 группы</w:t>
            </w:r>
          </w:p>
          <w:p w:rsidR="00506FB2" w:rsidRPr="003060D9" w:rsidRDefault="00506FB2" w:rsidP="00506FB2">
            <w:pPr>
              <w:widowControl w:val="0"/>
              <w:tabs>
                <w:tab w:val="left" w:pos="515"/>
              </w:tabs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допуска к работам в электроустановках до 1000 В и группу по электробезопасности не ниже 3 гр., и другую необходимую аттестацию при обслуживание данного вида оборудования)</w:t>
            </w:r>
          </w:p>
          <w:p w:rsidR="00226A79" w:rsidRDefault="00506FB2" w:rsidP="00506FB2">
            <w:pPr>
              <w:widowControl w:val="0"/>
              <w:tabs>
                <w:tab w:val="left" w:pos="695"/>
                <w:tab w:val="left" w:pos="2178"/>
                <w:tab w:val="left" w:pos="4324"/>
              </w:tabs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Исполнитель обязан предоставить договор о прохождении обучения с указанием перечня </w:t>
            </w:r>
            <w:proofErr w:type="gram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лиц</w:t>
            </w:r>
            <w:proofErr w:type="gramEnd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прошедших обучение.</w:t>
            </w:r>
          </w:p>
          <w:p w:rsidR="00506FB2" w:rsidRPr="00226A79" w:rsidRDefault="00506FB2" w:rsidP="00226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76134" w:rsidRPr="003060D9" w:rsidTr="008C6EE0">
        <w:trPr>
          <w:trHeight w:val="252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134" w:rsidRPr="003060D9" w:rsidRDefault="00A76134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134" w:rsidRPr="003060D9" w:rsidRDefault="00A76134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Порядок оплаты.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34" w:rsidRPr="003060D9" w:rsidRDefault="00A76134" w:rsidP="004B330C">
            <w:pPr>
              <w:widowControl w:val="0"/>
              <w:spacing w:after="0" w:line="240" w:lineRule="auto"/>
              <w:ind w:left="12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 по завершению каждого этапа работ, ежемесячно до 25 числа каждого месяца составляет акт выполненных работ и направляет акт об оказании услуг.</w:t>
            </w:r>
          </w:p>
          <w:p w:rsidR="00D84D3E" w:rsidRDefault="00A76134" w:rsidP="004B330C">
            <w:pPr>
              <w:widowControl w:val="0"/>
              <w:spacing w:after="0" w:line="240" w:lineRule="auto"/>
              <w:ind w:lef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Оплата услуг производится Заказчиком ежемесячно, </w:t>
            </w:r>
          </w:p>
          <w:p w:rsidR="00A76134" w:rsidRPr="003060D9" w:rsidRDefault="00A76134" w:rsidP="004B330C">
            <w:pPr>
              <w:widowControl w:val="0"/>
              <w:spacing w:after="0" w:line="240" w:lineRule="auto"/>
              <w:ind w:left="129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равными частями, в размере 1/12 от общей стоимости услуг по </w:t>
            </w:r>
            <w:r w:rsidR="004B330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договору в течение 10 (десяти) банковских дней после приемки Заказчиком оказанных услуг на основании акта об оказании услуг и выставленных счетов-фактур (счетов)</w:t>
            </w:r>
          </w:p>
        </w:tc>
      </w:tr>
      <w:tr w:rsidR="00A76134" w:rsidRPr="003060D9" w:rsidTr="008C6EE0">
        <w:trPr>
          <w:trHeight w:hRule="exact" w:val="72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6134" w:rsidRPr="003060D9" w:rsidRDefault="00A76134" w:rsidP="00506FB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6134" w:rsidRPr="003060D9" w:rsidRDefault="00A76134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к техническому заданию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34" w:rsidRPr="003060D9" w:rsidRDefault="00A76134" w:rsidP="00506FB2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Приложение №1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- Регламент технического обслуживания оборудования систем пылеподавления ООО «МБТ»</w:t>
            </w:r>
          </w:p>
        </w:tc>
      </w:tr>
      <w:tr w:rsidR="00A76134" w:rsidRPr="003060D9" w:rsidTr="00275181">
        <w:trPr>
          <w:trHeight w:hRule="exact" w:val="43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134" w:rsidRPr="003060D9" w:rsidRDefault="00A76134" w:rsidP="00506FB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134" w:rsidRPr="003060D9" w:rsidRDefault="00A76134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Иные требования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134" w:rsidRPr="003060D9" w:rsidRDefault="00A76134" w:rsidP="00506FB2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требуются</w:t>
            </w:r>
          </w:p>
        </w:tc>
      </w:tr>
      <w:tr w:rsidR="008B2545" w:rsidRPr="003060D9" w:rsidTr="00B20C32">
        <w:trPr>
          <w:trHeight w:val="140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545" w:rsidRPr="003060D9" w:rsidRDefault="008B2545" w:rsidP="00506FB2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545" w:rsidRPr="003060D9" w:rsidRDefault="008B2545" w:rsidP="00506F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Ответственное лицо от инициатора закупки, наименование службы, контактный телефон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545" w:rsidRPr="003060D9" w:rsidRDefault="008B2545" w:rsidP="00506FB2">
            <w:pPr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lang w:eastAsia="ru-RU"/>
              </w:rPr>
              <w:t>Инженер по эксплуатации и обслуживанию инженерных сетей</w:t>
            </w:r>
          </w:p>
          <w:p w:rsidR="008B2545" w:rsidRPr="003060D9" w:rsidRDefault="008B2545" w:rsidP="00506FB2">
            <w:pPr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lang w:eastAsia="ru-RU"/>
              </w:rPr>
              <w:t>Арсеньев А.Н.</w:t>
            </w:r>
          </w:p>
          <w:p w:rsidR="008B2545" w:rsidRPr="003060D9" w:rsidRDefault="008B2545" w:rsidP="00506FB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060D9">
              <w:rPr>
                <w:rFonts w:ascii="Times New Roman" w:eastAsia="Times New Roman" w:hAnsi="Times New Roman" w:cs="Times New Roman"/>
                <w:noProof/>
                <w:lang w:eastAsia="ru-RU"/>
              </w:rPr>
              <w:t>М:</w:t>
            </w:r>
            <w:r w:rsidRPr="003060D9">
              <w:rPr>
                <w:rFonts w:ascii="Times New Roman" w:eastAsia="Times New Roman" w:hAnsi="Times New Roman" w:cs="Times New Roman"/>
                <w:noProof/>
                <w:lang w:val="fr-CA" w:eastAsia="ru-RU"/>
              </w:rPr>
              <w:t xml:space="preserve">  </w:t>
            </w:r>
            <w:r w:rsidRPr="003060D9">
              <w:rPr>
                <w:rFonts w:ascii="Times New Roman" w:eastAsia="Times New Roman" w:hAnsi="Times New Roman" w:cs="Times New Roman"/>
                <w:noProof/>
                <w:lang w:eastAsia="ru-RU"/>
              </w:rPr>
              <w:t>+7</w:t>
            </w:r>
            <w:r w:rsidRPr="003060D9">
              <w:rPr>
                <w:rFonts w:ascii="Times New Roman" w:eastAsia="Times New Roman" w:hAnsi="Times New Roman" w:cs="Times New Roman"/>
                <w:noProof/>
                <w:lang w:val="fr-CA" w:eastAsia="ru-RU"/>
              </w:rPr>
              <w:t> </w:t>
            </w:r>
            <w:r w:rsidRPr="003060D9">
              <w:rPr>
                <w:rFonts w:ascii="Times New Roman" w:eastAsia="Times New Roman" w:hAnsi="Times New Roman" w:cs="Times New Roman"/>
                <w:noProof/>
                <w:lang w:eastAsia="ru-RU"/>
              </w:rPr>
              <w:t>921 033 96 60</w:t>
            </w:r>
          </w:p>
          <w:p w:rsidR="008B2545" w:rsidRPr="003060D9" w:rsidRDefault="008B2545" w:rsidP="00506FB2">
            <w:pPr>
              <w:widowControl w:val="0"/>
              <w:spacing w:after="0" w:line="240" w:lineRule="auto"/>
              <w:ind w:left="16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ArsenevAN</w:t>
            </w:r>
            <w:proofErr w:type="spellEnd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portalliance</w:t>
            </w:r>
            <w:proofErr w:type="spellEnd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3060D9" w:rsidRPr="003060D9" w:rsidRDefault="003060D9" w:rsidP="003060D9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060D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1600C8" w:rsidRDefault="003060D9" w:rsidP="003060D9">
      <w:pPr>
        <w:widowControl w:val="0"/>
        <w:spacing w:after="280" w:line="240" w:lineRule="auto"/>
        <w:ind w:left="800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</w:pPr>
      <w:r w:rsidRPr="00306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lastRenderedPageBreak/>
        <w:t xml:space="preserve">Приложение № 1 к </w:t>
      </w:r>
    </w:p>
    <w:p w:rsidR="003060D9" w:rsidRPr="003060D9" w:rsidRDefault="003060D9" w:rsidP="003060D9">
      <w:pPr>
        <w:widowControl w:val="0"/>
        <w:spacing w:after="280" w:line="240" w:lineRule="auto"/>
        <w:ind w:left="80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6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Техническому заданию</w:t>
      </w:r>
    </w:p>
    <w:p w:rsidR="003060D9" w:rsidRPr="003060D9" w:rsidRDefault="003060D9" w:rsidP="003060D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060D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Регламент технического обслуживания оборудования систем пылеподавления ООО «МБТ»</w:t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933"/>
        <w:gridCol w:w="3827"/>
      </w:tblGrid>
      <w:tr w:rsidR="003060D9" w:rsidRPr="003060D9" w:rsidTr="00B93708">
        <w:trPr>
          <w:trHeight w:hRule="exact" w:val="10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33" w:lineRule="auto"/>
              <w:ind w:left="220" w:firstLine="8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lang w:eastAsia="ru-RU" w:bidi="ru-RU"/>
              </w:rPr>
              <w:t>№ п/п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выполняемых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Периодичность</w:t>
            </w:r>
          </w:p>
        </w:tc>
      </w:tr>
      <w:tr w:rsidR="003060D9" w:rsidRPr="003060D9" w:rsidTr="00B93708">
        <w:trPr>
          <w:trHeight w:hRule="exact" w:val="997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Стационарная система пылеподавления на базе турбины </w:t>
            </w:r>
            <w:r w:rsidRPr="0030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  <w:t>V</w:t>
            </w:r>
            <w:r w:rsidRPr="0030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22 </w:t>
            </w:r>
            <w:r w:rsidRPr="0030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  <w:t>ORCA</w:t>
            </w:r>
            <w:r w:rsidRPr="0030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 </w:t>
            </w:r>
            <w:r w:rsidRPr="0030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в количестве 2 единиц</w:t>
            </w:r>
          </w:p>
        </w:tc>
      </w:tr>
      <w:tr w:rsidR="003060D9" w:rsidRPr="003060D9" w:rsidTr="00DE5B17">
        <w:trPr>
          <w:trHeight w:hRule="exact" w:val="6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8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Уборка насосной станции, 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электрошкафа</w:t>
            </w:r>
            <w:proofErr w:type="spellEnd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шкафа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4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Чистка органов управления, устройств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фильтров воды, контроль их состояния и наличия утечек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 реже 2 раз в неделю</w:t>
            </w:r>
          </w:p>
        </w:tc>
      </w:tr>
      <w:tr w:rsidR="003060D9" w:rsidRPr="003060D9" w:rsidTr="00594D24">
        <w:trPr>
          <w:trHeight w:hRule="exact" w:val="8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86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и контроль за работой насоса высокого давления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594D24" w:rsidRDefault="003060D9" w:rsidP="00594D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  <w:r w:rsid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( 2 раза в сутки, каждые 12 часов)</w:t>
            </w:r>
          </w:p>
        </w:tc>
      </w:tr>
      <w:tr w:rsidR="003060D9" w:rsidRPr="003060D9" w:rsidTr="00B93708">
        <w:trPr>
          <w:trHeight w:hRule="exact" w:val="8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86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Визуальный осмотр всех гидравлических и воздушных соединений на протечки и пропуски воздуха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594D24" w:rsidP="00594D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 раза в сутки, каждые 12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3060D9" w:rsidRPr="003060D9" w:rsidTr="00B93708">
        <w:trPr>
          <w:trHeight w:hRule="exact"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работы главного клапана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594D24" w:rsidP="00594D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( 2 раза в сутки, каждые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</w:t>
            </w:r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 часов)</w:t>
            </w:r>
          </w:p>
        </w:tc>
      </w:tr>
      <w:tr w:rsidR="003060D9" w:rsidRPr="003060D9" w:rsidTr="00B93708">
        <w:trPr>
          <w:trHeight w:hRule="exact" w:val="112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Осмотр элементов опорной конструкции: металлоконструкций, панелей, перекрытий, лестниц, дверей, люков в 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лакокрасочного покрытия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три месяца</w:t>
            </w:r>
          </w:p>
        </w:tc>
      </w:tr>
      <w:tr w:rsidR="003060D9" w:rsidRPr="003060D9" w:rsidTr="00B93708">
        <w:trPr>
          <w:trHeight w:hRule="exact" w:val="81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работы системы воздушной фильтрации компрессорной установки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 (или по мере необходимости)</w:t>
            </w:r>
          </w:p>
        </w:tc>
      </w:tr>
      <w:tr w:rsidR="003060D9" w:rsidRPr="003060D9" w:rsidTr="00B93708">
        <w:trPr>
          <w:trHeight w:hRule="exact" w:val="51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и обтяжка эл. соединений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B93708">
        <w:trPr>
          <w:trHeight w:hRule="exact" w:val="4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кабельных линий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4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работы ОПС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B93708">
        <w:trPr>
          <w:trHeight w:hRule="exact" w:val="4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работы систем управления в ручном режиме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10 дней</w:t>
            </w:r>
          </w:p>
        </w:tc>
      </w:tr>
      <w:tr w:rsidR="003060D9" w:rsidRPr="003060D9" w:rsidTr="00B93708">
        <w:trPr>
          <w:trHeight w:hRule="exact" w:val="4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исправности раб. защит и блокировок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180B35">
        <w:trPr>
          <w:trHeight w:hRule="exact" w:val="7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Проверка турбины и узла поворота турбины. Проверка состояния форсунок и 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нуклеаторов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180B35">
        <w:trPr>
          <w:trHeight w:hRule="exact" w:val="8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металлоконструкции установки (сварные швы, болтовые соединения), окраска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3 месяца</w:t>
            </w:r>
          </w:p>
        </w:tc>
      </w:tr>
      <w:tr w:rsidR="003060D9" w:rsidRPr="003060D9" w:rsidTr="00180B35">
        <w:trPr>
          <w:trHeight w:hRule="exact" w:val="10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компрессорной установки Проверка работы компрессора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594D24" w:rsidP="00594D24">
            <w:pPr>
              <w:widowControl w:val="0"/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( 2 раза в сутки, каждые      12 часов)</w:t>
            </w:r>
          </w:p>
        </w:tc>
      </w:tr>
    </w:tbl>
    <w:p w:rsidR="003060D9" w:rsidRPr="003060D9" w:rsidRDefault="003060D9" w:rsidP="003060D9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3827"/>
      </w:tblGrid>
      <w:tr w:rsidR="003060D9" w:rsidRPr="003060D9" w:rsidTr="00B93708">
        <w:trPr>
          <w:trHeight w:hRule="exact" w:val="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и проверка работоспособности систем обогрева и теплоизоляции элементов установок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4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механизма подъема и поворота турбины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B93708">
        <w:trPr>
          <w:trHeight w:hRule="exact"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и проверка состояния двигателей и редукторов механизмов установок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1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и проверка вентилятора и механизма привода вентилятора, осмотр проверка лопастей вентилятора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594D24" w:rsidP="00594D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( 2 раза в сутки, каждые      12 часов)</w:t>
            </w:r>
          </w:p>
        </w:tc>
      </w:tr>
      <w:tr w:rsidR="003060D9" w:rsidRPr="003060D9" w:rsidTr="00B93708"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8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Очистка площадки обслуживания турбин и лестниц от снега и наледи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4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3060D9" w:rsidRPr="003060D9" w:rsidTr="00B93708">
        <w:trPr>
          <w:trHeight w:hRule="exact" w:val="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Уборка от угольной пыли (прочие загрязнения) установок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V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orca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снаружи и внутри;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Уборка территории вокруг башен установок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V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orca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 снега и наледи в радиусе 1м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раз в неделю (или по мере необходимости)</w:t>
            </w:r>
          </w:p>
        </w:tc>
      </w:tr>
      <w:tr w:rsidR="003060D9" w:rsidRPr="003060D9" w:rsidTr="00B93708">
        <w:trPr>
          <w:trHeight w:hRule="exact" w:val="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исправности осветительных приборов и приборов обогрева помещения башен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</w:p>
        </w:tc>
      </w:tr>
      <w:tr w:rsidR="003060D9" w:rsidRPr="003060D9" w:rsidTr="00B93708">
        <w:trPr>
          <w:trHeight w:hRule="exact" w:val="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 исправности состояния автоматической системы пожаротушения установок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</w:p>
        </w:tc>
      </w:tr>
      <w:tr w:rsidR="003060D9" w:rsidRPr="003060D9" w:rsidTr="00B93708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Электрическая цепная лебедка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CPV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F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 </w:t>
            </w: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10-8: - визуальный осмотр - очистка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594D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Ежедневно </w:t>
            </w:r>
          </w:p>
        </w:tc>
      </w:tr>
      <w:tr w:rsidR="003060D9" w:rsidRPr="003060D9" w:rsidTr="00B93708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Очистка диффузора турбины от снега и наледи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необходимости</w:t>
            </w:r>
          </w:p>
        </w:tc>
      </w:tr>
      <w:tr w:rsidR="003060D9" w:rsidRPr="003060D9" w:rsidTr="00B93708"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lang w:eastAsia="ru-RU" w:bidi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выполняемых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Периодичность</w:t>
            </w:r>
          </w:p>
        </w:tc>
      </w:tr>
      <w:tr w:rsidR="003060D9" w:rsidRPr="003060D9" w:rsidTr="00B93708">
        <w:trPr>
          <w:trHeight w:hRule="exact" w:val="832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Автономная мобильная система пылеподавления на прицепе с турбиной Т-40 в количестве 1 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3060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,</w:t>
            </w:r>
          </w:p>
        </w:tc>
      </w:tr>
      <w:tr w:rsidR="003060D9" w:rsidRPr="003060D9" w:rsidTr="00B93708">
        <w:trPr>
          <w:trHeight w:hRule="exact" w:val="8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Уборка от угольной пыли шкафа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Чистка органов управления, устройств безопасности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left="140"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фильтров воды, контроль состояния и наличия утечек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594D24">
            <w:pPr>
              <w:widowControl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раза в неделю</w:t>
            </w:r>
          </w:p>
        </w:tc>
      </w:tr>
      <w:tr w:rsidR="003060D9" w:rsidRPr="003060D9" w:rsidTr="00B93708">
        <w:trPr>
          <w:trHeight w:hRule="exact" w:val="8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left="140"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и контроль за работой насоса высокого давления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594D24" w:rsidP="00594D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( 2 раза в сутки, каждые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 часов)</w:t>
            </w:r>
          </w:p>
        </w:tc>
      </w:tr>
    </w:tbl>
    <w:p w:rsidR="003060D9" w:rsidRPr="003060D9" w:rsidRDefault="003060D9" w:rsidP="003060D9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060D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5933"/>
        <w:gridCol w:w="3996"/>
      </w:tblGrid>
      <w:tr w:rsidR="003060D9" w:rsidRPr="003060D9" w:rsidTr="00594D24">
        <w:trPr>
          <w:trHeight w:hRule="exact" w:val="8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88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Визуальный осмотр всех гидравлических и воздушных соединений на протечки и пропуски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594D24" w:rsidP="00594D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  <w:r w:rsidRPr="00594D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( 2 раза в сутки, каждые      12 часов)</w:t>
            </w:r>
          </w:p>
        </w:tc>
      </w:tr>
      <w:tr w:rsidR="003060D9" w:rsidRPr="003060D9" w:rsidTr="00B93708">
        <w:trPr>
          <w:trHeight w:hRule="exact"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Проверку креплений дизельного генератора и турбины пылеподавления к раме прицепа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B93708">
        <w:trPr>
          <w:trHeight w:hRule="exact" w:val="70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элементов опорной конструкции: металлоконструкций, элементы крепления оборудования.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три месяца</w:t>
            </w:r>
          </w:p>
        </w:tc>
      </w:tr>
      <w:tr w:rsidR="003060D9" w:rsidRPr="003060D9" w:rsidTr="00B93708">
        <w:trPr>
          <w:trHeight w:hRule="exact" w:val="71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работы системы воздушной фильтрации компрессорной установки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 (или по мере необходимости)</w:t>
            </w:r>
          </w:p>
        </w:tc>
      </w:tr>
      <w:tr w:rsidR="003060D9" w:rsidRPr="003060D9" w:rsidTr="00B93708">
        <w:trPr>
          <w:trHeight w:hRule="exact" w:val="4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и очистка шкафов эл. соединений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B93708">
        <w:trPr>
          <w:trHeight w:hRule="exact" w:val="2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кабельных линий.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Ежесменное</w:t>
            </w:r>
          </w:p>
        </w:tc>
      </w:tr>
      <w:tr w:rsidR="003060D9" w:rsidRPr="003060D9" w:rsidTr="00B93708">
        <w:trPr>
          <w:trHeight w:hRule="exact" w:val="42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работы систем управления в ручном режиме.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1600C8" w:rsidRDefault="003060D9" w:rsidP="003060D9">
            <w:pPr>
              <w:widowControl w:val="0"/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10 дней</w:t>
            </w:r>
          </w:p>
        </w:tc>
      </w:tr>
      <w:tr w:rsidR="003060D9" w:rsidRPr="003060D9" w:rsidTr="00B93708">
        <w:trPr>
          <w:trHeight w:hRule="exact" w:val="55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исправности работы защит и блокировок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573ACC">
        <w:trPr>
          <w:trHeight w:hRule="exact" w:val="7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Проверка турбины и узла поворота турбины. Проверка состояния форсунок и 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нуклеаторов</w:t>
            </w:r>
            <w:proofErr w:type="spellEnd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уплотнений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B93708">
        <w:trPr>
          <w:trHeight w:hRule="exact" w:val="8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металлоконструкции установки (сварные швы, болтовые соединения).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3 месяца</w:t>
            </w:r>
          </w:p>
        </w:tc>
      </w:tr>
      <w:tr w:rsidR="00CD5D95" w:rsidRPr="003060D9" w:rsidTr="00CD5D95">
        <w:trPr>
          <w:trHeight w:hRule="exact" w:val="72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D95" w:rsidRPr="003060D9" w:rsidRDefault="00CD5D95" w:rsidP="00CD5D95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D95" w:rsidRPr="003060D9" w:rsidRDefault="00CD5D95" w:rsidP="00CD5D95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компрессорной установки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D95" w:rsidRPr="00CD5D95" w:rsidRDefault="00CD5D95" w:rsidP="00CD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D95">
              <w:rPr>
                <w:rFonts w:ascii="Times New Roman" w:hAnsi="Times New Roman" w:cs="Times New Roman"/>
                <w:sz w:val="24"/>
                <w:szCs w:val="24"/>
              </w:rPr>
              <w:t>Ежесменно</w:t>
            </w:r>
            <w:proofErr w:type="spellEnd"/>
            <w:r w:rsidRPr="00CD5D95">
              <w:rPr>
                <w:rFonts w:ascii="Times New Roman" w:hAnsi="Times New Roman" w:cs="Times New Roman"/>
                <w:sz w:val="24"/>
                <w:szCs w:val="24"/>
              </w:rPr>
              <w:t xml:space="preserve"> ( 2 раза в сутки, каждые      12 часов)</w:t>
            </w:r>
          </w:p>
        </w:tc>
      </w:tr>
      <w:tr w:rsidR="00CD5D95" w:rsidRPr="003060D9" w:rsidTr="00CD5D95">
        <w:trPr>
          <w:trHeight w:hRule="exact" w:val="6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D95" w:rsidRPr="003060D9" w:rsidRDefault="00CD5D95" w:rsidP="00CD5D95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D95" w:rsidRPr="003060D9" w:rsidRDefault="00CD5D95" w:rsidP="00CD5D95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работы компрессора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D95" w:rsidRPr="00CD5D95" w:rsidRDefault="00CD5D95" w:rsidP="00CD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D95">
              <w:rPr>
                <w:rFonts w:ascii="Times New Roman" w:hAnsi="Times New Roman" w:cs="Times New Roman"/>
                <w:sz w:val="24"/>
                <w:szCs w:val="24"/>
              </w:rPr>
              <w:t>Ежесменно</w:t>
            </w:r>
            <w:proofErr w:type="spellEnd"/>
            <w:r w:rsidRPr="00CD5D95">
              <w:rPr>
                <w:rFonts w:ascii="Times New Roman" w:hAnsi="Times New Roman" w:cs="Times New Roman"/>
                <w:sz w:val="24"/>
                <w:szCs w:val="24"/>
              </w:rPr>
              <w:t xml:space="preserve"> ( 2 раза в сутки, каждые      12 часов)</w:t>
            </w:r>
          </w:p>
        </w:tc>
      </w:tr>
      <w:tr w:rsidR="003060D9" w:rsidRPr="003060D9" w:rsidTr="00B93708">
        <w:trPr>
          <w:trHeight w:hRule="exact" w:val="70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и проверка работоспособности систем обогрева и теплоизоляции элементов установок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57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механизма подъема и поворота турбины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594D24">
        <w:trPr>
          <w:trHeight w:hRule="exact" w:val="81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 и проверка двигателей и редукторов механизмов установок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неделю</w:t>
            </w:r>
          </w:p>
        </w:tc>
      </w:tr>
      <w:tr w:rsidR="003060D9" w:rsidRPr="003060D9" w:rsidTr="00B93708">
        <w:trPr>
          <w:trHeight w:hRule="exact" w:val="9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060D9" w:rsidRPr="003060D9" w:rsidRDefault="003060D9" w:rsidP="003060D9">
            <w:pPr>
              <w:widowControl w:val="0"/>
              <w:spacing w:after="0" w:line="276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Осмотр, проверка вентилятора, механизма привода вентилятора, осмотр, проверка лопастей вентилятора, болтовых соединений.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CD5D95" w:rsidP="00CD5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CD5D9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Ежесменно</w:t>
            </w:r>
            <w:proofErr w:type="spellEnd"/>
            <w:r w:rsidRPr="00CD5D9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( 2 раза в сутки, каждые      12 часов)</w:t>
            </w:r>
            <w:bookmarkStart w:id="0" w:name="_GoBack"/>
            <w:bookmarkEnd w:id="0"/>
          </w:p>
        </w:tc>
      </w:tr>
      <w:tr w:rsidR="003060D9" w:rsidRPr="003060D9" w:rsidTr="00B93708">
        <w:trPr>
          <w:trHeight w:hRule="exact" w:val="41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Очистка диффузора турбины от снега и наледи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необходимости</w:t>
            </w:r>
          </w:p>
        </w:tc>
      </w:tr>
    </w:tbl>
    <w:p w:rsidR="003060D9" w:rsidRPr="003060D9" w:rsidRDefault="003060D9" w:rsidP="003060D9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5936"/>
        <w:gridCol w:w="4000"/>
      </w:tblGrid>
      <w:tr w:rsidR="003060D9" w:rsidRPr="003060D9" w:rsidTr="00B93708">
        <w:trPr>
          <w:trHeight w:hRule="exact" w:val="437"/>
          <w:jc w:val="center"/>
        </w:trPr>
        <w:tc>
          <w:tcPr>
            <w:tcW w:w="10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Работы по генератору</w:t>
            </w:r>
          </w:p>
        </w:tc>
      </w:tr>
      <w:tr w:rsidR="003060D9" w:rsidRPr="003060D9" w:rsidTr="00B93708">
        <w:trPr>
          <w:trHeight w:hRule="exact" w:val="56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Проверка на наличие утечек топлива и охлаждающей жидкости.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3060D9" w:rsidRPr="003060D9" w:rsidTr="00B93708">
        <w:trPr>
          <w:trHeight w:hRule="exact" w:val="56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Осмотр креплений всех составных частей 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электроагрегата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3060D9" w:rsidRPr="003060D9" w:rsidTr="00B93708">
        <w:trPr>
          <w:trHeight w:hRule="exact" w:val="43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Очистка шкафов эл. соединений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  <w:tr w:rsidR="003060D9" w:rsidRPr="003060D9" w:rsidTr="00B93708">
        <w:trPr>
          <w:trHeight w:hRule="exact" w:val="42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Проверить надежность заземления </w:t>
            </w:r>
            <w:proofErr w:type="spellStart"/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электроагрегата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3060D9" w:rsidRPr="003060D9" w:rsidTr="00B93708">
        <w:trPr>
          <w:trHeight w:hRule="exact" w:val="286"/>
          <w:jc w:val="center"/>
        </w:trPr>
        <w:tc>
          <w:tcPr>
            <w:tcW w:w="10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Работы по предпусковому подогревателю</w:t>
            </w:r>
          </w:p>
        </w:tc>
      </w:tr>
      <w:tr w:rsidR="003060D9" w:rsidRPr="003060D9" w:rsidTr="00B93708">
        <w:trPr>
          <w:trHeight w:hRule="exact" w:val="76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Визуальный осмотр, проверка на герметичность топливной системы и системы охлаждения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0D9" w:rsidRPr="003060D9" w:rsidRDefault="003060D9" w:rsidP="003060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60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</w:tr>
    </w:tbl>
    <w:p w:rsidR="003060D9" w:rsidRPr="003060D9" w:rsidRDefault="003060D9" w:rsidP="003060D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A76DB" w:rsidRDefault="000A76DB"/>
    <w:sectPr w:rsidR="000A76DB" w:rsidSect="00C0426F">
      <w:pgSz w:w="11900" w:h="16840"/>
      <w:pgMar w:top="709" w:right="612" w:bottom="568" w:left="594" w:header="368" w:footer="26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11B"/>
    <w:multiLevelType w:val="hybridMultilevel"/>
    <w:tmpl w:val="255CC410"/>
    <w:lvl w:ilvl="0" w:tplc="7D8AB93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D9"/>
    <w:rsid w:val="000A76DB"/>
    <w:rsid w:val="001250B0"/>
    <w:rsid w:val="001600C8"/>
    <w:rsid w:val="00180B35"/>
    <w:rsid w:val="00182148"/>
    <w:rsid w:val="001B7C26"/>
    <w:rsid w:val="001E0B28"/>
    <w:rsid w:val="001E7AC8"/>
    <w:rsid w:val="00226A79"/>
    <w:rsid w:val="00275181"/>
    <w:rsid w:val="0028611F"/>
    <w:rsid w:val="003060D9"/>
    <w:rsid w:val="003C21E9"/>
    <w:rsid w:val="004177E8"/>
    <w:rsid w:val="00460EFE"/>
    <w:rsid w:val="00490E12"/>
    <w:rsid w:val="004B330C"/>
    <w:rsid w:val="00506FB2"/>
    <w:rsid w:val="005138BC"/>
    <w:rsid w:val="00573ACC"/>
    <w:rsid w:val="00577EEB"/>
    <w:rsid w:val="0059085D"/>
    <w:rsid w:val="00594D24"/>
    <w:rsid w:val="005C1F80"/>
    <w:rsid w:val="006468BB"/>
    <w:rsid w:val="00803854"/>
    <w:rsid w:val="00806CD5"/>
    <w:rsid w:val="00816C1D"/>
    <w:rsid w:val="008B2545"/>
    <w:rsid w:val="008B6E00"/>
    <w:rsid w:val="008C6EE0"/>
    <w:rsid w:val="009C075A"/>
    <w:rsid w:val="009C3C92"/>
    <w:rsid w:val="00A06FA1"/>
    <w:rsid w:val="00A76134"/>
    <w:rsid w:val="00B20C32"/>
    <w:rsid w:val="00B55F5E"/>
    <w:rsid w:val="00BD0D69"/>
    <w:rsid w:val="00C0426F"/>
    <w:rsid w:val="00C131A5"/>
    <w:rsid w:val="00CA1126"/>
    <w:rsid w:val="00CC0247"/>
    <w:rsid w:val="00CD5D95"/>
    <w:rsid w:val="00D84D3E"/>
    <w:rsid w:val="00DA104C"/>
    <w:rsid w:val="00DE19FB"/>
    <w:rsid w:val="00DE5B17"/>
    <w:rsid w:val="00DF37CA"/>
    <w:rsid w:val="00F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1394"/>
  <w15:chartTrackingRefBased/>
  <w15:docId w15:val="{9AE7EC45-F76A-4502-990B-6D900687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0BF7-2AFB-4732-AF25-324FA25C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 Александр Николаевич \ Aleksandr Arsenev</dc:creator>
  <cp:keywords/>
  <dc:description/>
  <cp:lastModifiedBy>Арсеньев Александр Николаевич \ Aleksandr Arsenev</cp:lastModifiedBy>
  <cp:revision>42</cp:revision>
  <cp:lastPrinted>2024-10-04T08:44:00Z</cp:lastPrinted>
  <dcterms:created xsi:type="dcterms:W3CDTF">2024-08-28T10:00:00Z</dcterms:created>
  <dcterms:modified xsi:type="dcterms:W3CDTF">2024-10-04T10:41:00Z</dcterms:modified>
</cp:coreProperties>
</file>