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7A" w:rsidRDefault="00A34C7A" w:rsidP="007D56FC">
      <w:pPr>
        <w:widowControl w:val="0"/>
        <w:tabs>
          <w:tab w:val="left" w:pos="720"/>
          <w:tab w:val="left" w:pos="3240"/>
          <w:tab w:val="left" w:pos="3780"/>
        </w:tabs>
        <w:spacing w:line="276" w:lineRule="auto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</w:p>
    <w:p w:rsidR="00A34C7A" w:rsidRDefault="00A34C7A" w:rsidP="007D56FC">
      <w:pPr>
        <w:widowControl w:val="0"/>
        <w:tabs>
          <w:tab w:val="left" w:pos="720"/>
          <w:tab w:val="left" w:pos="3240"/>
          <w:tab w:val="left" w:pos="3780"/>
        </w:tabs>
        <w:spacing w:line="276" w:lineRule="auto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</w:p>
    <w:p w:rsidR="00A34C7A" w:rsidRDefault="00A34C7A" w:rsidP="007D56FC">
      <w:pPr>
        <w:widowControl w:val="0"/>
        <w:tabs>
          <w:tab w:val="left" w:pos="720"/>
          <w:tab w:val="left" w:pos="3240"/>
          <w:tab w:val="left" w:pos="3780"/>
        </w:tabs>
        <w:spacing w:line="276" w:lineRule="auto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</w:p>
    <w:p w:rsidR="00A34C7A" w:rsidRDefault="00A34C7A" w:rsidP="007D56FC">
      <w:pPr>
        <w:widowControl w:val="0"/>
        <w:tabs>
          <w:tab w:val="left" w:pos="720"/>
          <w:tab w:val="left" w:pos="3240"/>
          <w:tab w:val="left" w:pos="3780"/>
        </w:tabs>
        <w:spacing w:line="276" w:lineRule="auto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</w:p>
    <w:p w:rsidR="00A34C7A" w:rsidRDefault="00A34C7A" w:rsidP="007D56FC">
      <w:pPr>
        <w:widowControl w:val="0"/>
        <w:tabs>
          <w:tab w:val="left" w:pos="720"/>
          <w:tab w:val="left" w:pos="3240"/>
          <w:tab w:val="left" w:pos="3780"/>
        </w:tabs>
        <w:spacing w:line="276" w:lineRule="auto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</w:p>
    <w:p w:rsidR="00A34C7A" w:rsidRDefault="00A34C7A" w:rsidP="007D56FC">
      <w:pPr>
        <w:widowControl w:val="0"/>
        <w:tabs>
          <w:tab w:val="left" w:pos="720"/>
          <w:tab w:val="left" w:pos="3240"/>
          <w:tab w:val="left" w:pos="3780"/>
        </w:tabs>
        <w:spacing w:line="276" w:lineRule="auto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</w:p>
    <w:p w:rsidR="00A34C7A" w:rsidRDefault="00A34C7A" w:rsidP="007D56FC">
      <w:pPr>
        <w:widowControl w:val="0"/>
        <w:tabs>
          <w:tab w:val="left" w:pos="720"/>
          <w:tab w:val="left" w:pos="3240"/>
          <w:tab w:val="left" w:pos="3780"/>
        </w:tabs>
        <w:spacing w:line="276" w:lineRule="auto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</w:p>
    <w:p w:rsidR="00A34C7A" w:rsidRDefault="00A34C7A" w:rsidP="007D56FC">
      <w:pPr>
        <w:widowControl w:val="0"/>
        <w:tabs>
          <w:tab w:val="left" w:pos="720"/>
          <w:tab w:val="left" w:pos="3240"/>
          <w:tab w:val="left" w:pos="3780"/>
        </w:tabs>
        <w:spacing w:line="276" w:lineRule="auto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  <w:r w:rsidRPr="009B41BA">
        <w:rPr>
          <w:rFonts w:ascii="Arial" w:hAnsi="Arial" w:cs="Arial"/>
          <w:sz w:val="22"/>
          <w:szCs w:val="22"/>
        </w:rPr>
        <w:t xml:space="preserve">Фирменный бланк Претендента </w:t>
      </w: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  <w:r w:rsidRPr="009B41BA">
        <w:rPr>
          <w:rFonts w:ascii="Arial" w:hAnsi="Arial" w:cs="Arial"/>
          <w:sz w:val="22"/>
          <w:szCs w:val="22"/>
        </w:rPr>
        <w:t>ГАРАНТИЙНОЕ ПИСЬМО</w:t>
      </w: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9B41BA">
        <w:rPr>
          <w:rFonts w:ascii="Arial" w:hAnsi="Arial" w:cs="Arial"/>
          <w:sz w:val="22"/>
          <w:szCs w:val="22"/>
        </w:rPr>
        <w:t xml:space="preserve">Претендент, в случае победы в тендере, гарантирует безусловное подписание договора </w:t>
      </w:r>
      <w:r w:rsidRPr="00A34C7A">
        <w:rPr>
          <w:rFonts w:ascii="Arial" w:hAnsi="Arial" w:cs="Arial"/>
          <w:sz w:val="22"/>
          <w:szCs w:val="22"/>
        </w:rPr>
        <w:t>и приложения к нему</w:t>
      </w:r>
      <w:r>
        <w:rPr>
          <w:rFonts w:ascii="Arial" w:hAnsi="Arial" w:cs="Arial"/>
          <w:sz w:val="22"/>
          <w:szCs w:val="22"/>
        </w:rPr>
        <w:t xml:space="preserve">, а также </w:t>
      </w:r>
      <w:r w:rsidRPr="00A34C7A">
        <w:rPr>
          <w:rFonts w:ascii="Arial" w:hAnsi="Arial" w:cs="Arial"/>
          <w:sz w:val="22"/>
          <w:szCs w:val="22"/>
        </w:rPr>
        <w:t xml:space="preserve">готов выполнить работы/оказать услуги/поставить товары по предмету </w:t>
      </w:r>
      <w:r>
        <w:rPr>
          <w:rFonts w:ascii="Arial" w:hAnsi="Arial" w:cs="Arial"/>
          <w:sz w:val="22"/>
          <w:szCs w:val="22"/>
        </w:rPr>
        <w:t>тендер</w:t>
      </w:r>
      <w:r>
        <w:rPr>
          <w:rFonts w:ascii="Arial" w:hAnsi="Arial" w:cs="Arial"/>
          <w:sz w:val="22"/>
          <w:szCs w:val="22"/>
        </w:rPr>
        <w:t>а</w:t>
      </w:r>
      <w:r w:rsidRPr="00A34C7A">
        <w:rPr>
          <w:rFonts w:ascii="Arial" w:hAnsi="Arial" w:cs="Arial"/>
          <w:sz w:val="22"/>
          <w:szCs w:val="22"/>
        </w:rPr>
        <w:t xml:space="preserve"> в соответствии и на условиях, изложенных в договоре и приложениях к нему, представленном в Документации к </w:t>
      </w:r>
      <w:r>
        <w:rPr>
          <w:rFonts w:ascii="Arial" w:hAnsi="Arial" w:cs="Arial"/>
          <w:sz w:val="22"/>
          <w:szCs w:val="22"/>
        </w:rPr>
        <w:t>тендерным процедурам</w:t>
      </w:r>
      <w:r>
        <w:rPr>
          <w:rFonts w:ascii="Arial" w:hAnsi="Arial" w:cs="Arial"/>
          <w:sz w:val="22"/>
          <w:szCs w:val="22"/>
        </w:rPr>
        <w:t xml:space="preserve">, </w:t>
      </w:r>
      <w:r w:rsidRPr="009B41BA">
        <w:rPr>
          <w:rFonts w:ascii="Arial" w:hAnsi="Arial" w:cs="Arial"/>
          <w:sz w:val="22"/>
          <w:szCs w:val="22"/>
        </w:rPr>
        <w:t>в редакции Заказчика в соответствии с требованиями тендерной документации.</w:t>
      </w:r>
      <w:proofErr w:type="gramEnd"/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  <w:r w:rsidRPr="009B41BA">
        <w:rPr>
          <w:rFonts w:ascii="Arial" w:hAnsi="Arial" w:cs="Arial"/>
          <w:sz w:val="22"/>
          <w:szCs w:val="22"/>
        </w:rPr>
        <w:t>Руководитель предприятия</w:t>
      </w: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  <w:r w:rsidRPr="009B41BA">
        <w:rPr>
          <w:rFonts w:ascii="Arial" w:hAnsi="Arial" w:cs="Arial"/>
          <w:sz w:val="22"/>
          <w:szCs w:val="22"/>
        </w:rPr>
        <w:t>(должность)                                                       (подпись)                                          (ФИО)</w:t>
      </w: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34C7A" w:rsidRPr="00A34C7A" w:rsidRDefault="00A34C7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sectPr w:rsidR="00A34C7A" w:rsidRPr="00A34C7A" w:rsidSect="006F39FD">
      <w:headerReference w:type="default" r:id="rId8"/>
      <w:pgSz w:w="11906" w:h="16838"/>
      <w:pgMar w:top="851" w:right="1134" w:bottom="709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46" w:rsidRDefault="00184146" w:rsidP="00BB35EF">
      <w:r>
        <w:separator/>
      </w:r>
    </w:p>
  </w:endnote>
  <w:endnote w:type="continuationSeparator" w:id="0">
    <w:p w:rsidR="00184146" w:rsidRDefault="00184146" w:rsidP="00BB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46" w:rsidRDefault="00184146" w:rsidP="00BB35EF">
      <w:r>
        <w:separator/>
      </w:r>
    </w:p>
  </w:footnote>
  <w:footnote w:type="continuationSeparator" w:id="0">
    <w:p w:rsidR="00184146" w:rsidRDefault="00184146" w:rsidP="00BB3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264" w:rsidRPr="001B5264" w:rsidRDefault="001B5264" w:rsidP="001B5264">
    <w:pPr>
      <w:pStyle w:val="a3"/>
      <w:jc w:val="right"/>
      <w:rPr>
        <w:rFonts w:ascii="Arial" w:hAnsi="Arial" w:cs="Arial"/>
        <w:b/>
      </w:rPr>
    </w:pPr>
    <w:r w:rsidRPr="001B5264">
      <w:rPr>
        <w:rStyle w:val="30"/>
        <w:rFonts w:ascii="Arial" w:hAnsi="Arial" w:cs="Arial"/>
        <w:b w:val="0"/>
        <w:bCs w:val="0"/>
        <w:sz w:val="22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LG-paligiekartas3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C87D6F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34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B4"/>
    <w:rsid w:val="00014FBD"/>
    <w:rsid w:val="00061BFC"/>
    <w:rsid w:val="000E6F7D"/>
    <w:rsid w:val="001636DC"/>
    <w:rsid w:val="00184146"/>
    <w:rsid w:val="001B43B4"/>
    <w:rsid w:val="001B5264"/>
    <w:rsid w:val="001C37C7"/>
    <w:rsid w:val="001C5CA7"/>
    <w:rsid w:val="001F04D4"/>
    <w:rsid w:val="00215067"/>
    <w:rsid w:val="002271D3"/>
    <w:rsid w:val="00250A75"/>
    <w:rsid w:val="0029721D"/>
    <w:rsid w:val="0034634F"/>
    <w:rsid w:val="003510A7"/>
    <w:rsid w:val="003C42D7"/>
    <w:rsid w:val="003D6705"/>
    <w:rsid w:val="003F4A18"/>
    <w:rsid w:val="00431476"/>
    <w:rsid w:val="00465FE2"/>
    <w:rsid w:val="00483B3C"/>
    <w:rsid w:val="004B39BC"/>
    <w:rsid w:val="004E42A2"/>
    <w:rsid w:val="004F6A35"/>
    <w:rsid w:val="00526D1C"/>
    <w:rsid w:val="00586BDE"/>
    <w:rsid w:val="00587795"/>
    <w:rsid w:val="005C230A"/>
    <w:rsid w:val="006328B7"/>
    <w:rsid w:val="0066008A"/>
    <w:rsid w:val="0067207F"/>
    <w:rsid w:val="00676CC7"/>
    <w:rsid w:val="006B3AB0"/>
    <w:rsid w:val="006D4C72"/>
    <w:rsid w:val="006D4E0A"/>
    <w:rsid w:val="006F39FD"/>
    <w:rsid w:val="00752642"/>
    <w:rsid w:val="00764DD9"/>
    <w:rsid w:val="00770A19"/>
    <w:rsid w:val="00795FD4"/>
    <w:rsid w:val="007A01B3"/>
    <w:rsid w:val="007A37D0"/>
    <w:rsid w:val="007D56FC"/>
    <w:rsid w:val="00814CC0"/>
    <w:rsid w:val="0085601B"/>
    <w:rsid w:val="008579DF"/>
    <w:rsid w:val="008D72D6"/>
    <w:rsid w:val="00925510"/>
    <w:rsid w:val="00956982"/>
    <w:rsid w:val="00982F69"/>
    <w:rsid w:val="00993605"/>
    <w:rsid w:val="009A583E"/>
    <w:rsid w:val="009B41BA"/>
    <w:rsid w:val="00A34C7A"/>
    <w:rsid w:val="00A511E2"/>
    <w:rsid w:val="00A660B9"/>
    <w:rsid w:val="00A825E3"/>
    <w:rsid w:val="00B17FF4"/>
    <w:rsid w:val="00B26A4D"/>
    <w:rsid w:val="00B478CA"/>
    <w:rsid w:val="00B6227E"/>
    <w:rsid w:val="00BB35EF"/>
    <w:rsid w:val="00BD150D"/>
    <w:rsid w:val="00C1737A"/>
    <w:rsid w:val="00C77D40"/>
    <w:rsid w:val="00C86923"/>
    <w:rsid w:val="00CB3290"/>
    <w:rsid w:val="00D06EC4"/>
    <w:rsid w:val="00D1380B"/>
    <w:rsid w:val="00D26630"/>
    <w:rsid w:val="00D525FB"/>
    <w:rsid w:val="00D578AE"/>
    <w:rsid w:val="00DC537C"/>
    <w:rsid w:val="00DE193D"/>
    <w:rsid w:val="00E063BE"/>
    <w:rsid w:val="00E54F14"/>
    <w:rsid w:val="00E64819"/>
    <w:rsid w:val="00E64E4E"/>
    <w:rsid w:val="00E932D5"/>
    <w:rsid w:val="00ED079A"/>
    <w:rsid w:val="00F07458"/>
    <w:rsid w:val="00F80294"/>
    <w:rsid w:val="00F964E4"/>
    <w:rsid w:val="00FB1AE6"/>
    <w:rsid w:val="00F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i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B4"/>
    <w:pPr>
      <w:spacing w:after="0" w:line="240" w:lineRule="auto"/>
    </w:pPr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3B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43B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B43B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B43B4"/>
    <w:pPr>
      <w:keepNext/>
      <w:widowControl w:val="0"/>
      <w:numPr>
        <w:ilvl w:val="3"/>
        <w:numId w:val="1"/>
      </w:numPr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1B43B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43B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B43B4"/>
    <w:pPr>
      <w:keepNext/>
      <w:numPr>
        <w:ilvl w:val="6"/>
        <w:numId w:val="1"/>
      </w:numPr>
      <w:jc w:val="right"/>
      <w:outlineLvl w:val="6"/>
    </w:pPr>
    <w:rPr>
      <w:sz w:val="28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1B43B4"/>
    <w:pPr>
      <w:numPr>
        <w:ilvl w:val="7"/>
        <w:numId w:val="1"/>
      </w:num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1B43B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3B4"/>
    <w:rPr>
      <w:rFonts w:eastAsia="Times New Roman"/>
      <w:b/>
      <w:bCs/>
      <w:i w:val="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B43B4"/>
    <w:rPr>
      <w:rFonts w:eastAsia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B43B4"/>
    <w:rPr>
      <w:rFonts w:eastAsia="Times New Roman"/>
      <w:b/>
      <w:bCs/>
      <w:i w:val="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B43B4"/>
    <w:rPr>
      <w:rFonts w:eastAsia="Times New Roman" w:cs="Times New Roman"/>
      <w:b/>
      <w:i w:val="0"/>
      <w:lang w:val="en-US"/>
    </w:rPr>
  </w:style>
  <w:style w:type="character" w:customStyle="1" w:styleId="50">
    <w:name w:val="Заголовок 5 Знак"/>
    <w:basedOn w:val="a0"/>
    <w:link w:val="5"/>
    <w:rsid w:val="001B43B4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B43B4"/>
    <w:rPr>
      <w:rFonts w:ascii="Times New Roman" w:eastAsia="Times New Roman" w:hAnsi="Times New Roman" w:cs="Times New Roman"/>
      <w:b/>
      <w:bCs/>
      <w:i w:val="0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1B43B4"/>
    <w:rPr>
      <w:rFonts w:ascii="Times New Roman" w:eastAsia="Times New Roman" w:hAnsi="Times New Roman" w:cs="Times New Roman"/>
      <w:i w:val="0"/>
      <w:sz w:val="28"/>
    </w:rPr>
  </w:style>
  <w:style w:type="character" w:customStyle="1" w:styleId="80">
    <w:name w:val="Заголовок 8 Знак"/>
    <w:basedOn w:val="a0"/>
    <w:link w:val="8"/>
    <w:rsid w:val="001B43B4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B43B4"/>
    <w:rPr>
      <w:rFonts w:eastAsia="Times New Roman"/>
      <w:i w:val="0"/>
      <w:sz w:val="22"/>
      <w:szCs w:val="22"/>
      <w:lang w:eastAsia="ru-RU"/>
    </w:rPr>
  </w:style>
  <w:style w:type="paragraph" w:customStyle="1" w:styleId="LG-paligiekartas3">
    <w:name w:val="LG-paligiekartas 3"/>
    <w:basedOn w:val="a"/>
    <w:rsid w:val="001B43B4"/>
    <w:pPr>
      <w:numPr>
        <w:ilvl w:val="2"/>
        <w:numId w:val="2"/>
      </w:numPr>
      <w:jc w:val="both"/>
    </w:pPr>
    <w:rPr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BB35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5EF"/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35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35EF"/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35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5EF"/>
    <w:rPr>
      <w:rFonts w:ascii="Tahoma" w:eastAsia="Times New Roman" w:hAnsi="Tahoma" w:cs="Tahoma"/>
      <w:i w:val="0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87795"/>
    <w:pPr>
      <w:ind w:firstLine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i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B4"/>
    <w:pPr>
      <w:spacing w:after="0" w:line="240" w:lineRule="auto"/>
    </w:pPr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3B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43B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B43B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B43B4"/>
    <w:pPr>
      <w:keepNext/>
      <w:widowControl w:val="0"/>
      <w:numPr>
        <w:ilvl w:val="3"/>
        <w:numId w:val="1"/>
      </w:numPr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1B43B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43B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B43B4"/>
    <w:pPr>
      <w:keepNext/>
      <w:numPr>
        <w:ilvl w:val="6"/>
        <w:numId w:val="1"/>
      </w:numPr>
      <w:jc w:val="right"/>
      <w:outlineLvl w:val="6"/>
    </w:pPr>
    <w:rPr>
      <w:sz w:val="28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1B43B4"/>
    <w:pPr>
      <w:numPr>
        <w:ilvl w:val="7"/>
        <w:numId w:val="1"/>
      </w:num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1B43B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3B4"/>
    <w:rPr>
      <w:rFonts w:eastAsia="Times New Roman"/>
      <w:b/>
      <w:bCs/>
      <w:i w:val="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B43B4"/>
    <w:rPr>
      <w:rFonts w:eastAsia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B43B4"/>
    <w:rPr>
      <w:rFonts w:eastAsia="Times New Roman"/>
      <w:b/>
      <w:bCs/>
      <w:i w:val="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B43B4"/>
    <w:rPr>
      <w:rFonts w:eastAsia="Times New Roman" w:cs="Times New Roman"/>
      <w:b/>
      <w:i w:val="0"/>
      <w:lang w:val="en-US"/>
    </w:rPr>
  </w:style>
  <w:style w:type="character" w:customStyle="1" w:styleId="50">
    <w:name w:val="Заголовок 5 Знак"/>
    <w:basedOn w:val="a0"/>
    <w:link w:val="5"/>
    <w:rsid w:val="001B43B4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B43B4"/>
    <w:rPr>
      <w:rFonts w:ascii="Times New Roman" w:eastAsia="Times New Roman" w:hAnsi="Times New Roman" w:cs="Times New Roman"/>
      <w:b/>
      <w:bCs/>
      <w:i w:val="0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1B43B4"/>
    <w:rPr>
      <w:rFonts w:ascii="Times New Roman" w:eastAsia="Times New Roman" w:hAnsi="Times New Roman" w:cs="Times New Roman"/>
      <w:i w:val="0"/>
      <w:sz w:val="28"/>
    </w:rPr>
  </w:style>
  <w:style w:type="character" w:customStyle="1" w:styleId="80">
    <w:name w:val="Заголовок 8 Знак"/>
    <w:basedOn w:val="a0"/>
    <w:link w:val="8"/>
    <w:rsid w:val="001B43B4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B43B4"/>
    <w:rPr>
      <w:rFonts w:eastAsia="Times New Roman"/>
      <w:i w:val="0"/>
      <w:sz w:val="22"/>
      <w:szCs w:val="22"/>
      <w:lang w:eastAsia="ru-RU"/>
    </w:rPr>
  </w:style>
  <w:style w:type="paragraph" w:customStyle="1" w:styleId="LG-paligiekartas3">
    <w:name w:val="LG-paligiekartas 3"/>
    <w:basedOn w:val="a"/>
    <w:rsid w:val="001B43B4"/>
    <w:pPr>
      <w:numPr>
        <w:ilvl w:val="2"/>
        <w:numId w:val="2"/>
      </w:numPr>
      <w:jc w:val="both"/>
    </w:pPr>
    <w:rPr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BB35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5EF"/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35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35EF"/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35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5EF"/>
    <w:rPr>
      <w:rFonts w:ascii="Tahoma" w:eastAsia="Times New Roman" w:hAnsi="Tahoma" w:cs="Tahoma"/>
      <w:i w:val="0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87795"/>
    <w:pPr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GAZPROM-NEFT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Постников</dc:creator>
  <cp:lastModifiedBy>Алексеева Людмила Геннадьевна</cp:lastModifiedBy>
  <cp:revision>2</cp:revision>
  <dcterms:created xsi:type="dcterms:W3CDTF">2020-11-11T09:42:00Z</dcterms:created>
  <dcterms:modified xsi:type="dcterms:W3CDTF">2020-11-11T09:42:00Z</dcterms:modified>
</cp:coreProperties>
</file>