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0857B" w14:textId="77777777" w:rsidR="00F60641" w:rsidRPr="008B7A8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683D86B7" w14:textId="77777777" w:rsidR="00F60641" w:rsidRPr="003B52A0" w:rsidRDefault="00F60641" w:rsidP="00B425C5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17AD381C" w14:textId="2C0EE023" w:rsidR="006216F3" w:rsidRDefault="00F60641" w:rsidP="00B425C5">
      <w:pPr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 xml:space="preserve">к </w:t>
      </w:r>
      <w:r w:rsidR="006216F3">
        <w:rPr>
          <w:rFonts w:ascii="Arial" w:hAnsi="Arial" w:cs="Arial"/>
          <w:b/>
        </w:rPr>
        <w:t>оказанию услуг</w:t>
      </w:r>
      <w:r w:rsidRPr="003B52A0">
        <w:rPr>
          <w:rFonts w:ascii="Arial" w:hAnsi="Arial" w:cs="Arial"/>
          <w:b/>
        </w:rPr>
        <w:t xml:space="preserve"> </w:t>
      </w:r>
      <w:r w:rsidR="00283CB0" w:rsidRPr="00283CB0">
        <w:rPr>
          <w:rFonts w:ascii="Arial" w:hAnsi="Arial" w:cs="Arial"/>
          <w:b/>
        </w:rPr>
        <w:t>по организации вечернего мероприятия</w:t>
      </w:r>
      <w:r w:rsidR="00B425C5">
        <w:rPr>
          <w:rFonts w:ascii="Arial" w:hAnsi="Arial" w:cs="Arial"/>
          <w:b/>
        </w:rPr>
        <w:t xml:space="preserve"> - </w:t>
      </w:r>
    </w:p>
    <w:p w14:paraId="1B65FBD1" w14:textId="397AB107" w:rsidR="00F60641" w:rsidRPr="00B425C5" w:rsidRDefault="00B425C5" w:rsidP="00B425C5">
      <w:pPr>
        <w:pStyle w:val="afb"/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  <w:b/>
        </w:rPr>
        <w:t>бизнес-ужин</w:t>
      </w:r>
      <w:r w:rsidR="000A4135">
        <w:rPr>
          <w:rFonts w:ascii="Arial" w:hAnsi="Arial" w:cs="Arial"/>
          <w:b/>
        </w:rPr>
        <w:t xml:space="preserve"> для</w:t>
      </w:r>
      <w:r>
        <w:rPr>
          <w:rFonts w:ascii="Arial" w:hAnsi="Arial" w:cs="Arial"/>
          <w:b/>
        </w:rPr>
        <w:t xml:space="preserve"> </w:t>
      </w:r>
      <w:r w:rsidR="008165FF">
        <w:rPr>
          <w:rFonts w:ascii="Arial" w:hAnsi="Arial" w:cs="Arial"/>
          <w:b/>
        </w:rPr>
        <w:t>партнеров и вендоров</w:t>
      </w:r>
      <w:r>
        <w:rPr>
          <w:rFonts w:ascii="Arial" w:hAnsi="Arial" w:cs="Arial"/>
          <w:b/>
        </w:rPr>
        <w:t xml:space="preserve"> Холдинга Т1</w:t>
      </w:r>
      <w:r w:rsidR="00283CB0" w:rsidRPr="00B425C5">
        <w:rPr>
          <w:rFonts w:ascii="Arial" w:hAnsi="Arial" w:cs="Arial"/>
          <w:b/>
        </w:rPr>
        <w:t xml:space="preserve">, с последующей реализацией </w:t>
      </w:r>
      <w:r w:rsidR="00F60641" w:rsidRPr="00B425C5">
        <w:rPr>
          <w:rFonts w:ascii="Arial" w:hAnsi="Arial" w:cs="Arial"/>
          <w:b/>
        </w:rPr>
        <w:t>(далее – Требования)</w:t>
      </w:r>
      <w:r w:rsidR="00F60641" w:rsidRPr="00B425C5">
        <w:rPr>
          <w:rFonts w:ascii="Arial" w:hAnsi="Arial" w:cs="Arial"/>
          <w:b/>
        </w:rPr>
        <w:br/>
      </w:r>
    </w:p>
    <w:p w14:paraId="327A3288" w14:textId="77777777" w:rsidR="00F60641" w:rsidRPr="003B52A0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14F14853" w14:textId="4F7718C3" w:rsidR="00F60641" w:rsidRDefault="00F60641" w:rsidP="00F60641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AB150FC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F7C9D6E" w14:textId="53A353F1" w:rsidR="00740380" w:rsidRPr="003B52A0" w:rsidRDefault="00131F4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ОБЩАЯ </w:t>
      </w:r>
      <w:r w:rsidR="005B77A3">
        <w:rPr>
          <w:rFonts w:ascii="Arial" w:hAnsi="Arial" w:cs="Arial"/>
          <w:snapToGrid w:val="0"/>
        </w:rPr>
        <w:t>ИНФОРМАЦИЯ</w:t>
      </w:r>
      <w:r w:rsidR="00740380" w:rsidRPr="003B52A0">
        <w:rPr>
          <w:rFonts w:ascii="Arial" w:hAnsi="Arial" w:cs="Arial"/>
          <w:snapToGrid w:val="0"/>
        </w:rPr>
        <w:t xml:space="preserve">: </w:t>
      </w:r>
    </w:p>
    <w:p w14:paraId="0AB03C30" w14:textId="77777777" w:rsidR="00740380" w:rsidRPr="003B52A0" w:rsidRDefault="00740380" w:rsidP="00740380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2142FAD5" w14:textId="387B5735" w:rsidR="00740380" w:rsidRPr="003B52A0" w:rsidRDefault="00740380" w:rsidP="00740380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B77A3">
        <w:rPr>
          <w:rFonts w:ascii="Arial" w:eastAsia="Calibri" w:hAnsi="Arial" w:cs="Arial"/>
          <w:lang w:eastAsia="en-US"/>
        </w:rPr>
        <w:t>Холдинг</w:t>
      </w:r>
      <w:r w:rsidRPr="003B52A0">
        <w:rPr>
          <w:rFonts w:ascii="Arial" w:eastAsia="Calibri" w:hAnsi="Arial" w:cs="Arial"/>
          <w:lang w:eastAsia="en-US"/>
        </w:rPr>
        <w:t xml:space="preserve"> Т1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</w:p>
    <w:p w14:paraId="219D7F65" w14:textId="358F2589" w:rsidR="00740380" w:rsidRPr="005B3F2A" w:rsidRDefault="00740380" w:rsidP="00740380">
      <w:pPr>
        <w:jc w:val="both"/>
        <w:rPr>
          <w:rFonts w:ascii="Arial" w:hAnsi="Arial" w:cs="Arial"/>
          <w:b/>
        </w:rPr>
      </w:pPr>
      <w:r w:rsidRPr="003B52A0">
        <w:rPr>
          <w:rFonts w:ascii="Arial" w:hAnsi="Arial" w:cs="Arial"/>
        </w:rPr>
        <w:br/>
      </w:r>
      <w:r w:rsidRPr="005B3F2A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</w:t>
      </w:r>
      <w:r w:rsidR="009D6E5F">
        <w:rPr>
          <w:rFonts w:ascii="Arial" w:hAnsi="Arial" w:cs="Arial"/>
        </w:rPr>
        <w:t>Х</w:t>
      </w:r>
      <w:r w:rsidRPr="005B3F2A">
        <w:rPr>
          <w:rFonts w:ascii="Arial" w:hAnsi="Arial" w:cs="Arial"/>
        </w:rPr>
        <w:t>олдинга</w:t>
      </w:r>
      <w:r w:rsidR="009D6E5F">
        <w:rPr>
          <w:rFonts w:ascii="Arial" w:hAnsi="Arial" w:cs="Arial"/>
        </w:rPr>
        <w:t xml:space="preserve"> Т1</w:t>
      </w:r>
      <w:r w:rsidRPr="005B3F2A">
        <w:rPr>
          <w:rFonts w:ascii="Arial" w:hAnsi="Arial" w:cs="Arial"/>
        </w:rPr>
        <w:t xml:space="preserve"> входят </w:t>
      </w:r>
      <w:r w:rsidR="009D6E5F">
        <w:rPr>
          <w:rFonts w:ascii="Arial" w:hAnsi="Arial" w:cs="Arial"/>
        </w:rPr>
        <w:t xml:space="preserve">кластера: </w:t>
      </w:r>
      <w:r w:rsidR="009D6E5F">
        <w:rPr>
          <w:rFonts w:ascii="Arial" w:hAnsi="Arial" w:cs="Arial"/>
          <w:lang w:val="en-US"/>
        </w:rPr>
        <w:t>T</w:t>
      </w:r>
      <w:r w:rsidR="009D6E5F" w:rsidRPr="001F375C">
        <w:rPr>
          <w:rFonts w:ascii="Arial" w:hAnsi="Arial" w:cs="Arial"/>
        </w:rPr>
        <w:t xml:space="preserve">1, </w:t>
      </w:r>
      <w:proofErr w:type="spellStart"/>
      <w:r w:rsidR="009D6E5F">
        <w:rPr>
          <w:rFonts w:ascii="Arial" w:hAnsi="Arial" w:cs="Arial"/>
        </w:rPr>
        <w:t>Иннотех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Дататех</w:t>
      </w:r>
      <w:proofErr w:type="spellEnd"/>
      <w:r w:rsidR="009D6E5F">
        <w:rPr>
          <w:rFonts w:ascii="Arial" w:hAnsi="Arial" w:cs="Arial"/>
        </w:rPr>
        <w:t xml:space="preserve">, </w:t>
      </w:r>
      <w:proofErr w:type="spellStart"/>
      <w:r w:rsidR="009D6E5F">
        <w:rPr>
          <w:rFonts w:ascii="Arial" w:hAnsi="Arial" w:cs="Arial"/>
        </w:rPr>
        <w:t>Мультикарта</w:t>
      </w:r>
      <w:proofErr w:type="spellEnd"/>
      <w:r w:rsidR="009D6E5F">
        <w:rPr>
          <w:rFonts w:ascii="Arial" w:hAnsi="Arial" w:cs="Arial"/>
        </w:rPr>
        <w:t>, Кластер ПРО (Продукты и партнерства).</w:t>
      </w:r>
      <w:r w:rsidRPr="005B3F2A">
        <w:rPr>
          <w:rFonts w:ascii="Arial" w:hAnsi="Arial" w:cs="Arial"/>
        </w:rPr>
        <w:t xml:space="preserve">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</w:t>
      </w:r>
      <w:r w:rsidR="009D6E5F">
        <w:rPr>
          <w:rFonts w:ascii="Arial" w:hAnsi="Arial" w:cs="Arial"/>
        </w:rPr>
        <w:t xml:space="preserve">Холдинга </w:t>
      </w:r>
      <w:r w:rsidRPr="005B3F2A">
        <w:rPr>
          <w:rFonts w:ascii="Arial" w:hAnsi="Arial" w:cs="Arial"/>
        </w:rPr>
        <w:t>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55FA12E7" w14:textId="77777777" w:rsidR="005B77A3" w:rsidRDefault="005B77A3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0285169E" w14:textId="46E4E38A" w:rsidR="00740380" w:rsidRPr="005B3F2A" w:rsidRDefault="00740380" w:rsidP="0074038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3F2A">
        <w:rPr>
          <w:rFonts w:ascii="Arial" w:hAnsi="Arial" w:cs="Arial"/>
        </w:rPr>
        <w:t>Ключевые направления деятельности</w:t>
      </w:r>
      <w:r>
        <w:rPr>
          <w:rFonts w:ascii="Arial" w:hAnsi="Arial" w:cs="Arial"/>
        </w:rPr>
        <w:t xml:space="preserve"> Заказчика</w:t>
      </w:r>
      <w:r w:rsidRPr="005B3F2A">
        <w:rPr>
          <w:rFonts w:ascii="Arial" w:hAnsi="Arial" w:cs="Arial"/>
        </w:rPr>
        <w:t>:</w:t>
      </w:r>
    </w:p>
    <w:p w14:paraId="46C14F37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9" w:history="1">
        <w:r w:rsidR="00740380" w:rsidRPr="003B52A0">
          <w:rPr>
            <w:rStyle w:val="af0"/>
            <w:rFonts w:ascii="Arial" w:hAnsi="Arial" w:cs="Arial"/>
          </w:rPr>
          <w:t>Автоматизация и роботизация бизнес-процессов</w:t>
        </w:r>
      </w:hyperlink>
    </w:p>
    <w:p w14:paraId="0108C415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0" w:history="1">
        <w:r w:rsidR="00740380" w:rsidRPr="003B52A0">
          <w:rPr>
            <w:rStyle w:val="af0"/>
            <w:rFonts w:ascii="Arial" w:hAnsi="Arial" w:cs="Arial"/>
          </w:rPr>
          <w:t>Большие данные, клиентский опыт и AI/ML</w:t>
        </w:r>
      </w:hyperlink>
    </w:p>
    <w:p w14:paraId="48570E9A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1" w:history="1">
        <w:r w:rsidR="00740380" w:rsidRPr="003B52A0">
          <w:rPr>
            <w:rStyle w:val="af0"/>
            <w:rFonts w:ascii="Arial" w:hAnsi="Arial" w:cs="Arial"/>
          </w:rPr>
          <w:t>Информационная безопасность</w:t>
        </w:r>
      </w:hyperlink>
    </w:p>
    <w:p w14:paraId="4ED813E5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2" w:history="1">
        <w:r w:rsidR="00740380" w:rsidRPr="003B52A0">
          <w:rPr>
            <w:rStyle w:val="af0"/>
            <w:rFonts w:ascii="Arial" w:hAnsi="Arial" w:cs="Arial"/>
          </w:rPr>
          <w:t>Инженерная инфраструктура, ЦОД</w:t>
        </w:r>
      </w:hyperlink>
    </w:p>
    <w:p w14:paraId="52801759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3" w:history="1">
        <w:r w:rsidR="00740380" w:rsidRPr="003B52A0">
          <w:rPr>
            <w:rStyle w:val="af0"/>
            <w:rFonts w:ascii="Arial" w:hAnsi="Arial" w:cs="Arial"/>
          </w:rPr>
          <w:t>Облачные сервисы</w:t>
        </w:r>
      </w:hyperlink>
    </w:p>
    <w:p w14:paraId="170CA566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4" w:history="1">
        <w:r w:rsidR="00740380" w:rsidRPr="003B52A0">
          <w:rPr>
            <w:rStyle w:val="af0"/>
            <w:rFonts w:ascii="Arial" w:hAnsi="Arial" w:cs="Arial"/>
          </w:rPr>
          <w:t>Платежные решения</w:t>
        </w:r>
      </w:hyperlink>
    </w:p>
    <w:p w14:paraId="5B31FB64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5" w:history="1">
        <w:r w:rsidR="00740380" w:rsidRPr="003B52A0">
          <w:rPr>
            <w:rStyle w:val="af0"/>
            <w:rFonts w:ascii="Arial" w:hAnsi="Arial" w:cs="Arial"/>
          </w:rPr>
          <w:t xml:space="preserve">Промышленный инжиниринг и </w:t>
        </w:r>
        <w:proofErr w:type="spellStart"/>
        <w:r w:rsidR="00740380" w:rsidRPr="003B52A0">
          <w:rPr>
            <w:rStyle w:val="af0"/>
            <w:rFonts w:ascii="Arial" w:hAnsi="Arial" w:cs="Arial"/>
          </w:rPr>
          <w:t>IoT</w:t>
        </w:r>
        <w:proofErr w:type="spellEnd"/>
      </w:hyperlink>
    </w:p>
    <w:p w14:paraId="27861428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6" w:history="1">
        <w:r w:rsidR="00740380" w:rsidRPr="003B52A0">
          <w:rPr>
            <w:rStyle w:val="af0"/>
            <w:rFonts w:ascii="Arial" w:hAnsi="Arial" w:cs="Arial"/>
          </w:rPr>
          <w:t>Сервисы и аутсорсинг</w:t>
        </w:r>
      </w:hyperlink>
    </w:p>
    <w:p w14:paraId="5DBFFA6D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7" w:history="1">
        <w:r w:rsidR="00740380" w:rsidRPr="003B52A0">
          <w:rPr>
            <w:rStyle w:val="af0"/>
            <w:rFonts w:ascii="Arial" w:hAnsi="Arial" w:cs="Arial"/>
          </w:rPr>
          <w:t>Сетевые и коммуникационные решения</w:t>
        </w:r>
      </w:hyperlink>
    </w:p>
    <w:p w14:paraId="28F714C5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8" w:history="1">
        <w:r w:rsidR="00740380" w:rsidRPr="003B52A0">
          <w:rPr>
            <w:rStyle w:val="af0"/>
            <w:rFonts w:ascii="Arial" w:hAnsi="Arial" w:cs="Arial"/>
          </w:rPr>
          <w:t>Цифровой и ИТ-консалтинг</w:t>
        </w:r>
      </w:hyperlink>
    </w:p>
    <w:p w14:paraId="29E495FF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19" w:history="1">
        <w:r w:rsidR="00740380" w:rsidRPr="003B52A0">
          <w:rPr>
            <w:rStyle w:val="af0"/>
            <w:rFonts w:ascii="Arial" w:hAnsi="Arial" w:cs="Arial"/>
          </w:rPr>
          <w:t>Управление ИТ-инфраструктурой</w:t>
        </w:r>
      </w:hyperlink>
    </w:p>
    <w:p w14:paraId="415B159A" w14:textId="77777777" w:rsidR="00740380" w:rsidRPr="003B52A0" w:rsidRDefault="004379FD" w:rsidP="00740380">
      <w:pPr>
        <w:ind w:left="708"/>
        <w:rPr>
          <w:rFonts w:ascii="Arial" w:hAnsi="Arial" w:cs="Arial"/>
        </w:rPr>
      </w:pPr>
      <w:hyperlink r:id="rId20" w:history="1">
        <w:r w:rsidR="00740380" w:rsidRPr="003B52A0">
          <w:rPr>
            <w:rStyle w:val="af0"/>
            <w:rFonts w:ascii="Arial" w:hAnsi="Arial" w:cs="Arial"/>
          </w:rPr>
          <w:t>Вычислительные комплексы и хранилища данных</w:t>
        </w:r>
      </w:hyperlink>
    </w:p>
    <w:p w14:paraId="5E58971A" w14:textId="615BC94B" w:rsidR="00740380" w:rsidRDefault="004379FD" w:rsidP="00740380">
      <w:pPr>
        <w:ind w:left="708"/>
        <w:rPr>
          <w:rStyle w:val="af0"/>
          <w:rFonts w:ascii="Arial" w:hAnsi="Arial" w:cs="Arial"/>
        </w:rPr>
      </w:pPr>
      <w:hyperlink r:id="rId21" w:history="1">
        <w:r w:rsidR="00740380" w:rsidRPr="003B52A0">
          <w:rPr>
            <w:rStyle w:val="af0"/>
            <w:rFonts w:ascii="Arial" w:hAnsi="Arial" w:cs="Arial"/>
          </w:rPr>
          <w:t>Заказная разработка ПО</w:t>
        </w:r>
      </w:hyperlink>
    </w:p>
    <w:p w14:paraId="19461CC3" w14:textId="31CA2880" w:rsidR="006216F3" w:rsidRDefault="006216F3" w:rsidP="00740380">
      <w:pPr>
        <w:ind w:left="708"/>
      </w:pPr>
    </w:p>
    <w:p w14:paraId="77A349FB" w14:textId="69491AD0" w:rsidR="00A55E08" w:rsidRDefault="002248C9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к</w:t>
      </w:r>
      <w:r w:rsidR="00A55E08">
        <w:rPr>
          <w:rFonts w:ascii="Arial" w:hAnsi="Arial" w:cs="Arial"/>
        </w:rPr>
        <w:t xml:space="preserve">омпании-вендоры - </w:t>
      </w:r>
      <w:hyperlink r:id="rId22" w:history="1">
        <w:r w:rsidR="00A55E08" w:rsidRPr="004B7346">
          <w:rPr>
            <w:rStyle w:val="af0"/>
            <w:rFonts w:ascii="Arial" w:hAnsi="Arial" w:cs="Arial"/>
          </w:rPr>
          <w:t>https://t1.ru/vendors/</w:t>
        </w:r>
      </w:hyperlink>
    </w:p>
    <w:p w14:paraId="6CED73B9" w14:textId="3E199CDB" w:rsidR="006216F3" w:rsidRDefault="006216F3" w:rsidP="006216F3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Style w:val="fontstyle21"/>
          <w:rFonts w:ascii="Arial" w:hAnsi="Arial" w:cs="Arial"/>
          <w:b w:val="0"/>
          <w:bCs w:val="0"/>
        </w:rPr>
      </w:pPr>
      <w:r w:rsidRPr="006216F3">
        <w:rPr>
          <w:rFonts w:ascii="Arial" w:hAnsi="Arial" w:cs="Arial"/>
        </w:rPr>
        <w:t>Фирменный стиль и логотипы Холдинга Т1:</w:t>
      </w:r>
      <w:r w:rsidRPr="006216F3">
        <w:rPr>
          <w:b/>
          <w:bCs/>
        </w:rPr>
        <w:t xml:space="preserve"> </w:t>
      </w:r>
      <w:hyperlink r:id="rId23" w:history="1">
        <w:r>
          <w:rPr>
            <w:rStyle w:val="af0"/>
            <w:rFonts w:ascii="Arial" w:hAnsi="Arial" w:cs="Arial"/>
          </w:rPr>
          <w:t>https://t1.ru/logos/</w:t>
        </w:r>
      </w:hyperlink>
    </w:p>
    <w:p w14:paraId="01A5BA62" w14:textId="77777777" w:rsidR="006216F3" w:rsidRDefault="006216F3" w:rsidP="00EE1F3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u w:val="single"/>
        </w:rPr>
      </w:pPr>
    </w:p>
    <w:p w14:paraId="6736D408" w14:textId="0BC225D8" w:rsidR="00740380" w:rsidRPr="00EE1F3A" w:rsidRDefault="00740380" w:rsidP="00740380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</w:pPr>
    </w:p>
    <w:p w14:paraId="42E5E4B1" w14:textId="77777777" w:rsidR="00310444" w:rsidRDefault="00310444">
      <w:pPr>
        <w:widowControl/>
        <w:autoSpaceDE/>
        <w:autoSpaceDN/>
        <w:adjustRightInd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br w:type="page"/>
      </w:r>
    </w:p>
    <w:p w14:paraId="12C40ED0" w14:textId="62FDEFD0" w:rsidR="00391207" w:rsidRPr="00391207" w:rsidRDefault="00EE1F3A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bCs/>
          <w:shd w:val="clear" w:color="auto" w:fill="FFFFFF"/>
        </w:rPr>
      </w:pPr>
      <w:r w:rsidRPr="00391207">
        <w:rPr>
          <w:rFonts w:ascii="Arial" w:hAnsi="Arial" w:cs="Arial"/>
          <w:b/>
          <w:shd w:val="clear" w:color="auto" w:fill="FFFFFF"/>
        </w:rPr>
        <w:lastRenderedPageBreak/>
        <w:t xml:space="preserve">Цели и задачи </w:t>
      </w:r>
      <w:r w:rsidR="005B77A3">
        <w:rPr>
          <w:rFonts w:ascii="Arial" w:hAnsi="Arial" w:cs="Arial"/>
          <w:b/>
          <w:shd w:val="clear" w:color="auto" w:fill="FFFFFF"/>
        </w:rPr>
        <w:t>Мероприятия</w:t>
      </w:r>
      <w:r w:rsidRPr="00391207">
        <w:rPr>
          <w:rFonts w:ascii="Arial" w:hAnsi="Arial" w:cs="Arial"/>
          <w:b/>
          <w:shd w:val="clear" w:color="auto" w:fill="FFFFFF"/>
        </w:rPr>
        <w:t>:</w:t>
      </w:r>
      <w:r w:rsidR="00F375D6" w:rsidRPr="00391207">
        <w:rPr>
          <w:rFonts w:ascii="Arial" w:hAnsi="Arial" w:cs="Arial"/>
          <w:b/>
          <w:shd w:val="clear" w:color="auto" w:fill="FFFFFF"/>
        </w:rPr>
        <w:t xml:space="preserve"> </w:t>
      </w:r>
    </w:p>
    <w:p w14:paraId="615C36C4" w14:textId="77777777" w:rsidR="00FA2421" w:rsidRDefault="00FA2421" w:rsidP="00FA2421">
      <w:pPr>
        <w:pStyle w:val="afb"/>
        <w:ind w:left="644"/>
      </w:pPr>
    </w:p>
    <w:p w14:paraId="32C256F2" w14:textId="65D18105" w:rsidR="00310444" w:rsidRPr="00310444" w:rsidRDefault="002248C9" w:rsidP="001C2B78">
      <w:pPr>
        <w:pStyle w:val="afb"/>
        <w:widowControl/>
        <w:numPr>
          <w:ilvl w:val="0"/>
          <w:numId w:val="5"/>
        </w:numPr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bookmarkStart w:id="0" w:name="_Hlk138952513"/>
      <w:r>
        <w:rPr>
          <w:rFonts w:ascii="Arial" w:hAnsi="Arial" w:cs="Arial"/>
        </w:rPr>
        <w:t>и</w:t>
      </w:r>
      <w:r w:rsidR="00310444" w:rsidRPr="00310444">
        <w:rPr>
          <w:rFonts w:ascii="Arial" w:hAnsi="Arial" w:cs="Arial"/>
        </w:rPr>
        <w:t>нформирова</w:t>
      </w:r>
      <w:r>
        <w:rPr>
          <w:rFonts w:ascii="Arial" w:hAnsi="Arial" w:cs="Arial"/>
        </w:rPr>
        <w:t>ть</w:t>
      </w:r>
      <w:r w:rsidR="00310444" w:rsidRPr="00310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топ-</w:t>
      </w:r>
      <w:r w:rsidR="00310444" w:rsidRPr="00310444">
        <w:rPr>
          <w:rFonts w:ascii="Arial" w:hAnsi="Arial" w:cs="Arial"/>
        </w:rPr>
        <w:t>вендоров о</w:t>
      </w:r>
      <w:r w:rsidR="008B7A81">
        <w:rPr>
          <w:rFonts w:ascii="Arial" w:hAnsi="Arial" w:cs="Arial"/>
        </w:rPr>
        <w:t>б</w:t>
      </w:r>
      <w:r w:rsidR="00310444" w:rsidRPr="00310444">
        <w:rPr>
          <w:rFonts w:ascii="Arial" w:hAnsi="Arial" w:cs="Arial"/>
        </w:rPr>
        <w:t xml:space="preserve"> итогах </w:t>
      </w:r>
      <w:r w:rsidR="00310444">
        <w:rPr>
          <w:rFonts w:ascii="Arial" w:hAnsi="Arial" w:cs="Arial"/>
        </w:rPr>
        <w:t xml:space="preserve">работы за </w:t>
      </w:r>
      <w:r w:rsidR="00310444" w:rsidRPr="00310444">
        <w:rPr>
          <w:rFonts w:ascii="Arial" w:hAnsi="Arial" w:cs="Arial"/>
        </w:rPr>
        <w:t>2022-</w:t>
      </w:r>
      <w:r w:rsidR="00310444">
        <w:rPr>
          <w:rFonts w:ascii="Arial" w:hAnsi="Arial" w:cs="Arial"/>
        </w:rPr>
        <w:t>20</w:t>
      </w:r>
      <w:r w:rsidR="00310444" w:rsidRPr="00310444">
        <w:rPr>
          <w:rFonts w:ascii="Arial" w:hAnsi="Arial" w:cs="Arial"/>
        </w:rPr>
        <w:t>23 год</w:t>
      </w:r>
      <w:r w:rsidR="00310444">
        <w:rPr>
          <w:rFonts w:ascii="Arial" w:hAnsi="Arial" w:cs="Arial"/>
        </w:rPr>
        <w:t>ы</w:t>
      </w:r>
      <w:r w:rsidR="00310444" w:rsidRPr="00310444">
        <w:rPr>
          <w:rFonts w:ascii="Arial" w:hAnsi="Arial" w:cs="Arial"/>
        </w:rPr>
        <w:t xml:space="preserve">, </w:t>
      </w:r>
      <w:r w:rsidR="00310444">
        <w:rPr>
          <w:rFonts w:ascii="Arial" w:hAnsi="Arial" w:cs="Arial"/>
        </w:rPr>
        <w:t>ознаком</w:t>
      </w:r>
      <w:r>
        <w:rPr>
          <w:rFonts w:ascii="Arial" w:hAnsi="Arial" w:cs="Arial"/>
        </w:rPr>
        <w:t>ить</w:t>
      </w:r>
      <w:r w:rsidR="00310444">
        <w:rPr>
          <w:rFonts w:ascii="Arial" w:hAnsi="Arial" w:cs="Arial"/>
        </w:rPr>
        <w:t xml:space="preserve"> со </w:t>
      </w:r>
      <w:r w:rsidR="00310444" w:rsidRPr="00310444">
        <w:rPr>
          <w:rFonts w:ascii="Arial" w:hAnsi="Arial" w:cs="Arial"/>
        </w:rPr>
        <w:t>стратеги</w:t>
      </w:r>
      <w:r w:rsidR="0016479B">
        <w:rPr>
          <w:rFonts w:ascii="Arial" w:hAnsi="Arial" w:cs="Arial"/>
        </w:rPr>
        <w:t>ей</w:t>
      </w:r>
      <w:r w:rsidR="00310444" w:rsidRPr="00310444">
        <w:rPr>
          <w:rFonts w:ascii="Arial" w:hAnsi="Arial" w:cs="Arial"/>
        </w:rPr>
        <w:t xml:space="preserve"> </w:t>
      </w:r>
      <w:r w:rsidR="00310444">
        <w:rPr>
          <w:rFonts w:ascii="Arial" w:hAnsi="Arial" w:cs="Arial"/>
        </w:rPr>
        <w:t xml:space="preserve">развития Холдинга </w:t>
      </w:r>
      <w:r w:rsidR="00310444" w:rsidRPr="00310444">
        <w:rPr>
          <w:rFonts w:ascii="Arial" w:hAnsi="Arial" w:cs="Arial"/>
        </w:rPr>
        <w:t xml:space="preserve">Т1 на 2024-25 </w:t>
      </w:r>
      <w:proofErr w:type="spellStart"/>
      <w:r w:rsidR="00310444" w:rsidRPr="00310444">
        <w:rPr>
          <w:rFonts w:ascii="Arial" w:hAnsi="Arial" w:cs="Arial"/>
        </w:rPr>
        <w:t>гг</w:t>
      </w:r>
      <w:proofErr w:type="spellEnd"/>
      <w:r w:rsidR="00310444" w:rsidRPr="00310444">
        <w:rPr>
          <w:rFonts w:ascii="Arial" w:hAnsi="Arial" w:cs="Arial"/>
        </w:rPr>
        <w:t xml:space="preserve"> и </w:t>
      </w:r>
      <w:r w:rsidR="0016479B">
        <w:rPr>
          <w:rFonts w:ascii="Arial" w:hAnsi="Arial" w:cs="Arial"/>
        </w:rPr>
        <w:t>плана</w:t>
      </w:r>
      <w:r>
        <w:rPr>
          <w:rFonts w:ascii="Arial" w:hAnsi="Arial" w:cs="Arial"/>
        </w:rPr>
        <w:t>ми</w:t>
      </w:r>
      <w:r w:rsidR="0016479B">
        <w:rPr>
          <w:rFonts w:ascii="Arial" w:hAnsi="Arial" w:cs="Arial"/>
        </w:rPr>
        <w:t xml:space="preserve"> и </w:t>
      </w:r>
      <w:r w:rsidR="00310444" w:rsidRPr="00310444">
        <w:rPr>
          <w:rFonts w:ascii="Arial" w:hAnsi="Arial" w:cs="Arial"/>
        </w:rPr>
        <w:t>ожидания</w:t>
      </w:r>
      <w:r>
        <w:rPr>
          <w:rFonts w:ascii="Arial" w:hAnsi="Arial" w:cs="Arial"/>
        </w:rPr>
        <w:t>ми</w:t>
      </w:r>
      <w:r w:rsidR="00310444" w:rsidRPr="00310444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о стороны </w:t>
      </w:r>
      <w:proofErr w:type="spellStart"/>
      <w:r w:rsidR="0016479B">
        <w:rPr>
          <w:rFonts w:ascii="Arial" w:hAnsi="Arial" w:cs="Arial"/>
        </w:rPr>
        <w:t>вендорного</w:t>
      </w:r>
      <w:proofErr w:type="spellEnd"/>
      <w:r w:rsidR="0016479B">
        <w:rPr>
          <w:rFonts w:ascii="Arial" w:hAnsi="Arial" w:cs="Arial"/>
        </w:rPr>
        <w:t xml:space="preserve"> </w:t>
      </w:r>
      <w:r w:rsidR="00310444" w:rsidRPr="00310444">
        <w:rPr>
          <w:rFonts w:ascii="Arial" w:hAnsi="Arial" w:cs="Arial"/>
        </w:rPr>
        <w:t>рынка</w:t>
      </w:r>
      <w:r w:rsidR="0016479B">
        <w:rPr>
          <w:rFonts w:ascii="Arial" w:hAnsi="Arial" w:cs="Arial"/>
        </w:rPr>
        <w:t>.</w:t>
      </w:r>
      <w:r w:rsidR="00310444" w:rsidRPr="00310444">
        <w:rPr>
          <w:rFonts w:ascii="Arial" w:hAnsi="Arial" w:cs="Arial"/>
        </w:rPr>
        <w:t xml:space="preserve"> </w:t>
      </w:r>
    </w:p>
    <w:p w14:paraId="05917D54" w14:textId="3DF04F36" w:rsidR="0050415E" w:rsidRPr="00310444" w:rsidRDefault="00391207" w:rsidP="001C2B78">
      <w:pPr>
        <w:pStyle w:val="afb"/>
        <w:widowControl/>
        <w:numPr>
          <w:ilvl w:val="0"/>
          <w:numId w:val="5"/>
        </w:numPr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310444">
        <w:rPr>
          <w:rFonts w:ascii="Arial" w:hAnsi="Arial" w:cs="Arial"/>
        </w:rPr>
        <w:t xml:space="preserve">вызывать у целевой аудитории желание детальнее ознакомиться с продуктами и услугами </w:t>
      </w:r>
      <w:r w:rsidR="00310444">
        <w:rPr>
          <w:rFonts w:ascii="Arial" w:hAnsi="Arial" w:cs="Arial"/>
        </w:rPr>
        <w:t>Холдинга Т1</w:t>
      </w:r>
      <w:r w:rsidRPr="00310444">
        <w:rPr>
          <w:rFonts w:ascii="Arial" w:hAnsi="Arial" w:cs="Arial"/>
        </w:rPr>
        <w:t xml:space="preserve">, а также побуждать </w:t>
      </w:r>
      <w:r w:rsidR="00F375D6" w:rsidRPr="00310444">
        <w:rPr>
          <w:rFonts w:ascii="Arial" w:hAnsi="Arial" w:cs="Arial"/>
        </w:rPr>
        <w:t>заинтересованност</w:t>
      </w:r>
      <w:r w:rsidRPr="00310444">
        <w:rPr>
          <w:rFonts w:ascii="Arial" w:hAnsi="Arial" w:cs="Arial"/>
        </w:rPr>
        <w:t>ь в дальнейшей</w:t>
      </w:r>
      <w:r w:rsidR="00F375D6" w:rsidRPr="00310444">
        <w:rPr>
          <w:rFonts w:ascii="Arial" w:hAnsi="Arial" w:cs="Arial"/>
        </w:rPr>
        <w:t xml:space="preserve"> работе </w:t>
      </w:r>
      <w:r w:rsidRPr="00310444">
        <w:rPr>
          <w:rFonts w:ascii="Arial" w:hAnsi="Arial" w:cs="Arial"/>
        </w:rPr>
        <w:t xml:space="preserve">и коммуникации </w:t>
      </w:r>
      <w:r w:rsidR="00F375D6" w:rsidRPr="00310444">
        <w:rPr>
          <w:rFonts w:ascii="Arial" w:hAnsi="Arial" w:cs="Arial"/>
        </w:rPr>
        <w:t xml:space="preserve">с </w:t>
      </w:r>
      <w:r w:rsidRPr="00310444">
        <w:rPr>
          <w:rFonts w:ascii="Arial" w:hAnsi="Arial" w:cs="Arial"/>
        </w:rPr>
        <w:t>представителями (топ-менеджментом и коммерческим блоком)</w:t>
      </w:r>
      <w:r w:rsidR="00F375D6" w:rsidRPr="00310444">
        <w:rPr>
          <w:rFonts w:ascii="Arial" w:hAnsi="Arial" w:cs="Arial"/>
        </w:rPr>
        <w:t xml:space="preserve"> по результатам посещения</w:t>
      </w:r>
      <w:r w:rsidRPr="00310444">
        <w:rPr>
          <w:rFonts w:ascii="Arial" w:hAnsi="Arial" w:cs="Arial"/>
        </w:rPr>
        <w:t xml:space="preserve"> мероприятия</w:t>
      </w:r>
      <w:r w:rsidR="00FA2421" w:rsidRPr="00310444">
        <w:rPr>
          <w:rFonts w:ascii="Arial" w:hAnsi="Arial" w:cs="Arial"/>
        </w:rPr>
        <w:t>;</w:t>
      </w:r>
    </w:p>
    <w:p w14:paraId="53FDEEC4" w14:textId="41125126" w:rsidR="00FA2421" w:rsidRPr="0019477C" w:rsidRDefault="00FA2421" w:rsidP="001C2B78">
      <w:pPr>
        <w:pStyle w:val="afb"/>
        <w:widowControl/>
        <w:numPr>
          <w:ilvl w:val="0"/>
          <w:numId w:val="5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240" w:after="240"/>
        <w:ind w:left="1276" w:hanging="272"/>
        <w:jc w:val="both"/>
        <w:rPr>
          <w:bCs/>
          <w:shd w:val="clear" w:color="auto" w:fill="FFFFFF"/>
        </w:rPr>
      </w:pPr>
      <w:r w:rsidRPr="007A70BC">
        <w:rPr>
          <w:rFonts w:ascii="Arial" w:hAnsi="Arial" w:cs="Arial"/>
        </w:rPr>
        <w:t xml:space="preserve">позиционировать </w:t>
      </w:r>
      <w:r>
        <w:rPr>
          <w:rFonts w:ascii="Arial" w:hAnsi="Arial" w:cs="Arial"/>
        </w:rPr>
        <w:t>Холдинг</w:t>
      </w:r>
      <w:r w:rsidRPr="007A70BC">
        <w:rPr>
          <w:rFonts w:ascii="Arial" w:hAnsi="Arial" w:cs="Arial"/>
        </w:rPr>
        <w:t xml:space="preserve"> Т1 как лидера ИТ-отрасли, надёжного партнёра, имеющего профессиональный и креативный подход к взаимодействию с контрагентами и обеспечивать нетворкинг с текущими и потенциальными клиентами и партнёрами в неформальной обстановке;</w:t>
      </w:r>
    </w:p>
    <w:bookmarkEnd w:id="0"/>
    <w:p w14:paraId="0C70D06A" w14:textId="77777777" w:rsidR="00391207" w:rsidRPr="00391207" w:rsidRDefault="00391207" w:rsidP="00391207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bCs/>
          <w:shd w:val="clear" w:color="auto" w:fill="FFFFFF"/>
        </w:rPr>
      </w:pPr>
    </w:p>
    <w:p w14:paraId="2D752E01" w14:textId="77777777" w:rsidR="002248C9" w:rsidRPr="002248C9" w:rsidRDefault="00D544BD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  <w:r w:rsidRPr="00C7773F">
        <w:rPr>
          <w:rFonts w:ascii="Arial" w:hAnsi="Arial" w:cs="Arial"/>
          <w:b/>
          <w:shd w:val="clear" w:color="auto" w:fill="FFFFFF"/>
        </w:rPr>
        <w:t>Место проведения</w:t>
      </w:r>
      <w:r w:rsidR="00F45FA6" w:rsidRPr="00C7773F">
        <w:rPr>
          <w:rFonts w:ascii="Arial" w:hAnsi="Arial" w:cs="Arial"/>
          <w:b/>
          <w:shd w:val="clear" w:color="auto" w:fill="FFFFFF"/>
        </w:rPr>
        <w:t xml:space="preserve"> мероприятия</w:t>
      </w:r>
      <w:r w:rsidR="00914A06" w:rsidRPr="00C7773F">
        <w:rPr>
          <w:rFonts w:ascii="Arial" w:hAnsi="Arial" w:cs="Arial"/>
          <w:b/>
          <w:shd w:val="clear" w:color="auto" w:fill="FFFFFF"/>
        </w:rPr>
        <w:t xml:space="preserve">: </w:t>
      </w:r>
      <w:r w:rsidR="00914A06" w:rsidRPr="00C7773F">
        <w:rPr>
          <w:rFonts w:ascii="Arial" w:hAnsi="Arial" w:cs="Arial"/>
          <w:shd w:val="clear" w:color="auto" w:fill="FFFFFF"/>
        </w:rPr>
        <w:t xml:space="preserve">г. </w:t>
      </w:r>
      <w:r w:rsidR="00131F40">
        <w:rPr>
          <w:rFonts w:ascii="Arial" w:hAnsi="Arial" w:cs="Arial"/>
          <w:shd w:val="clear" w:color="auto" w:fill="FFFFFF"/>
        </w:rPr>
        <w:t>Москва</w:t>
      </w:r>
      <w:r w:rsidR="00F45FA6" w:rsidRPr="00C7773F">
        <w:rPr>
          <w:rFonts w:ascii="Arial" w:hAnsi="Arial" w:cs="Arial"/>
          <w:shd w:val="clear" w:color="auto" w:fill="FFFFFF"/>
        </w:rPr>
        <w:t>, площадка проведения мероприятия подбирается Исполнителем и согласовывается с Заказчиком.</w:t>
      </w:r>
      <w:r w:rsidR="002248C9">
        <w:rPr>
          <w:rFonts w:ascii="Arial" w:hAnsi="Arial" w:cs="Arial"/>
          <w:shd w:val="clear" w:color="auto" w:fill="FFFFFF"/>
        </w:rPr>
        <w:t xml:space="preserve"> Требования к площадке:</w:t>
      </w:r>
    </w:p>
    <w:p w14:paraId="6BC18264" w14:textId="4F5CEBD4" w:rsidR="00643931" w:rsidRPr="008165FF" w:rsidRDefault="00131F40" w:rsidP="001C2B78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 w:rsidRPr="008165FF">
        <w:rPr>
          <w:rFonts w:ascii="Arial" w:hAnsi="Arial" w:cs="Arial"/>
          <w:shd w:val="clear" w:color="auto" w:fill="FFFFFF"/>
        </w:rPr>
        <w:t>Площадка должна отражать и поддерживать креативную концепцию Мероприятия, разработанную Исполнителем</w:t>
      </w:r>
      <w:r w:rsidR="00AF5D08" w:rsidRPr="008165F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AF5D08" w:rsidRPr="008165FF">
        <w:rPr>
          <w:rFonts w:ascii="Arial" w:hAnsi="Arial" w:cs="Arial"/>
          <w:shd w:val="clear" w:color="auto" w:fill="FFFFFF"/>
        </w:rPr>
        <w:t>укзанную</w:t>
      </w:r>
      <w:proofErr w:type="spellEnd"/>
      <w:r w:rsidR="00AF5D08" w:rsidRPr="008165FF">
        <w:rPr>
          <w:rFonts w:ascii="Arial" w:hAnsi="Arial" w:cs="Arial"/>
          <w:shd w:val="clear" w:color="auto" w:fill="FFFFFF"/>
        </w:rPr>
        <w:t xml:space="preserve"> в п. </w:t>
      </w:r>
      <w:r w:rsidR="001B0EFD">
        <w:rPr>
          <w:rFonts w:ascii="Arial" w:hAnsi="Arial" w:cs="Arial"/>
          <w:shd w:val="clear" w:color="auto" w:fill="FFFFFF"/>
        </w:rPr>
        <w:t>6</w:t>
      </w:r>
      <w:r w:rsidR="00AF5D08" w:rsidRPr="008165FF">
        <w:rPr>
          <w:rFonts w:ascii="Arial" w:hAnsi="Arial" w:cs="Arial"/>
          <w:shd w:val="clear" w:color="auto" w:fill="FFFFFF"/>
        </w:rPr>
        <w:t>.1 настоящих Требований</w:t>
      </w:r>
      <w:r w:rsidRPr="008165FF">
        <w:rPr>
          <w:rFonts w:ascii="Arial" w:hAnsi="Arial" w:cs="Arial"/>
          <w:shd w:val="clear" w:color="auto" w:fill="FFFFFF"/>
        </w:rPr>
        <w:t>.</w:t>
      </w:r>
    </w:p>
    <w:p w14:paraId="7716C9C0" w14:textId="725D4E8C" w:rsidR="008165FF" w:rsidRPr="008165FF" w:rsidRDefault="008165FF" w:rsidP="001C2B78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 w:rsidRPr="008165FF">
        <w:rPr>
          <w:rFonts w:ascii="Arial" w:hAnsi="Arial" w:cs="Arial"/>
          <w:shd w:val="clear" w:color="auto" w:fill="FFFFFF"/>
        </w:rPr>
        <w:t>Находиться в удобной транспортной доступности для гостей</w:t>
      </w:r>
    </w:p>
    <w:p w14:paraId="009B4EE5" w14:textId="13BFFE03" w:rsidR="008165FF" w:rsidRPr="008165FF" w:rsidRDefault="008165FF" w:rsidP="001C2B78">
      <w:pPr>
        <w:pStyle w:val="afb"/>
        <w:widowControl/>
        <w:numPr>
          <w:ilvl w:val="0"/>
          <w:numId w:val="8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shd w:val="clear" w:color="auto" w:fill="FFFFFF"/>
        </w:rPr>
      </w:pPr>
      <w:r w:rsidRPr="008165FF">
        <w:rPr>
          <w:rFonts w:ascii="Arial" w:hAnsi="Arial" w:cs="Arial"/>
          <w:shd w:val="clear" w:color="auto" w:fill="FFFFFF"/>
        </w:rPr>
        <w:t xml:space="preserve">Отвечать требованиям к зонированию, указанным в п. </w:t>
      </w:r>
      <w:r>
        <w:rPr>
          <w:rFonts w:ascii="Arial" w:hAnsi="Arial" w:cs="Arial"/>
          <w:shd w:val="clear" w:color="auto" w:fill="FFFFFF"/>
        </w:rPr>
        <w:t>6</w:t>
      </w:r>
      <w:r w:rsidRPr="008165FF">
        <w:rPr>
          <w:rFonts w:ascii="Arial" w:hAnsi="Arial" w:cs="Arial"/>
          <w:shd w:val="clear" w:color="auto" w:fill="FFFFFF"/>
        </w:rPr>
        <w:t xml:space="preserve">.3 </w:t>
      </w:r>
    </w:p>
    <w:p w14:paraId="744C7F51" w14:textId="77777777" w:rsidR="00E16AEB" w:rsidRPr="00611CD5" w:rsidRDefault="00E16AEB" w:rsidP="00E16AE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b/>
          <w:shd w:val="clear" w:color="auto" w:fill="FFFFFF"/>
        </w:rPr>
      </w:pPr>
    </w:p>
    <w:p w14:paraId="3880E329" w14:textId="780938EE" w:rsidR="0019477C" w:rsidRPr="001F375C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1" w:hanging="357"/>
        <w:contextualSpacing w:val="0"/>
        <w:jc w:val="both"/>
        <w:rPr>
          <w:rFonts w:ascii="Arial" w:hAnsi="Arial" w:cs="Arial"/>
        </w:rPr>
      </w:pPr>
      <w:r w:rsidRPr="001F375C">
        <w:rPr>
          <w:rFonts w:ascii="Arial" w:hAnsi="Arial" w:cs="Arial"/>
          <w:b/>
        </w:rPr>
        <w:t>Дата и время проведения:</w:t>
      </w:r>
      <w:r w:rsidRPr="001F375C">
        <w:rPr>
          <w:rFonts w:ascii="Arial" w:hAnsi="Arial" w:cs="Arial"/>
        </w:rPr>
        <w:t xml:space="preserve"> </w:t>
      </w:r>
      <w:r w:rsidR="002248C9">
        <w:rPr>
          <w:rFonts w:ascii="Arial" w:hAnsi="Arial" w:cs="Arial"/>
        </w:rPr>
        <w:t xml:space="preserve">середина декабря 2023 года, предпочтительные дни – четверг или пятница (7, 8, 14, 15, 21, 22 декабря) с 19:00 до 23:00. </w:t>
      </w:r>
      <w:r w:rsidR="00AF5D08">
        <w:rPr>
          <w:rFonts w:ascii="Arial" w:hAnsi="Arial" w:cs="Arial"/>
        </w:rPr>
        <w:t>Дата п</w:t>
      </w:r>
      <w:r w:rsidR="002248C9">
        <w:rPr>
          <w:rFonts w:ascii="Arial" w:hAnsi="Arial" w:cs="Arial"/>
        </w:rPr>
        <w:t>редлагается на выбор и</w:t>
      </w:r>
      <w:r w:rsidR="00F45FA6" w:rsidRPr="001F375C">
        <w:rPr>
          <w:rFonts w:ascii="Arial" w:hAnsi="Arial" w:cs="Arial"/>
        </w:rPr>
        <w:t xml:space="preserve"> согласовани</w:t>
      </w:r>
      <w:r w:rsidR="00131F40" w:rsidRPr="001F375C">
        <w:rPr>
          <w:rFonts w:ascii="Arial" w:hAnsi="Arial" w:cs="Arial"/>
        </w:rPr>
        <w:t>е</w:t>
      </w:r>
      <w:r w:rsidR="00F45FA6" w:rsidRPr="001F375C">
        <w:rPr>
          <w:rFonts w:ascii="Arial" w:hAnsi="Arial" w:cs="Arial"/>
        </w:rPr>
        <w:t xml:space="preserve"> Заказчик</w:t>
      </w:r>
      <w:r w:rsidR="002248C9">
        <w:rPr>
          <w:rFonts w:ascii="Arial" w:hAnsi="Arial" w:cs="Arial"/>
        </w:rPr>
        <w:t>у</w:t>
      </w:r>
      <w:r w:rsidR="00C81FDD" w:rsidRPr="001F375C">
        <w:rPr>
          <w:rFonts w:ascii="Arial" w:hAnsi="Arial" w:cs="Arial"/>
        </w:rPr>
        <w:t xml:space="preserve"> в соответствии с доступностью площадки</w:t>
      </w:r>
      <w:r w:rsidR="00F45FA6" w:rsidRPr="001F375C">
        <w:rPr>
          <w:rFonts w:ascii="Arial" w:hAnsi="Arial" w:cs="Arial"/>
        </w:rPr>
        <w:t>.</w:t>
      </w:r>
      <w:r w:rsidR="00C81FDD" w:rsidRPr="001F375C">
        <w:rPr>
          <w:rFonts w:ascii="Arial" w:hAnsi="Arial" w:cs="Arial"/>
        </w:rPr>
        <w:t xml:space="preserve"> </w:t>
      </w:r>
    </w:p>
    <w:p w14:paraId="2E614000" w14:textId="77777777" w:rsidR="006A6408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1" w:hanging="357"/>
        <w:jc w:val="both"/>
        <w:rPr>
          <w:rFonts w:ascii="Arial" w:hAnsi="Arial" w:cs="Arial"/>
        </w:rPr>
      </w:pPr>
      <w:r w:rsidRPr="0025102E">
        <w:rPr>
          <w:rFonts w:ascii="Arial" w:hAnsi="Arial" w:cs="Arial"/>
          <w:b/>
        </w:rPr>
        <w:t>Описание целевой аудитории мероприятия:</w:t>
      </w:r>
      <w:r w:rsidRPr="0025102E">
        <w:rPr>
          <w:rFonts w:ascii="Arial" w:hAnsi="Arial" w:cs="Arial"/>
        </w:rPr>
        <w:t xml:space="preserve"> </w:t>
      </w:r>
    </w:p>
    <w:p w14:paraId="44BC481E" w14:textId="4A382B31" w:rsidR="0025102E" w:rsidRPr="006A6408" w:rsidRDefault="0025102E" w:rsidP="0019477C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</w:rPr>
      </w:pPr>
      <w:r w:rsidRPr="006A6408">
        <w:rPr>
          <w:rFonts w:ascii="Arial" w:hAnsi="Arial" w:cs="Arial"/>
        </w:rPr>
        <w:t>топ-менеджмент</w:t>
      </w:r>
      <w:r w:rsidR="002248C9">
        <w:rPr>
          <w:rFonts w:ascii="Arial" w:hAnsi="Arial" w:cs="Arial"/>
        </w:rPr>
        <w:t xml:space="preserve"> и лица, принимающие решения</w:t>
      </w:r>
      <w:r w:rsidRPr="006A6408">
        <w:rPr>
          <w:rFonts w:ascii="Arial" w:hAnsi="Arial" w:cs="Arial"/>
        </w:rPr>
        <w:t xml:space="preserve"> ключевых </w:t>
      </w:r>
      <w:r w:rsidR="002248C9">
        <w:rPr>
          <w:rFonts w:ascii="Arial" w:hAnsi="Arial" w:cs="Arial"/>
        </w:rPr>
        <w:t>компаний-вендоров</w:t>
      </w:r>
      <w:r w:rsidRPr="006A6408">
        <w:rPr>
          <w:rFonts w:ascii="Arial" w:hAnsi="Arial" w:cs="Arial"/>
        </w:rPr>
        <w:t xml:space="preserve">: </w:t>
      </w:r>
    </w:p>
    <w:p w14:paraId="2DC8151F" w14:textId="4CF406ED" w:rsidR="0025102E" w:rsidRPr="0025102E" w:rsidRDefault="0025102E" w:rsidP="001C2B78">
      <w:pPr>
        <w:pStyle w:val="afb"/>
        <w:numPr>
          <w:ilvl w:val="0"/>
          <w:numId w:val="5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 xml:space="preserve">топ-менеджмент инновационных компаний: телеком, IT, банки, </w:t>
      </w:r>
      <w:proofErr w:type="spellStart"/>
      <w:r w:rsidRPr="0025102E">
        <w:rPr>
          <w:rFonts w:ascii="Arial" w:hAnsi="Arial" w:cs="Arial"/>
        </w:rPr>
        <w:t>финтех</w:t>
      </w:r>
      <w:proofErr w:type="spellEnd"/>
      <w:r w:rsidRPr="0025102E">
        <w:rPr>
          <w:rFonts w:ascii="Arial" w:hAnsi="Arial" w:cs="Arial"/>
        </w:rPr>
        <w:t>-сервисы, промышленные,</w:t>
      </w:r>
      <w:r w:rsidR="00A24FB2">
        <w:rPr>
          <w:rFonts w:ascii="Arial" w:hAnsi="Arial" w:cs="Arial"/>
        </w:rPr>
        <w:t xml:space="preserve"> </w:t>
      </w:r>
      <w:r w:rsidRPr="0025102E">
        <w:rPr>
          <w:rFonts w:ascii="Arial" w:hAnsi="Arial" w:cs="Arial"/>
        </w:rPr>
        <w:t>производственные компании «Индустрии 4.0»;</w:t>
      </w:r>
    </w:p>
    <w:p w14:paraId="6FDF117D" w14:textId="77777777" w:rsidR="0025102E" w:rsidRPr="0025102E" w:rsidRDefault="0025102E" w:rsidP="001C2B78">
      <w:pPr>
        <w:pStyle w:val="afb"/>
        <w:numPr>
          <w:ilvl w:val="0"/>
          <w:numId w:val="5"/>
        </w:numPr>
        <w:spacing w:before="240" w:after="240"/>
        <w:ind w:left="1276" w:hanging="272"/>
        <w:rPr>
          <w:rFonts w:ascii="Arial" w:hAnsi="Arial" w:cs="Arial"/>
        </w:rPr>
      </w:pPr>
      <w:r w:rsidRPr="0025102E">
        <w:rPr>
          <w:rFonts w:ascii="Arial" w:hAnsi="Arial" w:cs="Arial"/>
        </w:rPr>
        <w:t>представители органов государственной власти — ключевые регуляторы цифровой отрасли;</w:t>
      </w:r>
    </w:p>
    <w:p w14:paraId="3B5296B7" w14:textId="06A41F03" w:rsidR="0019477C" w:rsidRPr="0019477C" w:rsidRDefault="0025102E" w:rsidP="001C2B78">
      <w:pPr>
        <w:pStyle w:val="afb"/>
        <w:numPr>
          <w:ilvl w:val="0"/>
          <w:numId w:val="5"/>
        </w:numPr>
        <w:spacing w:before="240" w:after="240"/>
        <w:ind w:left="1276" w:hanging="272"/>
        <w:rPr>
          <w:rFonts w:ascii="Arial" w:hAnsi="Arial" w:cs="Arial"/>
        </w:rPr>
      </w:pPr>
      <w:r w:rsidRPr="0019477C">
        <w:rPr>
          <w:rFonts w:ascii="Arial" w:hAnsi="Arial" w:cs="Arial"/>
        </w:rPr>
        <w:t>ведущие эксперты ИТ-индустрии, CEO, ED, CDTO, CIO, CBDO, CSPO передовых компаний;</w:t>
      </w:r>
    </w:p>
    <w:p w14:paraId="0E06CF8A" w14:textId="77777777" w:rsidR="0025102E" w:rsidRPr="0019477C" w:rsidRDefault="0025102E" w:rsidP="0025102E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6CF2E08F" w14:textId="05A944E7" w:rsidR="00F45FA6" w:rsidRPr="00C7773F" w:rsidRDefault="00043427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E16AEB">
        <w:rPr>
          <w:rFonts w:ascii="Arial" w:hAnsi="Arial" w:cs="Arial"/>
          <w:b/>
        </w:rPr>
        <w:t>Количество участников:</w:t>
      </w:r>
      <w:r w:rsidRPr="00E16AEB">
        <w:rPr>
          <w:rFonts w:ascii="Arial" w:hAnsi="Arial" w:cs="Arial"/>
        </w:rPr>
        <w:t xml:space="preserve"> </w:t>
      </w:r>
      <w:r w:rsidR="00C7773F">
        <w:rPr>
          <w:rFonts w:ascii="Arial" w:hAnsi="Arial" w:cs="Arial"/>
        </w:rPr>
        <w:t xml:space="preserve">ориентировочное количество целевых участников – </w:t>
      </w:r>
      <w:r w:rsidR="00AF5D08">
        <w:rPr>
          <w:rFonts w:ascii="Arial" w:hAnsi="Arial" w:cs="Arial"/>
        </w:rPr>
        <w:t>70-</w:t>
      </w:r>
      <w:r w:rsidR="002248C9">
        <w:rPr>
          <w:rFonts w:ascii="Arial" w:hAnsi="Arial" w:cs="Arial"/>
        </w:rPr>
        <w:t xml:space="preserve">80 </w:t>
      </w:r>
      <w:r w:rsidR="00C7773F">
        <w:rPr>
          <w:rFonts w:ascii="Arial" w:hAnsi="Arial" w:cs="Arial"/>
        </w:rPr>
        <w:t xml:space="preserve">человек, </w:t>
      </w:r>
      <w:r w:rsidR="0050415E">
        <w:rPr>
          <w:rFonts w:ascii="Arial" w:hAnsi="Arial" w:cs="Arial"/>
        </w:rPr>
        <w:t xml:space="preserve">включая сотрудников </w:t>
      </w:r>
      <w:r w:rsidR="006A6408">
        <w:rPr>
          <w:rFonts w:ascii="Arial" w:hAnsi="Arial" w:cs="Arial"/>
        </w:rPr>
        <w:t>Заказчика</w:t>
      </w:r>
      <w:r w:rsidR="0050415E">
        <w:rPr>
          <w:rFonts w:ascii="Arial" w:hAnsi="Arial" w:cs="Arial"/>
        </w:rPr>
        <w:t xml:space="preserve"> (</w:t>
      </w:r>
      <w:r w:rsidR="00AF5D08">
        <w:rPr>
          <w:rFonts w:ascii="Arial" w:hAnsi="Arial" w:cs="Arial"/>
        </w:rPr>
        <w:t>20-</w:t>
      </w:r>
      <w:r w:rsidR="0050415E">
        <w:rPr>
          <w:rFonts w:ascii="Arial" w:hAnsi="Arial" w:cs="Arial"/>
        </w:rPr>
        <w:t>30 человек). М</w:t>
      </w:r>
      <w:r w:rsidR="007A70BC" w:rsidRPr="00C7773F">
        <w:rPr>
          <w:rFonts w:ascii="Arial" w:hAnsi="Arial" w:cs="Arial"/>
        </w:rPr>
        <w:t xml:space="preserve">ероприятие закрытое, </w:t>
      </w:r>
      <w:r w:rsidR="007106F1" w:rsidRPr="00C7773F">
        <w:rPr>
          <w:rFonts w:ascii="Arial" w:hAnsi="Arial" w:cs="Arial"/>
        </w:rPr>
        <w:t xml:space="preserve">вход на мероприятие осуществляется </w:t>
      </w:r>
      <w:r w:rsidR="007A70BC" w:rsidRPr="00C7773F">
        <w:rPr>
          <w:rFonts w:ascii="Arial" w:hAnsi="Arial" w:cs="Arial"/>
        </w:rPr>
        <w:t>с</w:t>
      </w:r>
      <w:r w:rsidR="007106F1" w:rsidRPr="00C7773F">
        <w:rPr>
          <w:rFonts w:ascii="Arial" w:hAnsi="Arial" w:cs="Arial"/>
        </w:rPr>
        <w:t>т</w:t>
      </w:r>
      <w:r w:rsidR="007A70BC" w:rsidRPr="00C7773F">
        <w:rPr>
          <w:rFonts w:ascii="Arial" w:hAnsi="Arial" w:cs="Arial"/>
        </w:rPr>
        <w:t>рого по приглашениям</w:t>
      </w:r>
      <w:r w:rsidR="007106F1" w:rsidRPr="00C7773F">
        <w:rPr>
          <w:rFonts w:ascii="Arial" w:hAnsi="Arial" w:cs="Arial"/>
        </w:rPr>
        <w:t>.</w:t>
      </w:r>
    </w:p>
    <w:p w14:paraId="3C9DADB5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CF1F895" w14:textId="2B06138E" w:rsidR="00F45FA6" w:rsidRPr="00F45FA6" w:rsidRDefault="002F373C" w:rsidP="001C2B78">
      <w:pPr>
        <w:pStyle w:val="afb"/>
        <w:widowControl/>
        <w:numPr>
          <w:ilvl w:val="0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45FA6">
        <w:rPr>
          <w:rFonts w:ascii="Arial" w:hAnsi="Arial" w:cs="Arial"/>
          <w:b/>
          <w:bCs/>
        </w:rPr>
        <w:t xml:space="preserve">Объем работ по данному </w:t>
      </w:r>
      <w:r w:rsidRPr="00F45FA6">
        <w:rPr>
          <w:rFonts w:ascii="Arial" w:hAnsi="Arial" w:cs="Arial"/>
          <w:b/>
          <w:bCs/>
          <w:lang w:val="en-US"/>
        </w:rPr>
        <w:t>RF</w:t>
      </w:r>
      <w:r w:rsidR="00083A62">
        <w:rPr>
          <w:rFonts w:ascii="Arial" w:hAnsi="Arial" w:cs="Arial"/>
          <w:b/>
          <w:bCs/>
          <w:lang w:val="en-US"/>
        </w:rPr>
        <w:t>I</w:t>
      </w:r>
      <w:bookmarkStart w:id="1" w:name="_GoBack"/>
      <w:bookmarkEnd w:id="1"/>
      <w:r w:rsidR="007106F1">
        <w:rPr>
          <w:rFonts w:ascii="Arial" w:hAnsi="Arial" w:cs="Arial"/>
          <w:b/>
          <w:bCs/>
        </w:rPr>
        <w:t>:</w:t>
      </w:r>
    </w:p>
    <w:p w14:paraId="49DA4E36" w14:textId="77777777" w:rsidR="00F45FA6" w:rsidRPr="00F45FA6" w:rsidRDefault="00F45FA6" w:rsidP="00F45FA6">
      <w:pPr>
        <w:pStyle w:val="afb"/>
        <w:rPr>
          <w:rFonts w:ascii="Arial" w:hAnsi="Arial" w:cs="Arial"/>
          <w:b/>
          <w:bCs/>
        </w:rPr>
      </w:pPr>
    </w:p>
    <w:p w14:paraId="5081D00E" w14:textId="0B9B403E" w:rsidR="002F373C" w:rsidRPr="007C5C31" w:rsidRDefault="006D570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 w:rsidRPr="007C5C31">
        <w:rPr>
          <w:rFonts w:ascii="Arial" w:hAnsi="Arial" w:cs="Arial"/>
          <w:b/>
          <w:bCs/>
        </w:rPr>
        <w:t>Разработка креативной к</w:t>
      </w:r>
      <w:r w:rsidR="002F373C" w:rsidRPr="007C5C31">
        <w:rPr>
          <w:rFonts w:ascii="Arial" w:hAnsi="Arial" w:cs="Arial"/>
          <w:b/>
          <w:bCs/>
        </w:rPr>
        <w:t>онцепция мероприятия:</w:t>
      </w:r>
    </w:p>
    <w:p w14:paraId="21DB63C1" w14:textId="77777777" w:rsidR="009D523A" w:rsidRPr="007C5C31" w:rsidRDefault="009D523A" w:rsidP="009D523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</w:p>
    <w:p w14:paraId="107A12C3" w14:textId="77777777" w:rsidR="00E02F1B" w:rsidRDefault="00E02F1B" w:rsidP="001C2B78">
      <w:pPr>
        <w:pStyle w:val="afb"/>
        <w:widowControl/>
        <w:numPr>
          <w:ilvl w:val="1"/>
          <w:numId w:val="9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hanging="1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Разработка креативной концепция мероприятия:</w:t>
      </w:r>
    </w:p>
    <w:p w14:paraId="362E7066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разрабатывает креативную концепцию мероприятия, которая должна:</w:t>
      </w:r>
    </w:p>
    <w:p w14:paraId="2E9AD452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транслировать/усиливать ключевое сообщение компании: Т1 – лидер ИТ-отрасли в России, высокотехнологичная компания и предпочтительный надежный партнер, разрабатывающий инновационные решения для цифровизации бизнеса;</w:t>
      </w:r>
    </w:p>
    <w:p w14:paraId="04D00A69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соответствовать ДНК бренда Т1, облаку тегов бренда: технологии, будущее, цифровизация, технологическое лидерство, ИТ, надежный и перспективный партнер; </w:t>
      </w:r>
    </w:p>
    <w:p w14:paraId="3C2C0F99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работать на достижение целей, указанных в п 1.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;</w:t>
      </w:r>
    </w:p>
    <w:p w14:paraId="015F35EE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работать на привлечение ЦА, сделать мероприятие Заказчика привлекательным, желанным к посещению, способствовать тому, чтобы гости хотели ни за что не пропустить мероприятие Заказчика;</w:t>
      </w:r>
    </w:p>
    <w:p w14:paraId="3CA49AAB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привлекать внимание аудитории к бренду Заказчика, обеспечить запоминаемость бренда и ключевых сообщений бренда Заказчика;</w:t>
      </w:r>
    </w:p>
    <w:p w14:paraId="11CE563C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раскладываться на различные составляющие мероприятия: оформление площадки,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т.д.,</w:t>
      </w:r>
    </w:p>
    <w:p w14:paraId="33CEFF02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способствовать генерации </w:t>
      </w:r>
      <w:r>
        <w:rPr>
          <w:rFonts w:ascii="Arial" w:eastAsia="SimSun" w:hAnsi="Arial" w:cs="Arial"/>
          <w:lang w:val="en-US"/>
        </w:rPr>
        <w:t>UGC</w:t>
      </w:r>
      <w:r>
        <w:rPr>
          <w:rFonts w:ascii="Arial" w:eastAsia="SimSun" w:hAnsi="Arial" w:cs="Arial"/>
        </w:rPr>
        <w:t>-контента на мероприятии и трансляции брендированного контента или его части в социальные сети (в позитивном и нейтральном ключе);</w:t>
      </w:r>
    </w:p>
    <w:p w14:paraId="2719C6F2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обеспечивать </w:t>
      </w:r>
      <w:proofErr w:type="spellStart"/>
      <w:r>
        <w:rPr>
          <w:rFonts w:ascii="Arial" w:eastAsia="SimSun" w:hAnsi="Arial" w:cs="Arial"/>
        </w:rPr>
        <w:t>виральность</w:t>
      </w:r>
      <w:proofErr w:type="spellEnd"/>
      <w:r>
        <w:rPr>
          <w:rFonts w:ascii="Arial" w:eastAsia="SimSun" w:hAnsi="Arial" w:cs="Arial"/>
        </w:rPr>
        <w:t>, иметь потенциал для упоминаний в СМИ и новых медиа (в позитивном и нейтральном ключе);</w:t>
      </w:r>
    </w:p>
    <w:p w14:paraId="3772628D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быть реализуемой с учетом сроков и ресурсов проекта.</w:t>
      </w:r>
    </w:p>
    <w:p w14:paraId="3A3B7C56" w14:textId="77777777" w:rsidR="00E02F1B" w:rsidRDefault="00E02F1B" w:rsidP="00E02F1B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</w:p>
    <w:p w14:paraId="171DC32A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Проблематика и инсайты для разработки креативной концепции:</w:t>
      </w:r>
    </w:p>
    <w:p w14:paraId="6BD4E684" w14:textId="4FB2D083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lastRenderedPageBreak/>
        <w:t xml:space="preserve">Декабрь перенасыщен корпоративными </w:t>
      </w:r>
      <w:r w:rsidR="008A1A29">
        <w:rPr>
          <w:rFonts w:ascii="Arial" w:eastAsia="SimSun" w:hAnsi="Arial" w:cs="Arial"/>
        </w:rPr>
        <w:t xml:space="preserve">деловыми и неформальными </w:t>
      </w:r>
      <w:r>
        <w:rPr>
          <w:rFonts w:ascii="Arial" w:eastAsia="SimSun" w:hAnsi="Arial" w:cs="Arial"/>
        </w:rPr>
        <w:t xml:space="preserve">мероприятиями </w:t>
      </w:r>
    </w:p>
    <w:p w14:paraId="619C41FF" w14:textId="585F57A6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Целевой аудитории сложно успеть везде и выбирать среди многообразия </w:t>
      </w:r>
      <w:r w:rsidR="008A1A29">
        <w:rPr>
          <w:rFonts w:ascii="Arial" w:eastAsia="SimSun" w:hAnsi="Arial" w:cs="Arial"/>
        </w:rPr>
        <w:t>приглашений</w:t>
      </w:r>
      <w:r>
        <w:rPr>
          <w:rFonts w:ascii="Arial" w:eastAsia="SimSun" w:hAnsi="Arial" w:cs="Arial"/>
        </w:rPr>
        <w:t xml:space="preserve"> </w:t>
      </w:r>
    </w:p>
    <w:p w14:paraId="429CD124" w14:textId="0978A46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Необходимость</w:t>
      </w:r>
      <w:r w:rsidR="00057298">
        <w:rPr>
          <w:rFonts w:ascii="Arial" w:eastAsia="SimSun" w:hAnsi="Arial" w:cs="Arial"/>
        </w:rPr>
        <w:t xml:space="preserve"> концептуальной</w:t>
      </w:r>
      <w:r>
        <w:rPr>
          <w:rFonts w:ascii="Arial" w:eastAsia="SimSun" w:hAnsi="Arial" w:cs="Arial"/>
        </w:rPr>
        <w:t xml:space="preserve"> отстройки от других мероприятий </w:t>
      </w:r>
      <w:r w:rsidR="008A1A29">
        <w:rPr>
          <w:rFonts w:ascii="Arial" w:eastAsia="SimSun" w:hAnsi="Arial" w:cs="Arial"/>
        </w:rPr>
        <w:t xml:space="preserve">ИТ-компаний </w:t>
      </w:r>
      <w:r w:rsidR="00057298">
        <w:rPr>
          <w:rFonts w:ascii="Arial" w:eastAsia="SimSun" w:hAnsi="Arial" w:cs="Arial"/>
        </w:rPr>
        <w:t xml:space="preserve">и выделится среди многообразия предложений </w:t>
      </w:r>
    </w:p>
    <w:p w14:paraId="7F04EBAE" w14:textId="3425E5C0" w:rsidR="008C6EB6" w:rsidRDefault="008C6EB6" w:rsidP="001C2B78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Подобное мероприятие компания проводит впервые.</w:t>
      </w:r>
    </w:p>
    <w:p w14:paraId="29DEB79F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1364"/>
        <w:jc w:val="both"/>
        <w:rPr>
          <w:rFonts w:ascii="Arial" w:eastAsia="SimSun" w:hAnsi="Arial" w:cs="Arial"/>
        </w:rPr>
      </w:pPr>
    </w:p>
    <w:p w14:paraId="428E2DE5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</w:rPr>
        <w:t>Креативная концепция разрабатывается исполнителем по предлагаем</w:t>
      </w:r>
      <w:r w:rsidR="008C6EB6" w:rsidRPr="008C6EB6">
        <w:rPr>
          <w:rFonts w:ascii="Arial" w:eastAsia="SimSun" w:hAnsi="Arial" w:cs="Arial"/>
        </w:rPr>
        <w:t>ой</w:t>
      </w:r>
      <w:r w:rsidRPr="008C6EB6">
        <w:rPr>
          <w:rFonts w:ascii="Arial" w:eastAsia="SimSun" w:hAnsi="Arial" w:cs="Arial"/>
        </w:rPr>
        <w:t xml:space="preserve"> платформ</w:t>
      </w:r>
      <w:r w:rsidR="008C6EB6" w:rsidRPr="008C6EB6">
        <w:rPr>
          <w:rFonts w:ascii="Arial" w:eastAsia="SimSun" w:hAnsi="Arial" w:cs="Arial"/>
        </w:rPr>
        <w:t>е</w:t>
      </w:r>
      <w:r w:rsidRPr="008C6EB6">
        <w:rPr>
          <w:rFonts w:ascii="Arial" w:eastAsia="SimSun" w:hAnsi="Arial" w:cs="Arial"/>
        </w:rPr>
        <w:t xml:space="preserve"> («</w:t>
      </w:r>
      <w:proofErr w:type="gramStart"/>
      <w:r w:rsidRPr="008C6EB6">
        <w:rPr>
          <w:rFonts w:ascii="Arial" w:eastAsia="SimSun" w:hAnsi="Arial" w:cs="Arial"/>
        </w:rPr>
        <w:t>движ</w:t>
      </w:r>
      <w:r w:rsidR="008C6EB6" w:rsidRPr="008C6EB6">
        <w:rPr>
          <w:rFonts w:ascii="Arial" w:eastAsia="SimSun" w:hAnsi="Arial" w:cs="Arial"/>
        </w:rPr>
        <w:t>ок</w:t>
      </w:r>
      <w:r w:rsidRPr="008C6EB6">
        <w:rPr>
          <w:rFonts w:ascii="Arial" w:eastAsia="SimSun" w:hAnsi="Arial" w:cs="Arial"/>
        </w:rPr>
        <w:t>»*</w:t>
      </w:r>
      <w:proofErr w:type="gramEnd"/>
      <w:r w:rsidRPr="008C6EB6">
        <w:rPr>
          <w:rFonts w:ascii="Arial" w:eastAsia="SimSun" w:hAnsi="Arial" w:cs="Arial"/>
        </w:rPr>
        <w:t>) и будет согласована Заказчиком для дальнейшей реализации:</w:t>
      </w:r>
    </w:p>
    <w:p w14:paraId="528D2A14" w14:textId="77777777" w:rsidR="008C6EB6" w:rsidRPr="008C6EB6" w:rsidRDefault="008C6EB6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06387FCB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  <w:b/>
          <w:bCs/>
        </w:rPr>
      </w:pPr>
      <w:r w:rsidRPr="008C6EB6">
        <w:rPr>
          <w:rFonts w:ascii="Arial" w:eastAsia="SimSun" w:hAnsi="Arial" w:cs="Arial"/>
          <w:b/>
          <w:bCs/>
        </w:rPr>
        <w:t>Искусство создавать будущее.</w:t>
      </w:r>
    </w:p>
    <w:p w14:paraId="05E9987E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</w:rPr>
        <w:t xml:space="preserve">Создание будущего – это не только стратегия, цифры и планы. Это смелое творчество, созидание и визионерство. Именно в этом деятельность </w:t>
      </w:r>
      <w:r w:rsidR="00271E5A" w:rsidRPr="008C6EB6">
        <w:rPr>
          <w:rFonts w:ascii="Arial" w:eastAsia="SimSun" w:hAnsi="Arial" w:cs="Arial"/>
        </w:rPr>
        <w:t>Холдинга</w:t>
      </w:r>
      <w:r w:rsidRPr="008C6EB6">
        <w:rPr>
          <w:rFonts w:ascii="Arial" w:eastAsia="SimSun" w:hAnsi="Arial" w:cs="Arial"/>
        </w:rPr>
        <w:t xml:space="preserve"> Т1 близка сфере искусства. Мы творим новое и делаем это виртуозно.</w:t>
      </w:r>
    </w:p>
    <w:p w14:paraId="6BBDF3FC" w14:textId="77777777" w:rsidR="008C6EB6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</w:rPr>
        <w:t>При развитии данной идеи в концепции мероприятия можно использовать также следующие механики, интерактивы, направления: совместное создание объектов/процессов/элементов стенда вместе с посетителями, коллаборации с брендами, художниками, галереями, модными домами и/или дизайнерами, направление цифрового современного искусства и т.п.</w:t>
      </w:r>
    </w:p>
    <w:p w14:paraId="1B8B1A35" w14:textId="77777777" w:rsidR="008C6EB6" w:rsidRPr="008C6EB6" w:rsidRDefault="008C6EB6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</w:p>
    <w:p w14:paraId="2E840753" w14:textId="377195C3" w:rsidR="00E02F1B" w:rsidRPr="008C6EB6" w:rsidRDefault="00E02F1B" w:rsidP="008C6EB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 w:rsidRPr="008C6EB6">
        <w:rPr>
          <w:rFonts w:ascii="Arial" w:eastAsia="SimSun" w:hAnsi="Arial" w:cs="Arial"/>
          <w:i/>
          <w:iCs/>
        </w:rPr>
        <w:t>*Движок концепции – это смысловая платформа для дальнейшей разработки концепции, это тема, в рамках которой должна быть выстроена концепция вечернего мероприятия и все ее детали.</w:t>
      </w:r>
    </w:p>
    <w:p w14:paraId="4C8BE35A" w14:textId="7447B1DF" w:rsidR="00E02F1B" w:rsidRDefault="00E02F1B" w:rsidP="00E02F1B">
      <w:pPr>
        <w:widowControl/>
        <w:tabs>
          <w:tab w:val="left" w:pos="567"/>
          <w:tab w:val="left" w:pos="1843"/>
        </w:tabs>
        <w:autoSpaceDE/>
        <w:adjustRightInd/>
        <w:spacing w:line="276" w:lineRule="auto"/>
        <w:ind w:left="1584"/>
        <w:jc w:val="both"/>
        <w:rPr>
          <w:rFonts w:ascii="Arial" w:eastAsia="SimSun" w:hAnsi="Arial" w:cs="Arial"/>
        </w:rPr>
      </w:pPr>
    </w:p>
    <w:p w14:paraId="3DC0FEB3" w14:textId="77777777" w:rsidR="00E02F1B" w:rsidRDefault="00E02F1B" w:rsidP="00E02F1B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64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Креативная концепция должна быть оформлена в презентацию формата </w:t>
      </w:r>
      <w:r>
        <w:rPr>
          <w:rFonts w:ascii="Arial" w:eastAsia="SimSun" w:hAnsi="Arial" w:cs="Arial"/>
          <w:lang w:val="en-US"/>
        </w:rPr>
        <w:t>ppt</w:t>
      </w:r>
      <w:r>
        <w:rPr>
          <w:rFonts w:ascii="Arial" w:eastAsia="SimSun" w:hAnsi="Arial" w:cs="Arial"/>
        </w:rPr>
        <w:t>. и содержать:</w:t>
      </w:r>
    </w:p>
    <w:p w14:paraId="2FF7F56A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уникальное наименование мероприятия, </w:t>
      </w:r>
    </w:p>
    <w:p w14:paraId="568EBBEC" w14:textId="77777777" w:rsidR="00E02F1B" w:rsidRDefault="00E02F1B" w:rsidP="001C2B78">
      <w:pPr>
        <w:pStyle w:val="afb"/>
        <w:widowControl/>
        <w:numPr>
          <w:ilvl w:val="0"/>
          <w:numId w:val="10"/>
        </w:numPr>
        <w:tabs>
          <w:tab w:val="left" w:pos="567"/>
          <w:tab w:val="left" w:pos="1843"/>
        </w:tabs>
        <w:autoSpaceDE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описание концепции и </w:t>
      </w:r>
      <w:r>
        <w:rPr>
          <w:rFonts w:ascii="Arial" w:eastAsia="SimSun" w:hAnsi="Arial" w:cs="Arial"/>
          <w:lang w:val="en-US"/>
        </w:rPr>
        <w:t>big</w:t>
      </w:r>
      <w:r w:rsidRPr="00E02F1B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>ide</w:t>
      </w:r>
      <w:r>
        <w:rPr>
          <w:rFonts w:ascii="Arial" w:eastAsia="SimSun" w:hAnsi="Arial" w:cs="Arial"/>
        </w:rPr>
        <w:t xml:space="preserve">а, </w:t>
      </w:r>
      <w:proofErr w:type="gramStart"/>
      <w:r>
        <w:rPr>
          <w:rFonts w:ascii="Arial" w:eastAsia="SimSun" w:hAnsi="Arial" w:cs="Arial"/>
        </w:rPr>
        <w:t>формата  и</w:t>
      </w:r>
      <w:proofErr w:type="gramEnd"/>
      <w:r>
        <w:rPr>
          <w:rFonts w:ascii="Arial" w:eastAsia="SimSun" w:hAnsi="Arial" w:cs="Arial"/>
        </w:rPr>
        <w:t xml:space="preserve"> отличительных особенностей мероприятия,</w:t>
      </w:r>
    </w:p>
    <w:p w14:paraId="46EE7115" w14:textId="3A646094" w:rsidR="008C6EB6" w:rsidRDefault="00E02F1B" w:rsidP="008C6EB6">
      <w:pPr>
        <w:pStyle w:val="afb"/>
        <w:widowControl/>
        <w:numPr>
          <w:ilvl w:val="0"/>
          <w:numId w:val="10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описание и визуализаци</w:t>
      </w:r>
      <w:r w:rsidR="00CB3F9D">
        <w:rPr>
          <w:rFonts w:ascii="Arial" w:eastAsia="SimSun" w:hAnsi="Arial" w:cs="Arial"/>
        </w:rPr>
        <w:t>ю</w:t>
      </w:r>
      <w:r>
        <w:rPr>
          <w:rFonts w:ascii="Arial" w:eastAsia="SimSun" w:hAnsi="Arial" w:cs="Arial"/>
        </w:rPr>
        <w:t xml:space="preserve">, как концепция раскладывается на элементы мероприятия, например: оформление площадки, фотозона, сувенирная продукция, форма одежды </w:t>
      </w:r>
      <w:proofErr w:type="spellStart"/>
      <w:r>
        <w:rPr>
          <w:rFonts w:ascii="Arial" w:eastAsia="SimSun" w:hAnsi="Arial" w:cs="Arial"/>
        </w:rPr>
        <w:t>хостесс</w:t>
      </w:r>
      <w:proofErr w:type="spellEnd"/>
      <w:r>
        <w:rPr>
          <w:rFonts w:ascii="Arial" w:eastAsia="SimSun" w:hAnsi="Arial" w:cs="Arial"/>
        </w:rPr>
        <w:t xml:space="preserve"> и промо-персонала, стилистика видеоконтента, креативные механики и активации для взаимодействия с гостями в рамках мероприятия и т.д.</w:t>
      </w:r>
    </w:p>
    <w:p w14:paraId="0ABD9570" w14:textId="77777777" w:rsidR="008C6EB6" w:rsidRDefault="008C6EB6" w:rsidP="008C6EB6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djustRightInd/>
        <w:snapToGrid w:val="0"/>
        <w:spacing w:before="120" w:after="120"/>
        <w:ind w:left="709"/>
        <w:jc w:val="both"/>
        <w:rPr>
          <w:rFonts w:ascii="Arial" w:eastAsia="SimSun" w:hAnsi="Arial" w:cs="Arial"/>
        </w:rPr>
      </w:pPr>
    </w:p>
    <w:p w14:paraId="267F0B3A" w14:textId="60EB84EB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46570B94" w14:textId="13F4BACC" w:rsidR="002F373C" w:rsidRDefault="002F373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Разработка дизайн-концепции мероприятия</w:t>
      </w:r>
    </w:p>
    <w:p w14:paraId="30C4BC99" w14:textId="0684148C" w:rsidR="002F373C" w:rsidRDefault="002F373C" w:rsidP="0022631A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36A1CC4E" w14:textId="7738C967" w:rsidR="00B118BB" w:rsidRDefault="002F373C" w:rsidP="0022631A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79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Исполнитель должен предоставить дизайн-концепцию</w:t>
      </w:r>
      <w:r w:rsidRPr="00C06584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>мероприятия</w:t>
      </w:r>
      <w:r w:rsidRPr="00C06584">
        <w:rPr>
          <w:rFonts w:ascii="Arial" w:eastAsia="SimSun" w:hAnsi="Arial" w:cs="Arial"/>
        </w:rPr>
        <w:t>, соответствующ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 креативной концепции</w:t>
      </w:r>
      <w:r>
        <w:rPr>
          <w:rFonts w:ascii="Arial" w:eastAsia="SimSun" w:hAnsi="Arial" w:cs="Arial"/>
        </w:rPr>
        <w:t xml:space="preserve"> согласно п. </w:t>
      </w:r>
      <w:r w:rsidR="00F45FA6">
        <w:rPr>
          <w:rFonts w:ascii="Arial" w:eastAsia="SimSun" w:hAnsi="Arial" w:cs="Arial"/>
        </w:rPr>
        <w:t>6</w:t>
      </w:r>
      <w:r>
        <w:rPr>
          <w:rFonts w:ascii="Arial" w:eastAsia="SimSun" w:hAnsi="Arial" w:cs="Arial"/>
        </w:rPr>
        <w:t xml:space="preserve">.1 настоящего </w:t>
      </w:r>
      <w:r>
        <w:rPr>
          <w:rFonts w:ascii="Arial" w:eastAsia="SimSun" w:hAnsi="Arial" w:cs="Arial"/>
          <w:lang w:val="en-US"/>
        </w:rPr>
        <w:t>RFP</w:t>
      </w:r>
      <w:r>
        <w:rPr>
          <w:rFonts w:ascii="Arial" w:eastAsia="SimSun" w:hAnsi="Arial" w:cs="Arial"/>
        </w:rPr>
        <w:t>,</w:t>
      </w:r>
      <w:r w:rsidRPr="00C06584">
        <w:rPr>
          <w:rFonts w:ascii="Arial" w:eastAsia="SimSun" w:hAnsi="Arial" w:cs="Arial"/>
        </w:rPr>
        <w:t xml:space="preserve"> и фирменному стилю Заказчика, содержащ</w:t>
      </w:r>
      <w:r>
        <w:rPr>
          <w:rFonts w:ascii="Arial" w:eastAsia="SimSun" w:hAnsi="Arial" w:cs="Arial"/>
        </w:rPr>
        <w:t>ую</w:t>
      </w:r>
      <w:r w:rsidRPr="00C06584">
        <w:rPr>
          <w:rFonts w:ascii="Arial" w:eastAsia="SimSun" w:hAnsi="Arial" w:cs="Arial"/>
        </w:rPr>
        <w:t xml:space="preserve">: </w:t>
      </w:r>
    </w:p>
    <w:p w14:paraId="1D99103A" w14:textId="77777777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схему площадки с разных ракурсов и общую план-схему площадки с указанием площади (включая все параметры, в том числе высоту всех возводимых конструкций, если применимо) каждой зоны в рамках предоставленной площади;</w:t>
      </w:r>
    </w:p>
    <w:p w14:paraId="39B05CC3" w14:textId="114463B3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</w:t>
      </w:r>
      <w:r w:rsidR="00B118BB">
        <w:rPr>
          <w:rFonts w:ascii="Arial" w:eastAsia="SimSun" w:hAnsi="Arial" w:cs="Arial"/>
        </w:rPr>
        <w:t xml:space="preserve">оформления площадки в </w:t>
      </w:r>
      <w:proofErr w:type="spellStart"/>
      <w:r w:rsidR="00B118BB">
        <w:rPr>
          <w:rFonts w:ascii="Arial" w:eastAsia="SimSun" w:hAnsi="Arial" w:cs="Arial"/>
        </w:rPr>
        <w:t>соостветствии</w:t>
      </w:r>
      <w:proofErr w:type="spellEnd"/>
      <w:r w:rsidR="00B118BB">
        <w:rPr>
          <w:rFonts w:ascii="Arial" w:eastAsia="SimSun" w:hAnsi="Arial" w:cs="Arial"/>
        </w:rPr>
        <w:t xml:space="preserve"> с креативной концепцией и брендбуком компании (включая все ключевые зоны мероприятия – сцена, лаундж, зона </w:t>
      </w:r>
      <w:r w:rsidR="008165FF">
        <w:rPr>
          <w:rFonts w:ascii="Arial" w:eastAsia="SimSun" w:hAnsi="Arial" w:cs="Arial"/>
        </w:rPr>
        <w:t>банкета</w:t>
      </w:r>
      <w:r w:rsidR="00B118BB">
        <w:rPr>
          <w:rFonts w:ascii="Arial" w:eastAsia="SimSun" w:hAnsi="Arial" w:cs="Arial"/>
        </w:rPr>
        <w:t xml:space="preserve"> и т.п.)</w:t>
      </w:r>
      <w:r w:rsidR="00D573C1">
        <w:rPr>
          <w:rFonts w:ascii="Arial" w:eastAsia="SimSun" w:hAnsi="Arial" w:cs="Arial"/>
        </w:rPr>
        <w:t>;</w:t>
      </w:r>
    </w:p>
    <w:p w14:paraId="3322E65C" w14:textId="128F7981" w:rsidR="00B118BB" w:rsidRDefault="00B118BB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визуализацию </w:t>
      </w:r>
      <w:r w:rsidR="002F373C" w:rsidRPr="00B118BB">
        <w:rPr>
          <w:rFonts w:ascii="Arial" w:eastAsia="SimSun" w:hAnsi="Arial" w:cs="Arial"/>
        </w:rPr>
        <w:t xml:space="preserve">стилистики контента, демонстрируемого на </w:t>
      </w:r>
      <w:r>
        <w:rPr>
          <w:rFonts w:ascii="Arial" w:eastAsia="SimSun" w:hAnsi="Arial" w:cs="Arial"/>
        </w:rPr>
        <w:t>в рамках мероприятия</w:t>
      </w:r>
      <w:r w:rsidR="002F373C" w:rsidRPr="00B118BB">
        <w:rPr>
          <w:rFonts w:ascii="Arial" w:eastAsia="SimSun" w:hAnsi="Arial" w:cs="Arial"/>
        </w:rPr>
        <w:t xml:space="preserve">: видео и др. </w:t>
      </w:r>
      <w:r>
        <w:rPr>
          <w:rFonts w:ascii="Arial" w:eastAsia="SimSun" w:hAnsi="Arial" w:cs="Arial"/>
        </w:rPr>
        <w:t>развлекательный</w:t>
      </w:r>
      <w:r w:rsidR="002F373C" w:rsidRPr="00B118BB">
        <w:rPr>
          <w:rFonts w:ascii="Arial" w:eastAsia="SimSun" w:hAnsi="Arial" w:cs="Arial"/>
        </w:rPr>
        <w:t>/мультимедиа контент</w:t>
      </w:r>
      <w:r w:rsidR="005F47E5" w:rsidRPr="005F47E5">
        <w:rPr>
          <w:rFonts w:ascii="Arial" w:eastAsia="SimSun" w:hAnsi="Arial" w:cs="Arial"/>
        </w:rPr>
        <w:t xml:space="preserve"> с </w:t>
      </w:r>
      <w:proofErr w:type="gramStart"/>
      <w:r w:rsidR="005F47E5" w:rsidRPr="005F47E5">
        <w:rPr>
          <w:rFonts w:ascii="Arial" w:eastAsia="SimSun" w:hAnsi="Arial" w:cs="Arial"/>
        </w:rPr>
        <w:t>применением  современных</w:t>
      </w:r>
      <w:proofErr w:type="gramEnd"/>
      <w:r w:rsidR="005F47E5" w:rsidRPr="005F47E5">
        <w:rPr>
          <w:rFonts w:ascii="Arial" w:eastAsia="SimSun" w:hAnsi="Arial" w:cs="Arial"/>
        </w:rPr>
        <w:t xml:space="preserve"> технологий ивент-индустрии (AR/ VR/ генеративная графика и т.п).</w:t>
      </w:r>
    </w:p>
    <w:p w14:paraId="74B1EBFD" w14:textId="77777777" w:rsidR="00B118BB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 xml:space="preserve">визуализацию униформы </w:t>
      </w:r>
      <w:proofErr w:type="spellStart"/>
      <w:r w:rsidR="00B118BB">
        <w:rPr>
          <w:rFonts w:ascii="Arial" w:eastAsia="SimSun" w:hAnsi="Arial" w:cs="Arial"/>
        </w:rPr>
        <w:t>хостесс</w:t>
      </w:r>
      <w:proofErr w:type="spellEnd"/>
      <w:r w:rsidR="00B118BB">
        <w:rPr>
          <w:rFonts w:ascii="Arial" w:eastAsia="SimSun" w:hAnsi="Arial" w:cs="Arial"/>
        </w:rPr>
        <w:t xml:space="preserve"> и </w:t>
      </w:r>
      <w:r w:rsidRPr="00B118BB">
        <w:rPr>
          <w:rFonts w:ascii="Arial" w:eastAsia="SimSun" w:hAnsi="Arial" w:cs="Arial"/>
        </w:rPr>
        <w:t xml:space="preserve">промо-персонала в соответствии с разработанной дизайн-концепцией; </w:t>
      </w:r>
    </w:p>
    <w:p w14:paraId="5DA7671D" w14:textId="4ADFF2DD" w:rsidR="002F373C" w:rsidRDefault="002F373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B118BB">
        <w:rPr>
          <w:rFonts w:ascii="Arial" w:eastAsia="SimSun" w:hAnsi="Arial" w:cs="Arial"/>
        </w:rPr>
        <w:t>визуализацию сувенирной продукции в соответствии с разработанной</w:t>
      </w:r>
      <w:r w:rsidR="00B118BB">
        <w:rPr>
          <w:rFonts w:ascii="Arial" w:eastAsia="SimSun" w:hAnsi="Arial" w:cs="Arial"/>
        </w:rPr>
        <w:t xml:space="preserve"> креативной концепцией</w:t>
      </w:r>
      <w:r w:rsidRPr="00B118BB">
        <w:rPr>
          <w:rFonts w:ascii="Arial" w:eastAsia="SimSun" w:hAnsi="Arial" w:cs="Arial"/>
        </w:rPr>
        <w:t>;</w:t>
      </w:r>
    </w:p>
    <w:p w14:paraId="622B1D98" w14:textId="220F0B56" w:rsidR="00DD3752" w:rsidRDefault="00B118BB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визуализацию других элементов и носителей, предполагаемых креативной концепцией</w:t>
      </w:r>
      <w:r w:rsidR="00D573C1">
        <w:rPr>
          <w:rFonts w:ascii="Arial" w:eastAsia="SimSun" w:hAnsi="Arial" w:cs="Arial"/>
        </w:rPr>
        <w:t>.</w:t>
      </w:r>
    </w:p>
    <w:p w14:paraId="358C9B04" w14:textId="13E09690" w:rsidR="00043427" w:rsidRPr="00DD3752" w:rsidRDefault="00043427" w:rsidP="0022631A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152"/>
        <w:jc w:val="both"/>
        <w:rPr>
          <w:rFonts w:ascii="Arial" w:eastAsia="SimSun" w:hAnsi="Arial" w:cs="Arial"/>
        </w:rPr>
      </w:pPr>
    </w:p>
    <w:p w14:paraId="0762CF53" w14:textId="13A58D25" w:rsidR="00F45FA6" w:rsidRPr="009C5BD3" w:rsidRDefault="00740380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9C5BD3">
        <w:rPr>
          <w:rFonts w:ascii="Arial" w:hAnsi="Arial" w:cs="Arial"/>
          <w:b/>
          <w:bCs/>
        </w:rPr>
        <w:t>Подбор площадки и место проведения:</w:t>
      </w:r>
      <w:r w:rsidR="00F45FA6" w:rsidRPr="009C5BD3">
        <w:rPr>
          <w:rFonts w:ascii="Arial" w:hAnsi="Arial" w:cs="Arial"/>
          <w:b/>
          <w:bCs/>
        </w:rPr>
        <w:t xml:space="preserve"> </w:t>
      </w:r>
      <w:r w:rsidR="00F45FA6" w:rsidRPr="009C5BD3">
        <w:rPr>
          <w:rFonts w:ascii="Arial" w:hAnsi="Arial" w:cs="Arial"/>
          <w:bCs/>
        </w:rPr>
        <w:t xml:space="preserve">Исполнитель </w:t>
      </w:r>
      <w:proofErr w:type="spellStart"/>
      <w:r w:rsidR="00F45FA6" w:rsidRPr="009C5BD3">
        <w:rPr>
          <w:rFonts w:ascii="Arial" w:hAnsi="Arial" w:cs="Arial"/>
          <w:bCs/>
        </w:rPr>
        <w:t>осушествляет</w:t>
      </w:r>
      <w:proofErr w:type="spellEnd"/>
      <w:r w:rsidR="00F45FA6" w:rsidRPr="009C5BD3">
        <w:rPr>
          <w:rFonts w:ascii="Arial" w:hAnsi="Arial" w:cs="Arial"/>
          <w:bCs/>
        </w:rPr>
        <w:t xml:space="preserve"> подбор площадки проведения мероприятия Заказчика. Площадка должна отвечать целям и задачам </w:t>
      </w:r>
      <w:proofErr w:type="spellStart"/>
      <w:r w:rsidR="00F45FA6" w:rsidRPr="009C5BD3">
        <w:rPr>
          <w:rFonts w:ascii="Arial" w:hAnsi="Arial" w:cs="Arial"/>
          <w:bCs/>
        </w:rPr>
        <w:t>Закзчика</w:t>
      </w:r>
      <w:proofErr w:type="spellEnd"/>
      <w:r w:rsidR="00F45FA6" w:rsidRPr="009C5BD3">
        <w:rPr>
          <w:rFonts w:ascii="Arial" w:hAnsi="Arial" w:cs="Arial"/>
          <w:bCs/>
        </w:rPr>
        <w:t xml:space="preserve"> из п.1 настоящих </w:t>
      </w:r>
      <w:proofErr w:type="spellStart"/>
      <w:r w:rsidR="00F45FA6" w:rsidRPr="009C5BD3">
        <w:rPr>
          <w:rFonts w:ascii="Arial" w:hAnsi="Arial" w:cs="Arial"/>
          <w:bCs/>
        </w:rPr>
        <w:t>Требовний</w:t>
      </w:r>
      <w:proofErr w:type="spellEnd"/>
      <w:r w:rsidR="00F45FA6" w:rsidRPr="009C5BD3">
        <w:rPr>
          <w:rFonts w:ascii="Arial" w:hAnsi="Arial" w:cs="Arial"/>
          <w:bCs/>
        </w:rPr>
        <w:t>,</w:t>
      </w:r>
      <w:r w:rsidR="00A12FD2" w:rsidRPr="009C5BD3">
        <w:rPr>
          <w:rFonts w:ascii="Arial" w:hAnsi="Arial" w:cs="Arial"/>
          <w:bCs/>
        </w:rPr>
        <w:t xml:space="preserve"> заявленной численности участников мероприятия </w:t>
      </w:r>
      <w:proofErr w:type="spellStart"/>
      <w:r w:rsidR="00A12FD2" w:rsidRPr="009C5BD3">
        <w:rPr>
          <w:rFonts w:ascii="Arial" w:hAnsi="Arial" w:cs="Arial"/>
          <w:bCs/>
        </w:rPr>
        <w:t>согалсно</w:t>
      </w:r>
      <w:proofErr w:type="spellEnd"/>
      <w:r w:rsidR="00A12FD2" w:rsidRPr="009C5BD3">
        <w:rPr>
          <w:rFonts w:ascii="Arial" w:hAnsi="Arial" w:cs="Arial"/>
          <w:bCs/>
        </w:rPr>
        <w:t xml:space="preserve"> п. </w:t>
      </w:r>
      <w:r w:rsidR="008165FF">
        <w:rPr>
          <w:rFonts w:ascii="Arial" w:hAnsi="Arial" w:cs="Arial"/>
          <w:bCs/>
        </w:rPr>
        <w:t>5</w:t>
      </w:r>
      <w:r w:rsidR="00A12FD2" w:rsidRPr="009C5BD3">
        <w:rPr>
          <w:rFonts w:ascii="Arial" w:hAnsi="Arial" w:cs="Arial"/>
          <w:bCs/>
        </w:rPr>
        <w:t>,</w:t>
      </w:r>
      <w:r w:rsidR="00F45FA6" w:rsidRPr="009C5BD3">
        <w:rPr>
          <w:rFonts w:ascii="Arial" w:hAnsi="Arial" w:cs="Arial"/>
          <w:bCs/>
        </w:rPr>
        <w:t xml:space="preserve"> а также иметь возможность реализовать креативную концепцию, основанную на описании в п.</w:t>
      </w:r>
      <w:r w:rsidR="0047432C" w:rsidRPr="009C5BD3">
        <w:rPr>
          <w:rFonts w:ascii="Arial" w:hAnsi="Arial" w:cs="Arial"/>
          <w:bCs/>
        </w:rPr>
        <w:t xml:space="preserve"> </w:t>
      </w:r>
      <w:r w:rsidR="008165FF">
        <w:rPr>
          <w:rFonts w:ascii="Arial" w:hAnsi="Arial" w:cs="Arial"/>
          <w:bCs/>
        </w:rPr>
        <w:t>6</w:t>
      </w:r>
      <w:r w:rsidR="00F45FA6" w:rsidRPr="009C5BD3">
        <w:rPr>
          <w:rFonts w:ascii="Arial" w:hAnsi="Arial" w:cs="Arial"/>
          <w:bCs/>
        </w:rPr>
        <w:t xml:space="preserve">.1. </w:t>
      </w:r>
      <w:r w:rsidR="0047432C" w:rsidRPr="009C5BD3">
        <w:rPr>
          <w:rFonts w:ascii="Arial" w:hAnsi="Arial" w:cs="Arial"/>
          <w:bCs/>
        </w:rPr>
        <w:t xml:space="preserve">Площадка должна </w:t>
      </w:r>
      <w:proofErr w:type="spellStart"/>
      <w:r w:rsidR="0047432C" w:rsidRPr="009C5BD3">
        <w:rPr>
          <w:rFonts w:ascii="Arial" w:hAnsi="Arial" w:cs="Arial"/>
          <w:bCs/>
        </w:rPr>
        <w:t>соответвовать</w:t>
      </w:r>
      <w:proofErr w:type="spellEnd"/>
      <w:r w:rsidR="0047432C" w:rsidRPr="009C5BD3">
        <w:rPr>
          <w:rFonts w:ascii="Arial" w:hAnsi="Arial" w:cs="Arial"/>
          <w:bCs/>
        </w:rPr>
        <w:t xml:space="preserve"> требованиям к общему стилю</w:t>
      </w:r>
      <w:r w:rsidR="006F66AA" w:rsidRPr="009C5BD3">
        <w:rPr>
          <w:rFonts w:ascii="Arial" w:hAnsi="Arial" w:cs="Arial"/>
          <w:bCs/>
        </w:rPr>
        <w:t xml:space="preserve">, указанному в п. </w:t>
      </w:r>
      <w:r w:rsidR="008165FF">
        <w:rPr>
          <w:rFonts w:ascii="Arial" w:hAnsi="Arial" w:cs="Arial"/>
          <w:bCs/>
        </w:rPr>
        <w:t>6</w:t>
      </w:r>
      <w:r w:rsidR="006F66AA" w:rsidRPr="009C5BD3">
        <w:rPr>
          <w:rFonts w:ascii="Arial" w:hAnsi="Arial" w:cs="Arial"/>
          <w:bCs/>
        </w:rPr>
        <w:t xml:space="preserve">.1. </w:t>
      </w:r>
      <w:r w:rsidR="009E4082" w:rsidRPr="009C5BD3">
        <w:rPr>
          <w:rFonts w:ascii="Arial" w:hAnsi="Arial" w:cs="Arial"/>
          <w:bCs/>
        </w:rPr>
        <w:t xml:space="preserve">и находиться в удобной транспортной доступности. </w:t>
      </w:r>
      <w:r w:rsidR="009C5BD3">
        <w:rPr>
          <w:rFonts w:ascii="Arial" w:hAnsi="Arial" w:cs="Arial"/>
          <w:bCs/>
        </w:rPr>
        <w:t>Зонирование площадки должно учитывать программу мероприятия и иметь следующие зоны:</w:t>
      </w:r>
    </w:p>
    <w:p w14:paraId="108B001E" w14:textId="77777777" w:rsidR="008165FF" w:rsidRPr="008165FF" w:rsidRDefault="008165FF" w:rsidP="008165F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1288"/>
        <w:jc w:val="both"/>
        <w:rPr>
          <w:rFonts w:ascii="Arial" w:hAnsi="Arial" w:cs="Arial"/>
          <w:bCs/>
          <w:color w:val="FF0000"/>
        </w:rPr>
      </w:pPr>
    </w:p>
    <w:p w14:paraId="4C0F31B8" w14:textId="62ECD3BF" w:rsidR="0022631A" w:rsidRPr="00F45FA6" w:rsidRDefault="00D544BD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F45FA6">
        <w:rPr>
          <w:rFonts w:ascii="Arial" w:hAnsi="Arial" w:cs="Arial"/>
          <w:b/>
          <w:bCs/>
        </w:rPr>
        <w:lastRenderedPageBreak/>
        <w:t>Техническое оснащение места проведения</w:t>
      </w:r>
      <w:r w:rsidR="00914A06" w:rsidRPr="00F45FA6">
        <w:rPr>
          <w:rFonts w:ascii="Arial" w:hAnsi="Arial" w:cs="Arial"/>
          <w:b/>
          <w:bCs/>
        </w:rPr>
        <w:t>:</w:t>
      </w:r>
      <w:r w:rsidR="00914A06" w:rsidRPr="00F45FA6">
        <w:rPr>
          <w:rFonts w:ascii="Arial" w:hAnsi="Arial" w:cs="Arial"/>
          <w:b/>
        </w:rPr>
        <w:t xml:space="preserve"> </w:t>
      </w:r>
      <w:r w:rsidR="00E16AEB" w:rsidRPr="00F45FA6">
        <w:rPr>
          <w:rFonts w:ascii="Arial" w:hAnsi="Arial" w:cs="Arial"/>
        </w:rPr>
        <w:t>п</w:t>
      </w:r>
      <w:r w:rsidR="00914A06" w:rsidRPr="00F45FA6">
        <w:rPr>
          <w:rFonts w:ascii="Arial" w:hAnsi="Arial" w:cs="Arial"/>
        </w:rPr>
        <w:t xml:space="preserve">омещение, для проведения мероприятия, должно иметь в наличии (предустановленное оборудование) или техническую возможность подключения следующего оборудования: </w:t>
      </w:r>
    </w:p>
    <w:p w14:paraId="69C44234" w14:textId="77777777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мультимедийного оборудования</w:t>
      </w:r>
      <w:r w:rsidR="00393C3B" w:rsidRPr="00F45FA6">
        <w:rPr>
          <w:rFonts w:ascii="Arial" w:eastAsia="SimSun" w:hAnsi="Arial" w:cs="Arial"/>
        </w:rPr>
        <w:t>,</w:t>
      </w:r>
      <w:r w:rsidR="00F452AE" w:rsidRPr="00F45FA6">
        <w:rPr>
          <w:rFonts w:ascii="Arial" w:eastAsia="SimSun" w:hAnsi="Arial" w:cs="Arial"/>
        </w:rPr>
        <w:t xml:space="preserve"> в том числе для демонстрации видео, видеоинсталляций и т.п.;</w:t>
      </w:r>
    </w:p>
    <w:p w14:paraId="106E5457" w14:textId="77777777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музыкального оборудования;</w:t>
      </w:r>
    </w:p>
    <w:p w14:paraId="6BB920C0" w14:textId="690F851F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световых приборов, </w:t>
      </w:r>
      <w:r w:rsidR="00EF5FB1" w:rsidRPr="00F45FA6">
        <w:rPr>
          <w:rFonts w:ascii="Arial" w:eastAsia="SimSun" w:hAnsi="Arial" w:cs="Arial"/>
        </w:rPr>
        <w:t>постановочного освещения, предназначенного для светового оформления</w:t>
      </w:r>
      <w:r w:rsidR="0022631A" w:rsidRPr="00F45FA6">
        <w:rPr>
          <w:rFonts w:ascii="Arial" w:eastAsia="SimSun" w:hAnsi="Arial" w:cs="Arial"/>
        </w:rPr>
        <w:t xml:space="preserve"> </w:t>
      </w:r>
      <w:r w:rsidR="00EF5FB1" w:rsidRPr="00F45FA6">
        <w:rPr>
          <w:rFonts w:ascii="Arial" w:eastAsia="SimSun" w:hAnsi="Arial" w:cs="Arial"/>
        </w:rPr>
        <w:t>театральных представлений, концертов и эстрадных выступлений</w:t>
      </w:r>
      <w:r w:rsidR="0022631A" w:rsidRPr="00F45FA6">
        <w:rPr>
          <w:rFonts w:ascii="Arial" w:eastAsia="SimSun" w:hAnsi="Arial" w:cs="Arial"/>
        </w:rPr>
        <w:t>;</w:t>
      </w:r>
    </w:p>
    <w:p w14:paraId="6C4D738C" w14:textId="77777777" w:rsidR="0022631A" w:rsidRPr="00F45FA6" w:rsidRDefault="00914A0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сценического оборудования металлоконструкции «</w:t>
      </w:r>
      <w:proofErr w:type="spellStart"/>
      <w:r w:rsidRPr="00F45FA6">
        <w:rPr>
          <w:rFonts w:ascii="Arial" w:eastAsia="SimSun" w:hAnsi="Arial" w:cs="Arial"/>
        </w:rPr>
        <w:t>Лайер</w:t>
      </w:r>
      <w:proofErr w:type="spellEnd"/>
      <w:r w:rsidRPr="00F45FA6">
        <w:rPr>
          <w:rFonts w:ascii="Arial" w:eastAsia="SimSun" w:hAnsi="Arial" w:cs="Arial"/>
        </w:rPr>
        <w:t>» (или аналог)</w:t>
      </w:r>
      <w:r w:rsidR="00F452AE" w:rsidRPr="00F45FA6">
        <w:rPr>
          <w:rFonts w:ascii="Arial" w:eastAsia="SimSun" w:hAnsi="Arial" w:cs="Arial"/>
        </w:rPr>
        <w:t xml:space="preserve">, включая </w:t>
      </w:r>
      <w:r w:rsidRPr="00F45FA6">
        <w:rPr>
          <w:rFonts w:ascii="Arial" w:eastAsia="SimSun" w:hAnsi="Arial" w:cs="Arial"/>
        </w:rPr>
        <w:t>фанерное</w:t>
      </w:r>
      <w:r w:rsidR="00533294" w:rsidRPr="00F45FA6">
        <w:rPr>
          <w:rFonts w:ascii="Arial" w:eastAsia="SimSun" w:hAnsi="Arial" w:cs="Arial"/>
        </w:rPr>
        <w:t xml:space="preserve"> </w:t>
      </w:r>
      <w:r w:rsidRPr="00F45FA6">
        <w:rPr>
          <w:rFonts w:ascii="Arial" w:eastAsia="SimSun" w:hAnsi="Arial" w:cs="Arial"/>
        </w:rPr>
        <w:t>покрытие</w:t>
      </w:r>
      <w:r w:rsidR="00F452AE" w:rsidRPr="00F45FA6">
        <w:rPr>
          <w:rFonts w:ascii="Arial" w:eastAsia="SimSun" w:hAnsi="Arial" w:cs="Arial"/>
        </w:rPr>
        <w:t xml:space="preserve">, </w:t>
      </w:r>
      <w:r w:rsidRPr="00F45FA6">
        <w:rPr>
          <w:rFonts w:ascii="Arial" w:eastAsia="SimSun" w:hAnsi="Arial" w:cs="Arial"/>
        </w:rPr>
        <w:t>фермы, крышу для гостей</w:t>
      </w:r>
      <w:r w:rsidR="00F452AE" w:rsidRPr="00F45FA6">
        <w:rPr>
          <w:rFonts w:ascii="Arial" w:eastAsia="SimSun" w:hAnsi="Arial" w:cs="Arial"/>
        </w:rPr>
        <w:t xml:space="preserve"> различной конфигурации (при необходимости)</w:t>
      </w:r>
      <w:r w:rsidR="00533294" w:rsidRPr="00F45FA6">
        <w:rPr>
          <w:rFonts w:ascii="Arial" w:eastAsia="SimSun" w:hAnsi="Arial" w:cs="Arial"/>
        </w:rPr>
        <w:t xml:space="preserve">, </w:t>
      </w:r>
      <w:r w:rsidR="00EF5FB1" w:rsidRPr="00F45FA6">
        <w:rPr>
          <w:rFonts w:ascii="Arial" w:eastAsia="SimSun" w:hAnsi="Arial" w:cs="Arial"/>
        </w:rPr>
        <w:t>сценических декораций и конструкций, оформленных в общей стилистике мероприятия</w:t>
      </w:r>
      <w:r w:rsidR="00F452AE" w:rsidRPr="00F45FA6">
        <w:rPr>
          <w:rFonts w:ascii="Arial" w:eastAsia="SimSun" w:hAnsi="Arial" w:cs="Arial"/>
        </w:rPr>
        <w:t>;</w:t>
      </w:r>
    </w:p>
    <w:p w14:paraId="08AF9883" w14:textId="77777777" w:rsidR="0022631A" w:rsidRPr="00F45FA6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автономного электрического генератора, мощностью не менее 200 кВт,</w:t>
      </w:r>
    </w:p>
    <w:p w14:paraId="4EC5338A" w14:textId="52500B2F" w:rsidR="00F45FA6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а также других элементов, необходимых для проведения мероприятия в соответствии с запросом Заказчика</w:t>
      </w:r>
      <w:r w:rsidR="00D573C1">
        <w:rPr>
          <w:rFonts w:ascii="Arial" w:eastAsia="SimSun" w:hAnsi="Arial" w:cs="Arial"/>
        </w:rPr>
        <w:t xml:space="preserve"> и разработанной концепции мероприятия</w:t>
      </w:r>
      <w:r w:rsidRPr="00F45FA6">
        <w:rPr>
          <w:rFonts w:ascii="Arial" w:eastAsia="SimSun" w:hAnsi="Arial" w:cs="Arial"/>
        </w:rPr>
        <w:t>.</w:t>
      </w:r>
    </w:p>
    <w:p w14:paraId="2DCC8B76" w14:textId="77777777" w:rsidR="00DD58A8" w:rsidRPr="00D91C69" w:rsidRDefault="00DD58A8" w:rsidP="00DD58A8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  <w:b/>
        </w:rPr>
      </w:pPr>
    </w:p>
    <w:p w14:paraId="1B0EFD12" w14:textId="77777777" w:rsidR="00DD58A8" w:rsidRPr="00DD58A8" w:rsidRDefault="00DD58A8" w:rsidP="001C2B78">
      <w:pPr>
        <w:pStyle w:val="afb"/>
        <w:widowControl/>
        <w:numPr>
          <w:ilvl w:val="1"/>
          <w:numId w:val="3"/>
        </w:numPr>
        <w:tabs>
          <w:tab w:val="left" w:pos="567"/>
          <w:tab w:val="left" w:pos="1276"/>
        </w:tabs>
        <w:autoSpaceDE/>
        <w:autoSpaceDN/>
        <w:adjustRightInd/>
        <w:spacing w:line="276" w:lineRule="auto"/>
        <w:ind w:hanging="77"/>
        <w:jc w:val="both"/>
        <w:rPr>
          <w:rFonts w:ascii="Arial" w:eastAsia="SimSun" w:hAnsi="Arial" w:cs="Arial"/>
          <w:b/>
        </w:rPr>
      </w:pPr>
      <w:r w:rsidRPr="00B014A6">
        <w:rPr>
          <w:rFonts w:ascii="Arial" w:eastAsia="SimSun" w:hAnsi="Arial" w:cs="Arial"/>
          <w:b/>
        </w:rPr>
        <w:t xml:space="preserve"> </w:t>
      </w:r>
      <w:r w:rsidRPr="00DD58A8">
        <w:rPr>
          <w:rFonts w:ascii="Arial" w:eastAsia="SimSun" w:hAnsi="Arial" w:cs="Arial"/>
          <w:b/>
        </w:rPr>
        <w:t>Пригласительная кампания и регистрация участников</w:t>
      </w:r>
    </w:p>
    <w:p w14:paraId="290F4ECB" w14:textId="69E36617" w:rsidR="00DD58A8" w:rsidRPr="00DD58A8" w:rsidRDefault="00DD58A8" w:rsidP="00DD58A8">
      <w:pPr>
        <w:pStyle w:val="afb"/>
        <w:widowControl/>
        <w:tabs>
          <w:tab w:val="left" w:pos="567"/>
          <w:tab w:val="left" w:pos="1276"/>
        </w:tabs>
        <w:autoSpaceDE/>
        <w:autoSpaceDN/>
        <w:adjustRightInd/>
        <w:spacing w:line="276" w:lineRule="auto"/>
        <w:ind w:left="851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Целевую аудиторию и участников мероприятия определяет Заказчик. </w:t>
      </w:r>
      <w:r w:rsidR="008A36B5">
        <w:rPr>
          <w:rFonts w:ascii="Arial" w:eastAsia="SimSun" w:hAnsi="Arial" w:cs="Arial"/>
        </w:rPr>
        <w:t xml:space="preserve">Пригласительная кампания осуществляется </w:t>
      </w:r>
      <w:proofErr w:type="spellStart"/>
      <w:r w:rsidR="008A36B5">
        <w:rPr>
          <w:rFonts w:ascii="Arial" w:eastAsia="SimSun" w:hAnsi="Arial" w:cs="Arial"/>
        </w:rPr>
        <w:t>Закзчиком</w:t>
      </w:r>
      <w:proofErr w:type="spellEnd"/>
      <w:r w:rsidR="008A36B5">
        <w:rPr>
          <w:rFonts w:ascii="Arial" w:eastAsia="SimSun" w:hAnsi="Arial" w:cs="Arial"/>
        </w:rPr>
        <w:t xml:space="preserve">. </w:t>
      </w:r>
      <w:r w:rsidRPr="00DD58A8">
        <w:rPr>
          <w:rFonts w:ascii="Arial" w:eastAsia="SimSun" w:hAnsi="Arial" w:cs="Arial"/>
        </w:rPr>
        <w:t xml:space="preserve">Исполнитель обеспечивает </w:t>
      </w:r>
      <w:r w:rsidRPr="00DD58A8">
        <w:rPr>
          <w:rFonts w:ascii="Arial" w:eastAsia="SimSun" w:hAnsi="Arial" w:cs="Arial"/>
          <w:lang w:val="en-US"/>
        </w:rPr>
        <w:t>html</w:t>
      </w:r>
      <w:r w:rsidRPr="00DD58A8">
        <w:rPr>
          <w:rFonts w:ascii="Arial" w:eastAsia="SimSun" w:hAnsi="Arial" w:cs="Arial"/>
        </w:rPr>
        <w:t>-рассылку приглашений по базе контактов, предоставленной Заказчиком.</w:t>
      </w:r>
    </w:p>
    <w:p w14:paraId="4B4E7E83" w14:textId="77777777" w:rsidR="00DD58A8" w:rsidRPr="00DD58A8" w:rsidRDefault="00DD58A8" w:rsidP="00DD58A8">
      <w:pPr>
        <w:pStyle w:val="afb"/>
        <w:widowControl/>
        <w:tabs>
          <w:tab w:val="left" w:pos="567"/>
          <w:tab w:val="left" w:pos="1276"/>
        </w:tabs>
        <w:autoSpaceDE/>
        <w:autoSpaceDN/>
        <w:adjustRightInd/>
        <w:spacing w:line="276" w:lineRule="auto"/>
        <w:ind w:left="928" w:hanging="77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Исполнитель разрабатывает:</w:t>
      </w:r>
    </w:p>
    <w:p w14:paraId="1D584D58" w14:textId="77777777" w:rsidR="00DD58A8" w:rsidRPr="00DD58A8" w:rsidRDefault="00DD58A8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Верстку </w:t>
      </w:r>
      <w:r w:rsidRPr="00DD58A8">
        <w:rPr>
          <w:rFonts w:ascii="Arial" w:eastAsia="SimSun" w:hAnsi="Arial" w:cs="Arial"/>
          <w:lang w:val="en-US"/>
        </w:rPr>
        <w:t>html</w:t>
      </w:r>
      <w:r w:rsidRPr="00DD58A8">
        <w:rPr>
          <w:rFonts w:ascii="Arial" w:eastAsia="SimSun" w:hAnsi="Arial" w:cs="Arial"/>
        </w:rPr>
        <w:t>-рассылки с приглашением</w:t>
      </w:r>
    </w:p>
    <w:p w14:paraId="5F9BF612" w14:textId="77777777" w:rsidR="00DD58A8" w:rsidRPr="00DD58A8" w:rsidRDefault="00DD58A8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Рассылку по базе контактов</w:t>
      </w:r>
    </w:p>
    <w:p w14:paraId="7D3BE6DA" w14:textId="77777777" w:rsidR="00DD58A8" w:rsidRPr="00DD58A8" w:rsidRDefault="00DD58A8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Форму регистрации участников</w:t>
      </w:r>
    </w:p>
    <w:p w14:paraId="7E1442FC" w14:textId="77777777" w:rsidR="00DD58A8" w:rsidRPr="00DD58A8" w:rsidRDefault="00DD58A8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 xml:space="preserve">Сбор </w:t>
      </w:r>
      <w:proofErr w:type="spellStart"/>
      <w:r w:rsidRPr="00DD58A8">
        <w:rPr>
          <w:rFonts w:ascii="Arial" w:eastAsia="SimSun" w:hAnsi="Arial" w:cs="Arial"/>
        </w:rPr>
        <w:t>отчетсности</w:t>
      </w:r>
      <w:proofErr w:type="spellEnd"/>
    </w:p>
    <w:p w14:paraId="63C9F419" w14:textId="3F9026FC" w:rsidR="00DD58A8" w:rsidRDefault="00DD58A8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 w:rsidRPr="00DD58A8">
        <w:rPr>
          <w:rFonts w:ascii="Arial" w:eastAsia="SimSun" w:hAnsi="Arial" w:cs="Arial"/>
        </w:rPr>
        <w:t>Своевременную актуализацию и постоянную техническую поддержку</w:t>
      </w:r>
    </w:p>
    <w:p w14:paraId="18347235" w14:textId="3D210032" w:rsidR="008165FF" w:rsidRPr="00DD58A8" w:rsidRDefault="008165FF" w:rsidP="001C2B78">
      <w:pPr>
        <w:pStyle w:val="afb"/>
        <w:widowControl/>
        <w:numPr>
          <w:ilvl w:val="0"/>
          <w:numId w:val="7"/>
        </w:numPr>
        <w:tabs>
          <w:tab w:val="left" w:pos="567"/>
          <w:tab w:val="left" w:pos="1418"/>
        </w:tabs>
        <w:autoSpaceDE/>
        <w:autoSpaceDN/>
        <w:adjustRightInd/>
        <w:spacing w:line="276" w:lineRule="auto"/>
        <w:ind w:left="1843" w:hanging="709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Регистрацию гостей во время мероприятия </w:t>
      </w:r>
      <w:r w:rsidR="00057298">
        <w:rPr>
          <w:rFonts w:ascii="Arial" w:eastAsia="SimSun" w:hAnsi="Arial" w:cs="Arial"/>
        </w:rPr>
        <w:t>с предоставлением статуса по явке в онлайн-режиме</w:t>
      </w:r>
    </w:p>
    <w:p w14:paraId="6FBCDF0D" w14:textId="77777777" w:rsidR="00F45FA6" w:rsidRPr="00F45FA6" w:rsidRDefault="00F45FA6" w:rsidP="00F45FA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09874792" w14:textId="15C272E0" w:rsidR="00C7600B" w:rsidRDefault="008216B9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Производство пригласительных</w:t>
      </w:r>
    </w:p>
    <w:p w14:paraId="5FBDB0A6" w14:textId="33CDF9D8" w:rsidR="008216B9" w:rsidRP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</w:rPr>
      </w:pPr>
      <w:r w:rsidRPr="008216B9">
        <w:rPr>
          <w:rFonts w:ascii="Arial" w:hAnsi="Arial" w:cs="Arial"/>
        </w:rPr>
        <w:t xml:space="preserve">Исполнитель обеспечивает производство </w:t>
      </w:r>
      <w:r>
        <w:rPr>
          <w:rFonts w:ascii="Arial" w:hAnsi="Arial" w:cs="Arial"/>
        </w:rPr>
        <w:t xml:space="preserve">физических пригласительных в количестве не менее </w:t>
      </w:r>
      <w:r w:rsidR="008165F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штук и доставку в офис Заказчика не позднее, чем за 14 календарных дней до даты Мероприятия. Дизайн пригласительных должен быть разработан в </w:t>
      </w:r>
      <w:proofErr w:type="spellStart"/>
      <w:r>
        <w:rPr>
          <w:rFonts w:ascii="Arial" w:hAnsi="Arial" w:cs="Arial"/>
        </w:rPr>
        <w:t>соответсвии</w:t>
      </w:r>
      <w:proofErr w:type="spellEnd"/>
      <w:r>
        <w:rPr>
          <w:rFonts w:ascii="Arial" w:hAnsi="Arial" w:cs="Arial"/>
        </w:rPr>
        <w:t xml:space="preserve"> с дизайн-концепцией </w:t>
      </w:r>
      <w:r w:rsidR="008165FF">
        <w:rPr>
          <w:rFonts w:ascii="Arial" w:hAnsi="Arial" w:cs="Arial"/>
        </w:rPr>
        <w:t>мероприятия</w:t>
      </w:r>
      <w:r w:rsidR="00791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креативной концепцией Мероприятия, </w:t>
      </w:r>
      <w:r w:rsidRPr="007918E0">
        <w:rPr>
          <w:rFonts w:ascii="Arial" w:hAnsi="Arial" w:cs="Arial"/>
        </w:rPr>
        <w:t>согласно п.</w:t>
      </w:r>
      <w:r w:rsidR="007918E0" w:rsidRPr="007918E0">
        <w:rPr>
          <w:rFonts w:ascii="Arial" w:hAnsi="Arial" w:cs="Arial"/>
        </w:rPr>
        <w:t>6</w:t>
      </w:r>
      <w:r w:rsidRPr="007918E0">
        <w:rPr>
          <w:rFonts w:ascii="Arial" w:hAnsi="Arial" w:cs="Arial"/>
        </w:rPr>
        <w:t>.2. Внешний</w:t>
      </w:r>
      <w:r>
        <w:rPr>
          <w:rFonts w:ascii="Arial" w:hAnsi="Arial" w:cs="Arial"/>
        </w:rPr>
        <w:t xml:space="preserve"> вид, дизайн и материалы для производства должны быть согласованы с Заказчиком.</w:t>
      </w:r>
    </w:p>
    <w:p w14:paraId="119725BE" w14:textId="77777777" w:rsidR="008216B9" w:rsidRDefault="008216B9" w:rsidP="008216B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5F9A1D79" w14:textId="3297EDB7" w:rsidR="0022631A" w:rsidRPr="00F45FA6" w:rsidRDefault="00D544BD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77"/>
        <w:jc w:val="both"/>
        <w:rPr>
          <w:rFonts w:ascii="Arial" w:hAnsi="Arial" w:cs="Arial"/>
          <w:b/>
        </w:rPr>
      </w:pPr>
      <w:r w:rsidRPr="00F45FA6">
        <w:rPr>
          <w:rFonts w:ascii="Arial" w:hAnsi="Arial" w:cs="Arial"/>
          <w:b/>
        </w:rPr>
        <w:t>Зонирование</w:t>
      </w:r>
      <w:r w:rsidR="00EF5FB1" w:rsidRPr="00F45FA6">
        <w:rPr>
          <w:rFonts w:ascii="Arial" w:hAnsi="Arial" w:cs="Arial"/>
        </w:rPr>
        <w:t xml:space="preserve">: </w:t>
      </w:r>
      <w:r w:rsidR="00E16AEB" w:rsidRPr="00F45FA6">
        <w:rPr>
          <w:rFonts w:ascii="Arial" w:hAnsi="Arial" w:cs="Arial"/>
        </w:rPr>
        <w:t>п</w:t>
      </w:r>
      <w:r w:rsidR="00EF5FB1" w:rsidRPr="00F45FA6">
        <w:rPr>
          <w:rFonts w:ascii="Arial" w:hAnsi="Arial" w:cs="Arial"/>
        </w:rPr>
        <w:t>лощадка должна иметь все нормативы и допуски, быть безопасной для проведения массовых мероприятий</w:t>
      </w:r>
      <w:r w:rsidR="005E7E10" w:rsidRPr="00F45FA6">
        <w:rPr>
          <w:rFonts w:ascii="Arial" w:hAnsi="Arial" w:cs="Arial"/>
        </w:rPr>
        <w:t>, долж</w:t>
      </w:r>
      <w:r w:rsidR="00E16AEB" w:rsidRPr="00F45FA6">
        <w:rPr>
          <w:rFonts w:ascii="Arial" w:hAnsi="Arial" w:cs="Arial"/>
        </w:rPr>
        <w:t>на</w:t>
      </w:r>
      <w:r w:rsidR="00EF5FB1" w:rsidRPr="00F45FA6">
        <w:rPr>
          <w:rFonts w:ascii="Arial" w:hAnsi="Arial" w:cs="Arial"/>
        </w:rPr>
        <w:t xml:space="preserve"> иметь возможность трансформации, </w:t>
      </w:r>
      <w:r w:rsidR="005E7E10" w:rsidRPr="00F45FA6">
        <w:rPr>
          <w:rFonts w:ascii="Arial" w:hAnsi="Arial" w:cs="Arial"/>
        </w:rPr>
        <w:t xml:space="preserve">иметь зону встречу гостей, </w:t>
      </w:r>
      <w:r w:rsidR="00EF5FB1" w:rsidRPr="00F45FA6">
        <w:rPr>
          <w:rFonts w:ascii="Arial" w:hAnsi="Arial" w:cs="Arial"/>
        </w:rPr>
        <w:t>гардероб</w:t>
      </w:r>
      <w:r w:rsidR="005E7E10" w:rsidRPr="00F45FA6">
        <w:rPr>
          <w:rFonts w:ascii="Arial" w:hAnsi="Arial" w:cs="Arial"/>
        </w:rPr>
        <w:t xml:space="preserve">, </w:t>
      </w:r>
      <w:r w:rsidR="005E7E10" w:rsidRPr="00F45FA6">
        <w:rPr>
          <w:rFonts w:ascii="Arial" w:hAnsi="Arial" w:cs="Arial"/>
          <w:lang w:val="en-US"/>
        </w:rPr>
        <w:t>welcome</w:t>
      </w:r>
      <w:r w:rsidR="005E7E10" w:rsidRPr="00F45FA6">
        <w:rPr>
          <w:rFonts w:ascii="Arial" w:hAnsi="Arial" w:cs="Arial"/>
        </w:rPr>
        <w:t xml:space="preserve"> зону и зону кейтеринга, отдельное изолированное пространства для VIP-гостей </w:t>
      </w:r>
      <w:r w:rsidR="00A12FD2">
        <w:rPr>
          <w:rFonts w:ascii="Arial" w:hAnsi="Arial" w:cs="Arial"/>
        </w:rPr>
        <w:t xml:space="preserve">и </w:t>
      </w:r>
      <w:r w:rsidR="005E7E10" w:rsidRPr="00F45FA6">
        <w:rPr>
          <w:rFonts w:ascii="Arial" w:hAnsi="Arial" w:cs="Arial"/>
        </w:rPr>
        <w:t>основной зал для проведения мероприятия.</w:t>
      </w:r>
    </w:p>
    <w:p w14:paraId="341F3AC8" w14:textId="77777777" w:rsidR="00F45FA6" w:rsidRPr="00F45FA6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928"/>
        <w:jc w:val="both"/>
        <w:rPr>
          <w:rFonts w:ascii="Arial" w:hAnsi="Arial" w:cs="Arial"/>
          <w:b/>
        </w:rPr>
      </w:pPr>
    </w:p>
    <w:p w14:paraId="48EA1489" w14:textId="625A2C48" w:rsid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Зона регистрации должна быть удобной и беспрепятственной для прохождения потока </w:t>
      </w:r>
      <w:r w:rsidR="00C7773F">
        <w:rPr>
          <w:rFonts w:ascii="Arial" w:eastAsia="SimSun" w:hAnsi="Arial" w:cs="Arial"/>
        </w:rPr>
        <w:t>не менее</w:t>
      </w:r>
      <w:r w:rsidR="00A12FD2">
        <w:rPr>
          <w:rFonts w:ascii="Arial" w:eastAsia="SimSun" w:hAnsi="Arial" w:cs="Arial"/>
        </w:rPr>
        <w:t xml:space="preserve"> </w:t>
      </w:r>
      <w:r w:rsidR="007918E0">
        <w:rPr>
          <w:rFonts w:ascii="Arial" w:eastAsia="SimSun" w:hAnsi="Arial" w:cs="Arial"/>
        </w:rPr>
        <w:t>80</w:t>
      </w:r>
      <w:r w:rsidRPr="00F45FA6">
        <w:rPr>
          <w:rFonts w:ascii="Arial" w:eastAsia="SimSun" w:hAnsi="Arial" w:cs="Arial"/>
        </w:rPr>
        <w:t xml:space="preserve"> гостей, оборудованной системами персонального контроля билетов</w:t>
      </w:r>
      <w:r w:rsidR="008A1A29">
        <w:rPr>
          <w:rFonts w:ascii="Arial" w:eastAsia="SimSun" w:hAnsi="Arial" w:cs="Arial"/>
        </w:rPr>
        <w:t xml:space="preserve"> (приглашений/</w:t>
      </w:r>
      <w:r w:rsidR="008A1A29">
        <w:rPr>
          <w:rFonts w:ascii="Arial" w:eastAsia="SimSun" w:hAnsi="Arial" w:cs="Arial"/>
          <w:lang w:val="en-US"/>
        </w:rPr>
        <w:t>QR</w:t>
      </w:r>
      <w:r w:rsidR="008A1A29">
        <w:rPr>
          <w:rFonts w:ascii="Arial" w:eastAsia="SimSun" w:hAnsi="Arial" w:cs="Arial"/>
        </w:rPr>
        <w:t>-кодов)</w:t>
      </w:r>
      <w:r w:rsidRPr="00F45FA6">
        <w:rPr>
          <w:rFonts w:ascii="Arial" w:eastAsia="SimSun" w:hAnsi="Arial" w:cs="Arial"/>
        </w:rPr>
        <w:t xml:space="preserve">, должна быть организована работа не менее </w:t>
      </w:r>
      <w:r w:rsidR="007918E0">
        <w:rPr>
          <w:rFonts w:ascii="Arial" w:eastAsia="SimSun" w:hAnsi="Arial" w:cs="Arial"/>
        </w:rPr>
        <w:t>4</w:t>
      </w:r>
      <w:r w:rsidRPr="00F45FA6">
        <w:rPr>
          <w:rFonts w:ascii="Arial" w:eastAsia="SimSun" w:hAnsi="Arial" w:cs="Arial"/>
        </w:rPr>
        <w:t xml:space="preserve"> сотрудников службы безопасности</w:t>
      </w:r>
      <w:r w:rsidR="00E16AEB" w:rsidRPr="00F45FA6">
        <w:rPr>
          <w:rFonts w:ascii="Arial" w:eastAsia="SimSun" w:hAnsi="Arial" w:cs="Arial"/>
        </w:rPr>
        <w:t>.</w:t>
      </w:r>
    </w:p>
    <w:p w14:paraId="1249DB36" w14:textId="43E25AF2" w:rsidR="007918E0" w:rsidRDefault="007918E0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Зона проведения деловой части мероприятия должна быть </w:t>
      </w:r>
      <w:proofErr w:type="spellStart"/>
      <w:r>
        <w:rPr>
          <w:rFonts w:ascii="Arial" w:eastAsia="SimSun" w:hAnsi="Arial" w:cs="Arial"/>
        </w:rPr>
        <w:t>оборудованна</w:t>
      </w:r>
      <w:proofErr w:type="spellEnd"/>
      <w:r>
        <w:rPr>
          <w:rFonts w:ascii="Arial" w:eastAsia="SimSun" w:hAnsi="Arial" w:cs="Arial"/>
        </w:rPr>
        <w:t xml:space="preserve"> сценой и светод</w:t>
      </w:r>
      <w:r w:rsidR="00CB3F9D">
        <w:rPr>
          <w:rFonts w:ascii="Arial" w:eastAsia="SimSun" w:hAnsi="Arial" w:cs="Arial"/>
        </w:rPr>
        <w:t>и</w:t>
      </w:r>
      <w:r>
        <w:rPr>
          <w:rFonts w:ascii="Arial" w:eastAsia="SimSun" w:hAnsi="Arial" w:cs="Arial"/>
        </w:rPr>
        <w:t>одным экраном. Требуется разделить зону банкета и зону официальной части деловой программы для исключения приема пищи во время выступления спикеров на сцене.</w:t>
      </w:r>
    </w:p>
    <w:p w14:paraId="36FD2EF6" w14:textId="70DEA4CC" w:rsidR="007918E0" w:rsidRDefault="007918E0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Банкетный зал должен быть оснащен столами и стульями в необходимом количестве, а также сценическим пространством для демонстрации развлекательной части мероприятия, разработанной Исполнителем. </w:t>
      </w:r>
    </w:p>
    <w:p w14:paraId="1CF7B236" w14:textId="359C0A88" w:rsidR="0022631A" w:rsidRPr="00F45FA6" w:rsidRDefault="00F45FA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обязуется организовать отдельное изолированное </w:t>
      </w:r>
      <w:r w:rsidR="007918E0">
        <w:rPr>
          <w:rFonts w:ascii="Arial" w:eastAsia="SimSun" w:hAnsi="Arial" w:cs="Arial"/>
        </w:rPr>
        <w:t>лаундж-</w:t>
      </w:r>
      <w:r w:rsidRPr="00F45FA6">
        <w:rPr>
          <w:rFonts w:ascii="Arial" w:eastAsia="SimSun" w:hAnsi="Arial" w:cs="Arial"/>
        </w:rPr>
        <w:t>пространство для VIP-гостей и его техническое обеспечение. Пространство должно быть оборудовано фуршетными столами, мягкими диван</w:t>
      </w:r>
      <w:r w:rsidR="007918E0">
        <w:rPr>
          <w:rFonts w:ascii="Arial" w:eastAsia="SimSun" w:hAnsi="Arial" w:cs="Arial"/>
        </w:rPr>
        <w:t>ными группами</w:t>
      </w:r>
      <w:r w:rsidRPr="00F45FA6">
        <w:rPr>
          <w:rFonts w:ascii="Arial" w:eastAsia="SimSun" w:hAnsi="Arial" w:cs="Arial"/>
        </w:rPr>
        <w:t>, плазменным экраном не менее 1 шт</w:t>
      </w:r>
      <w:r w:rsidR="007E244D">
        <w:rPr>
          <w:rFonts w:ascii="Arial" w:eastAsia="SimSun" w:hAnsi="Arial" w:cs="Arial"/>
        </w:rPr>
        <w:t>. с трансляцией основной программы мероприятия (мебель и оборудование должно быть согласовано с Заказчиком и отвечать концепции мероприятия). В помещении должна быть предусмотрена возможность вывода звукового сопровождения мероприятия, так и создание тишины.</w:t>
      </w:r>
      <w:r w:rsidRPr="00F45FA6">
        <w:rPr>
          <w:rFonts w:ascii="Arial" w:eastAsia="SimSun" w:hAnsi="Arial" w:cs="Arial"/>
        </w:rPr>
        <w:t xml:space="preserve"> Исполнитель обеспечивает световое оформление отдельного изолированного </w:t>
      </w:r>
      <w:r w:rsidRPr="00F45FA6">
        <w:rPr>
          <w:rFonts w:ascii="Arial" w:eastAsia="SimSun" w:hAnsi="Arial" w:cs="Arial"/>
        </w:rPr>
        <w:lastRenderedPageBreak/>
        <w:t>пространства для VIP-гостей</w:t>
      </w:r>
      <w:r w:rsidRPr="00F45FA6">
        <w:rPr>
          <w:rFonts w:ascii="Arial" w:hAnsi="Arial" w:cs="Arial"/>
        </w:rPr>
        <w:t>.</w:t>
      </w:r>
      <w:r w:rsidR="007918E0">
        <w:rPr>
          <w:rFonts w:ascii="Arial" w:hAnsi="Arial" w:cs="Arial"/>
        </w:rPr>
        <w:t xml:space="preserve"> На </w:t>
      </w:r>
      <w:r w:rsidR="007918E0">
        <w:rPr>
          <w:rFonts w:ascii="Arial" w:hAnsi="Arial" w:cs="Arial"/>
          <w:lang w:val="en-US"/>
        </w:rPr>
        <w:t>VIP</w:t>
      </w:r>
      <w:r w:rsidR="007918E0">
        <w:rPr>
          <w:rFonts w:ascii="Arial" w:hAnsi="Arial" w:cs="Arial"/>
        </w:rPr>
        <w:t xml:space="preserve">-зону выделяется не менее 2 отдельных официантов для </w:t>
      </w:r>
      <w:r w:rsidR="006D5228">
        <w:rPr>
          <w:rFonts w:ascii="Arial" w:hAnsi="Arial" w:cs="Arial"/>
        </w:rPr>
        <w:t xml:space="preserve">бесперебойного </w:t>
      </w:r>
      <w:r w:rsidR="007918E0">
        <w:rPr>
          <w:rFonts w:ascii="Arial" w:hAnsi="Arial" w:cs="Arial"/>
        </w:rPr>
        <w:t xml:space="preserve">обслуживания гостей. </w:t>
      </w:r>
    </w:p>
    <w:p w14:paraId="2D79048F" w14:textId="28B03922" w:rsidR="0022631A" w:rsidRP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</w:t>
      </w:r>
      <w:r w:rsidR="00E16AEB" w:rsidRPr="00F45FA6">
        <w:rPr>
          <w:rFonts w:ascii="Arial" w:eastAsia="SimSun" w:hAnsi="Arial" w:cs="Arial"/>
        </w:rPr>
        <w:t xml:space="preserve">предварительную </w:t>
      </w:r>
      <w:r w:rsidRPr="00F45FA6">
        <w:rPr>
          <w:rFonts w:ascii="Arial" w:eastAsia="SimSun" w:hAnsi="Arial" w:cs="Arial"/>
        </w:rPr>
        <w:t>регистрацию гостей по пригласительным билетам</w:t>
      </w:r>
      <w:r w:rsidR="00E16AEB" w:rsidRPr="00F45FA6">
        <w:rPr>
          <w:rFonts w:ascii="Arial" w:eastAsia="SimSun" w:hAnsi="Arial" w:cs="Arial"/>
        </w:rPr>
        <w:t xml:space="preserve"> после согласования </w:t>
      </w:r>
      <w:r w:rsidR="00D573C1">
        <w:rPr>
          <w:rFonts w:ascii="Arial" w:eastAsia="SimSun" w:hAnsi="Arial" w:cs="Arial"/>
        </w:rPr>
        <w:t xml:space="preserve">списка </w:t>
      </w:r>
      <w:r w:rsidR="00E16AEB" w:rsidRPr="00F45FA6">
        <w:rPr>
          <w:rFonts w:ascii="Arial" w:eastAsia="SimSun" w:hAnsi="Arial" w:cs="Arial"/>
        </w:rPr>
        <w:t>с Заказчиком</w:t>
      </w:r>
      <w:r w:rsidRPr="00F45FA6">
        <w:rPr>
          <w:rFonts w:ascii="Arial" w:eastAsia="SimSun" w:hAnsi="Arial" w:cs="Arial"/>
        </w:rPr>
        <w:t xml:space="preserve">. </w:t>
      </w:r>
    </w:p>
    <w:p w14:paraId="0DCAF692" w14:textId="43DAC05A" w:rsidR="0022631A" w:rsidRP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 xml:space="preserve">Исполнитель обеспечивает работу хостес в количестве не менее </w:t>
      </w:r>
      <w:r w:rsidR="007918E0">
        <w:rPr>
          <w:rFonts w:ascii="Arial" w:eastAsia="SimSun" w:hAnsi="Arial" w:cs="Arial"/>
        </w:rPr>
        <w:t>5</w:t>
      </w:r>
      <w:r w:rsidRPr="00F45FA6">
        <w:rPr>
          <w:rFonts w:ascii="Arial" w:eastAsia="SimSun" w:hAnsi="Arial" w:cs="Arial"/>
        </w:rPr>
        <w:t xml:space="preserve"> сотрудников для координации поток</w:t>
      </w:r>
      <w:r w:rsidR="007918E0">
        <w:rPr>
          <w:rFonts w:ascii="Arial" w:eastAsia="SimSun" w:hAnsi="Arial" w:cs="Arial"/>
        </w:rPr>
        <w:t>а</w:t>
      </w:r>
      <w:r w:rsidRPr="00F45FA6">
        <w:rPr>
          <w:rFonts w:ascii="Arial" w:eastAsia="SimSun" w:hAnsi="Arial" w:cs="Arial"/>
        </w:rPr>
        <w:t xml:space="preserve"> гостей на мероприятии,</w:t>
      </w:r>
      <w:r w:rsidR="00E16AEB" w:rsidRPr="00F45FA6">
        <w:rPr>
          <w:rFonts w:ascii="Arial" w:eastAsia="SimSun" w:hAnsi="Arial" w:cs="Arial"/>
        </w:rPr>
        <w:t xml:space="preserve"> помощи в навигации и т.п</w:t>
      </w:r>
      <w:r w:rsidRPr="00F45FA6">
        <w:rPr>
          <w:rFonts w:ascii="Arial" w:eastAsia="SimSun" w:hAnsi="Arial" w:cs="Arial"/>
        </w:rPr>
        <w:t>.</w:t>
      </w:r>
      <w:r w:rsidR="00E16AEB" w:rsidRPr="00F45FA6">
        <w:rPr>
          <w:rFonts w:ascii="Arial" w:eastAsia="SimSun" w:hAnsi="Arial" w:cs="Arial"/>
        </w:rPr>
        <w:t xml:space="preserve"> Количество может быть согласовано с Заказчиком и изменено в соответствии с концепцией мероприятия.</w:t>
      </w:r>
      <w:r w:rsidR="00AD1B4C">
        <w:rPr>
          <w:rFonts w:ascii="Arial" w:eastAsia="SimSun" w:hAnsi="Arial" w:cs="Arial"/>
        </w:rPr>
        <w:t xml:space="preserve"> </w:t>
      </w:r>
      <w:proofErr w:type="spellStart"/>
      <w:r w:rsidR="00740380" w:rsidRPr="00F45FA6">
        <w:rPr>
          <w:rFonts w:ascii="Arial" w:eastAsia="SimSun" w:hAnsi="Arial" w:cs="Arial"/>
        </w:rPr>
        <w:t>Испольнитель</w:t>
      </w:r>
      <w:proofErr w:type="spellEnd"/>
      <w:r w:rsidR="00740380" w:rsidRPr="00F45FA6">
        <w:rPr>
          <w:rFonts w:ascii="Arial" w:eastAsia="SimSun" w:hAnsi="Arial" w:cs="Arial"/>
        </w:rPr>
        <w:t xml:space="preserve"> обеспечивает мероприятие достаточным количеством </w:t>
      </w:r>
      <w:r w:rsidR="00F45FA6" w:rsidRPr="00F45FA6">
        <w:rPr>
          <w:rFonts w:ascii="Arial" w:eastAsia="SimSun" w:hAnsi="Arial" w:cs="Arial"/>
        </w:rPr>
        <w:t xml:space="preserve">технического </w:t>
      </w:r>
      <w:r w:rsidR="00740380" w:rsidRPr="00F45FA6">
        <w:rPr>
          <w:rFonts w:ascii="Arial" w:eastAsia="SimSun" w:hAnsi="Arial" w:cs="Arial"/>
        </w:rPr>
        <w:t>персонала: хелперы, профессиональный технический персонал для реализации всех технических задач мероприятия.</w:t>
      </w:r>
    </w:p>
    <w:p w14:paraId="40A4C4E5" w14:textId="0EE89B06" w:rsidR="0022631A" w:rsidRPr="00F45FA6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В видимой части</w:t>
      </w:r>
      <w:r w:rsidR="00E16AEB" w:rsidRPr="00F45FA6">
        <w:rPr>
          <w:rFonts w:ascii="Arial" w:eastAsia="SimSun" w:hAnsi="Arial" w:cs="Arial"/>
        </w:rPr>
        <w:t xml:space="preserve"> оформление и застройка помещения для проведения мероприятия (включая все указанные выше зоны)</w:t>
      </w:r>
      <w:r w:rsidRPr="00F45FA6">
        <w:rPr>
          <w:rFonts w:ascii="Arial" w:eastAsia="SimSun" w:hAnsi="Arial" w:cs="Arial"/>
        </w:rPr>
        <w:t xml:space="preserve"> должн</w:t>
      </w:r>
      <w:r w:rsidR="00B300FF" w:rsidRPr="00F45FA6">
        <w:rPr>
          <w:rFonts w:ascii="Arial" w:eastAsia="SimSun" w:hAnsi="Arial" w:cs="Arial"/>
        </w:rPr>
        <w:t>ы</w:t>
      </w:r>
      <w:r w:rsidRPr="00F45FA6">
        <w:rPr>
          <w:rFonts w:ascii="Arial" w:eastAsia="SimSun" w:hAnsi="Arial" w:cs="Arial"/>
        </w:rPr>
        <w:t xml:space="preserve"> отражать </w:t>
      </w:r>
      <w:r w:rsidR="00B300FF" w:rsidRPr="00F45FA6">
        <w:rPr>
          <w:rFonts w:ascii="Arial" w:eastAsia="SimSun" w:hAnsi="Arial" w:cs="Arial"/>
        </w:rPr>
        <w:t>дизайн-</w:t>
      </w:r>
      <w:r w:rsidRPr="00F45FA6">
        <w:rPr>
          <w:rFonts w:ascii="Arial" w:eastAsia="SimSun" w:hAnsi="Arial" w:cs="Arial"/>
        </w:rPr>
        <w:t>концепцию оформления мероприятия.</w:t>
      </w:r>
    </w:p>
    <w:p w14:paraId="58E51855" w14:textId="651F3E9C" w:rsidR="00F45FA6" w:rsidRPr="00F45FA6" w:rsidRDefault="00F45FA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F45FA6">
        <w:rPr>
          <w:rFonts w:ascii="Arial" w:eastAsia="SimSun" w:hAnsi="Arial" w:cs="Arial"/>
        </w:rPr>
        <w:t>Порядок подтверждения готовности площадки</w:t>
      </w:r>
      <w:r>
        <w:rPr>
          <w:rFonts w:ascii="Arial" w:eastAsia="SimSun" w:hAnsi="Arial" w:cs="Arial"/>
        </w:rPr>
        <w:t xml:space="preserve">: </w:t>
      </w:r>
      <w:r w:rsidRPr="00F45FA6">
        <w:rPr>
          <w:rFonts w:ascii="Arial" w:eastAsia="SimSun" w:hAnsi="Arial" w:cs="Arial"/>
        </w:rPr>
        <w:t>не позднее 1</w:t>
      </w:r>
      <w:r w:rsidR="007918E0">
        <w:rPr>
          <w:rFonts w:ascii="Arial" w:eastAsia="SimSun" w:hAnsi="Arial" w:cs="Arial"/>
        </w:rPr>
        <w:t>6</w:t>
      </w:r>
      <w:r w:rsidRPr="00F45FA6">
        <w:rPr>
          <w:rFonts w:ascii="Arial" w:eastAsia="SimSun" w:hAnsi="Arial" w:cs="Arial"/>
        </w:rPr>
        <w:t>:00 в день проведения мероприятия Исполнитель сдает Заказчику готовую площадку посредством подписания Акта приема-передачи Площадки, демонстрируя общую подготовку и оформление всех помещений Мероприятия, готовность застройки и оборудования, включая готовность оборудования с обязательной возможностью тестирования.</w:t>
      </w:r>
    </w:p>
    <w:p w14:paraId="1A43742F" w14:textId="77777777" w:rsidR="00F45FA6" w:rsidRPr="0022631A" w:rsidRDefault="00F45FA6" w:rsidP="00F45FA6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snapToGrid w:val="0"/>
        <w:spacing w:before="120" w:after="120"/>
        <w:ind w:left="540"/>
        <w:jc w:val="both"/>
        <w:rPr>
          <w:rFonts w:ascii="Arial" w:hAnsi="Arial" w:cs="Arial"/>
        </w:rPr>
      </w:pPr>
    </w:p>
    <w:p w14:paraId="77AD5B31" w14:textId="77777777" w:rsidR="009F6D5F" w:rsidRPr="00E16AEB" w:rsidRDefault="009F6D5F" w:rsidP="009F6D5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436"/>
        <w:jc w:val="both"/>
        <w:rPr>
          <w:rFonts w:ascii="Arial" w:hAnsi="Arial" w:cs="Arial"/>
        </w:rPr>
      </w:pPr>
    </w:p>
    <w:p w14:paraId="6CF7A9C7" w14:textId="0BD54C88" w:rsidR="009F6D5F" w:rsidRPr="00D0424F" w:rsidRDefault="006D570C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hanging="152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питания</w:t>
      </w:r>
      <w:r w:rsidR="00D0424F">
        <w:rPr>
          <w:rFonts w:ascii="Arial" w:hAnsi="Arial" w:cs="Arial"/>
          <w:b/>
          <w:bCs/>
        </w:rPr>
        <w:t xml:space="preserve">: </w:t>
      </w:r>
      <w:r w:rsidR="00D0424F" w:rsidRPr="00D0424F">
        <w:rPr>
          <w:rFonts w:ascii="Arial" w:hAnsi="Arial" w:cs="Arial"/>
          <w:bCs/>
        </w:rPr>
        <w:t>И</w:t>
      </w:r>
      <w:r w:rsidR="00F452AE" w:rsidRPr="00D0424F">
        <w:rPr>
          <w:rFonts w:ascii="Arial" w:hAnsi="Arial" w:cs="Arial"/>
        </w:rPr>
        <w:t>сполнитель должен обеспечить организацию питания участников мероприятия в формате «</w:t>
      </w:r>
      <w:r w:rsidR="004D0136">
        <w:rPr>
          <w:rFonts w:ascii="Arial" w:hAnsi="Arial" w:cs="Arial"/>
        </w:rPr>
        <w:t>банкет</w:t>
      </w:r>
      <w:r w:rsidR="00F452AE" w:rsidRPr="00D0424F">
        <w:rPr>
          <w:rFonts w:ascii="Arial" w:hAnsi="Arial" w:cs="Arial"/>
        </w:rPr>
        <w:t xml:space="preserve">». </w:t>
      </w:r>
      <w:r w:rsidR="00D0424F" w:rsidRPr="00D0424F">
        <w:rPr>
          <w:rFonts w:ascii="Arial" w:hAnsi="Arial" w:cs="Arial"/>
          <w:b/>
        </w:rPr>
        <w:t>Требование к питанию:</w:t>
      </w:r>
    </w:p>
    <w:p w14:paraId="1F2BB465" w14:textId="21424411" w:rsidR="00A00D71" w:rsidRPr="00D0424F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Питание должно быть VIP-уровня по </w:t>
      </w:r>
      <w:r w:rsidR="009F6D5F" w:rsidRPr="00D0424F">
        <w:rPr>
          <w:rFonts w:ascii="Arial" w:eastAsia="SimSun" w:hAnsi="Arial" w:cs="Arial"/>
        </w:rPr>
        <w:t xml:space="preserve">заранее согласованному с Заказчиком </w:t>
      </w:r>
      <w:r w:rsidRPr="00D0424F">
        <w:rPr>
          <w:rFonts w:ascii="Arial" w:eastAsia="SimSun" w:hAnsi="Arial" w:cs="Arial"/>
        </w:rPr>
        <w:t>меню (заварной чай/кофе в ассортименте, вода с газом и без, безалкогольные напитки (сок/морс/л</w:t>
      </w:r>
      <w:r w:rsidR="004D0136">
        <w:rPr>
          <w:rFonts w:ascii="Arial" w:eastAsia="SimSun" w:hAnsi="Arial" w:cs="Arial"/>
        </w:rPr>
        <w:t>и</w:t>
      </w:r>
      <w:r w:rsidRPr="00D0424F">
        <w:rPr>
          <w:rFonts w:ascii="Arial" w:eastAsia="SimSun" w:hAnsi="Arial" w:cs="Arial"/>
        </w:rPr>
        <w:t>монад), свежие фрукты, легкие закуски, горячие закуски, порционные салаты, горячее, десерты). Спецификация оборудования, расходные материалы, внешний вид,</w:t>
      </w:r>
      <w:r w:rsidR="004D0136">
        <w:rPr>
          <w:rFonts w:ascii="Arial" w:eastAsia="SimSun" w:hAnsi="Arial" w:cs="Arial"/>
        </w:rPr>
        <w:t xml:space="preserve"> сервировка,</w:t>
      </w:r>
      <w:r w:rsidRPr="00D0424F">
        <w:rPr>
          <w:rFonts w:ascii="Arial" w:eastAsia="SimSun" w:hAnsi="Arial" w:cs="Arial"/>
        </w:rPr>
        <w:t xml:space="preserve"> наполнение согласовываются с Заказчиком.  </w:t>
      </w:r>
    </w:p>
    <w:p w14:paraId="7F4E6894" w14:textId="5493FB21" w:rsidR="00043427" w:rsidRDefault="00043427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обязан обеспечить мероприяти</w:t>
      </w:r>
      <w:r w:rsidR="006D570C" w:rsidRPr="00D0424F">
        <w:rPr>
          <w:rFonts w:ascii="Arial" w:eastAsia="SimSun" w:hAnsi="Arial" w:cs="Arial"/>
        </w:rPr>
        <w:t>е</w:t>
      </w:r>
      <w:r w:rsidRPr="00D0424F">
        <w:rPr>
          <w:rFonts w:ascii="Arial" w:eastAsia="SimSun" w:hAnsi="Arial" w:cs="Arial"/>
        </w:rPr>
        <w:t xml:space="preserve"> обслуживающим персоналом в необходимым количестве: не менее </w:t>
      </w:r>
      <w:r w:rsidR="004D0136">
        <w:rPr>
          <w:rFonts w:ascii="Arial" w:eastAsia="SimSun" w:hAnsi="Arial" w:cs="Arial"/>
        </w:rPr>
        <w:t>1</w:t>
      </w:r>
      <w:r w:rsidR="00197719">
        <w:rPr>
          <w:rFonts w:ascii="Arial" w:eastAsia="SimSun" w:hAnsi="Arial" w:cs="Arial"/>
        </w:rPr>
        <w:t>0</w:t>
      </w:r>
      <w:r w:rsidRPr="00D0424F">
        <w:rPr>
          <w:rFonts w:ascii="Arial" w:eastAsia="SimSun" w:hAnsi="Arial" w:cs="Arial"/>
        </w:rPr>
        <w:t xml:space="preserve"> официантов (при количестве участников не </w:t>
      </w:r>
      <w:r w:rsidR="00C7773F">
        <w:rPr>
          <w:rFonts w:ascii="Arial" w:eastAsia="SimSun" w:hAnsi="Arial" w:cs="Arial"/>
        </w:rPr>
        <w:t>менее</w:t>
      </w:r>
      <w:r w:rsidRPr="00D0424F">
        <w:rPr>
          <w:rFonts w:ascii="Arial" w:eastAsia="SimSun" w:hAnsi="Arial" w:cs="Arial"/>
        </w:rPr>
        <w:t xml:space="preserve"> </w:t>
      </w:r>
      <w:r w:rsidR="004D0136">
        <w:rPr>
          <w:rFonts w:ascii="Arial" w:eastAsia="SimSun" w:hAnsi="Arial" w:cs="Arial"/>
        </w:rPr>
        <w:t>8</w:t>
      </w:r>
      <w:r w:rsidRPr="00D0424F">
        <w:rPr>
          <w:rFonts w:ascii="Arial" w:eastAsia="SimSun" w:hAnsi="Arial" w:cs="Arial"/>
        </w:rPr>
        <w:t xml:space="preserve">0 </w:t>
      </w:r>
      <w:proofErr w:type="gramStart"/>
      <w:r w:rsidRPr="00D0424F">
        <w:rPr>
          <w:rFonts w:ascii="Arial" w:eastAsia="SimSun" w:hAnsi="Arial" w:cs="Arial"/>
        </w:rPr>
        <w:t>чел</w:t>
      </w:r>
      <w:proofErr w:type="gramEnd"/>
      <w:r w:rsidRPr="00D0424F">
        <w:rPr>
          <w:rFonts w:ascii="Arial" w:eastAsia="SimSun" w:hAnsi="Arial" w:cs="Arial"/>
        </w:rPr>
        <w:t xml:space="preserve">), не менее </w:t>
      </w:r>
      <w:r w:rsidR="004D0136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менеджеров. Весь персонал должен обладать высокими профессиональными качествами, а также опытом облуживания мероприятий аналогичного уровня и масштаба. </w:t>
      </w:r>
    </w:p>
    <w:p w14:paraId="647491AE" w14:textId="2152A0E5" w:rsidR="0029575E" w:rsidRPr="00D0424F" w:rsidRDefault="0029575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Исполнитель обеспечивает </w:t>
      </w:r>
      <w:r w:rsidR="004D0136">
        <w:rPr>
          <w:rFonts w:ascii="Arial" w:eastAsia="SimSun" w:hAnsi="Arial" w:cs="Arial"/>
        </w:rPr>
        <w:t xml:space="preserve">обязательную </w:t>
      </w:r>
      <w:r>
        <w:rPr>
          <w:rFonts w:ascii="Arial" w:eastAsia="SimSun" w:hAnsi="Arial" w:cs="Arial"/>
        </w:rPr>
        <w:t>предварительную дегустацию меню с Заказчиком для утверждения блюд.</w:t>
      </w:r>
    </w:p>
    <w:p w14:paraId="66240683" w14:textId="77202727" w:rsidR="00A00D71" w:rsidRPr="00D0424F" w:rsidRDefault="00533294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всю необходимую мебель</w:t>
      </w:r>
      <w:r w:rsidR="006D570C" w:rsidRPr="00D0424F">
        <w:rPr>
          <w:rFonts w:ascii="Arial" w:eastAsia="SimSun" w:hAnsi="Arial" w:cs="Arial"/>
        </w:rPr>
        <w:t xml:space="preserve"> для организации питания</w:t>
      </w:r>
      <w:r w:rsidRPr="00D0424F">
        <w:rPr>
          <w:rFonts w:ascii="Arial" w:eastAsia="SimSun" w:hAnsi="Arial" w:cs="Arial"/>
        </w:rPr>
        <w:t xml:space="preserve">, включающую в себя коктейльные столы, </w:t>
      </w:r>
      <w:r w:rsidR="004D0136">
        <w:rPr>
          <w:rFonts w:ascii="Arial" w:eastAsia="SimSun" w:hAnsi="Arial" w:cs="Arial"/>
        </w:rPr>
        <w:t xml:space="preserve">банкетные столы, стулья, </w:t>
      </w:r>
      <w:r w:rsidRPr="00D0424F">
        <w:rPr>
          <w:rFonts w:ascii="Arial" w:eastAsia="SimSun" w:hAnsi="Arial" w:cs="Arial"/>
        </w:rPr>
        <w:t>линии раздачи</w:t>
      </w:r>
      <w:r w:rsidR="004D0136">
        <w:rPr>
          <w:rFonts w:ascii="Arial" w:eastAsia="SimSun" w:hAnsi="Arial" w:cs="Arial"/>
        </w:rPr>
        <w:t>, посуду</w:t>
      </w:r>
      <w:r w:rsidRPr="00D0424F">
        <w:rPr>
          <w:rFonts w:ascii="Arial" w:eastAsia="SimSun" w:hAnsi="Arial" w:cs="Arial"/>
        </w:rPr>
        <w:t xml:space="preserve"> в достаточном количестве.</w:t>
      </w:r>
      <w:r w:rsidR="004D0136">
        <w:rPr>
          <w:rFonts w:ascii="Arial" w:eastAsia="SimSun" w:hAnsi="Arial" w:cs="Arial"/>
        </w:rPr>
        <w:t xml:space="preserve"> Посуда и сервировка столов согласовывается заранее с Заказчиком. </w:t>
      </w:r>
    </w:p>
    <w:p w14:paraId="34642658" w14:textId="77777777" w:rsidR="00D0424F" w:rsidRDefault="00F452AE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Хранение и утилизация мусора производится в соответствии с</w:t>
      </w:r>
      <w:r w:rsidR="00A00D71" w:rsidRPr="00D0424F">
        <w:rPr>
          <w:rFonts w:ascii="Arial" w:eastAsia="SimSun" w:hAnsi="Arial" w:cs="Arial"/>
        </w:rPr>
        <w:t xml:space="preserve"> </w:t>
      </w:r>
      <w:r w:rsidRPr="00D0424F">
        <w:rPr>
          <w:rFonts w:ascii="Arial" w:eastAsia="SimSun" w:hAnsi="Arial" w:cs="Arial"/>
        </w:rPr>
        <w:t xml:space="preserve">регламентом </w:t>
      </w:r>
      <w:r w:rsidR="00EF5FB1" w:rsidRPr="00D0424F">
        <w:rPr>
          <w:rFonts w:ascii="Arial" w:eastAsia="SimSun" w:hAnsi="Arial" w:cs="Arial"/>
        </w:rPr>
        <w:t>площадки.</w:t>
      </w:r>
    </w:p>
    <w:p w14:paraId="3DE62F07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5320580D" w14:textId="43F61840" w:rsidR="00B300FF" w:rsidRPr="00D0424F" w:rsidRDefault="00B300FF" w:rsidP="001C2B78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р</w:t>
      </w:r>
      <w:r w:rsidR="00CF76F9" w:rsidRPr="00D0424F">
        <w:rPr>
          <w:rFonts w:ascii="Arial" w:hAnsi="Arial" w:cs="Arial"/>
          <w:b/>
          <w:bCs/>
        </w:rPr>
        <w:t>азвлекательн</w:t>
      </w:r>
      <w:r w:rsidRPr="00D0424F">
        <w:rPr>
          <w:rFonts w:ascii="Arial" w:hAnsi="Arial" w:cs="Arial"/>
          <w:b/>
          <w:bCs/>
        </w:rPr>
        <w:t>ой</w:t>
      </w:r>
      <w:r w:rsidR="00CF76F9" w:rsidRPr="00D0424F">
        <w:rPr>
          <w:rFonts w:ascii="Arial" w:hAnsi="Arial" w:cs="Arial"/>
          <w:b/>
          <w:bCs/>
        </w:rPr>
        <w:t xml:space="preserve"> программ</w:t>
      </w:r>
      <w:r w:rsidRPr="00D0424F">
        <w:rPr>
          <w:rFonts w:ascii="Arial" w:hAnsi="Arial" w:cs="Arial"/>
          <w:b/>
          <w:bCs/>
        </w:rPr>
        <w:t>ы</w:t>
      </w:r>
      <w:r w:rsidR="00CF76F9" w:rsidRPr="00D0424F">
        <w:rPr>
          <w:rFonts w:ascii="Arial" w:hAnsi="Arial" w:cs="Arial"/>
          <w:b/>
          <w:bCs/>
        </w:rPr>
        <w:t xml:space="preserve"> и наполнение мероприятия: </w:t>
      </w:r>
    </w:p>
    <w:p w14:paraId="397D77DB" w14:textId="77777777" w:rsidR="00D0424F" w:rsidRPr="00D0424F" w:rsidRDefault="00D0424F" w:rsidP="00D0424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  <w:b/>
          <w:bCs/>
        </w:rPr>
      </w:pPr>
    </w:p>
    <w:p w14:paraId="29877F22" w14:textId="3C0A249B" w:rsidR="00CF76F9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участие профессиональных артистов</w:t>
      </w:r>
      <w:r w:rsidR="007216F6">
        <w:rPr>
          <w:rFonts w:ascii="Arial" w:eastAsia="SimSun" w:hAnsi="Arial" w:cs="Arial"/>
        </w:rPr>
        <w:t xml:space="preserve"> согласно разработанной </w:t>
      </w:r>
      <w:proofErr w:type="spellStart"/>
      <w:r w:rsidR="007216F6">
        <w:rPr>
          <w:rFonts w:ascii="Arial" w:eastAsia="SimSun" w:hAnsi="Arial" w:cs="Arial"/>
        </w:rPr>
        <w:t>кеативной</w:t>
      </w:r>
      <w:proofErr w:type="spellEnd"/>
      <w:r w:rsidR="007216F6">
        <w:rPr>
          <w:rFonts w:ascii="Arial" w:eastAsia="SimSun" w:hAnsi="Arial" w:cs="Arial"/>
        </w:rPr>
        <w:t xml:space="preserve"> концепции:</w:t>
      </w:r>
      <w:r w:rsidR="009C116B">
        <w:rPr>
          <w:rFonts w:ascii="Arial" w:eastAsia="SimSun" w:hAnsi="Arial" w:cs="Arial"/>
        </w:rPr>
        <w:t xml:space="preserve"> </w:t>
      </w:r>
      <w:r w:rsidR="004D0136">
        <w:rPr>
          <w:rFonts w:ascii="Arial" w:eastAsia="SimSun" w:hAnsi="Arial" w:cs="Arial"/>
        </w:rPr>
        <w:t>эстрадные артисты</w:t>
      </w:r>
      <w:r w:rsidR="007216F6">
        <w:rPr>
          <w:rFonts w:ascii="Arial" w:eastAsia="SimSun" w:hAnsi="Arial" w:cs="Arial"/>
        </w:rPr>
        <w:t xml:space="preserve"> /</w:t>
      </w:r>
      <w:r w:rsidRPr="00D0424F">
        <w:rPr>
          <w:rFonts w:ascii="Arial" w:eastAsia="SimSun" w:hAnsi="Arial" w:cs="Arial"/>
        </w:rPr>
        <w:t xml:space="preserve"> вокальные исполнители</w:t>
      </w:r>
      <w:r w:rsidR="007216F6">
        <w:rPr>
          <w:rFonts w:ascii="Arial" w:eastAsia="SimSun" w:hAnsi="Arial" w:cs="Arial"/>
        </w:rPr>
        <w:t xml:space="preserve"> / </w:t>
      </w:r>
      <w:r w:rsidRPr="00D0424F">
        <w:rPr>
          <w:rFonts w:ascii="Arial" w:eastAsia="SimSun" w:hAnsi="Arial" w:cs="Arial"/>
        </w:rPr>
        <w:t>танцевальные коллективы</w:t>
      </w:r>
      <w:r w:rsidR="007216F6">
        <w:rPr>
          <w:rFonts w:ascii="Arial" w:eastAsia="SimSun" w:hAnsi="Arial" w:cs="Arial"/>
        </w:rPr>
        <w:t xml:space="preserve"> </w:t>
      </w:r>
      <w:r w:rsidR="00CF76F9" w:rsidRPr="00D0424F">
        <w:rPr>
          <w:rFonts w:ascii="Arial" w:eastAsia="SimSun" w:hAnsi="Arial" w:cs="Arial"/>
        </w:rPr>
        <w:t xml:space="preserve">и т.п. по согласованию с </w:t>
      </w:r>
      <w:r w:rsidR="004D0136">
        <w:rPr>
          <w:rFonts w:ascii="Arial" w:eastAsia="SimSun" w:hAnsi="Arial" w:cs="Arial"/>
        </w:rPr>
        <w:t>З</w:t>
      </w:r>
      <w:r w:rsidR="00CF76F9" w:rsidRPr="00D0424F">
        <w:rPr>
          <w:rFonts w:ascii="Arial" w:eastAsia="SimSun" w:hAnsi="Arial" w:cs="Arial"/>
        </w:rPr>
        <w:t xml:space="preserve">аказчиком и в соответствии с креативной </w:t>
      </w:r>
      <w:r w:rsidR="007216F6">
        <w:rPr>
          <w:rFonts w:ascii="Arial" w:eastAsia="SimSun" w:hAnsi="Arial" w:cs="Arial"/>
        </w:rPr>
        <w:t>идеей</w:t>
      </w:r>
      <w:r w:rsidR="00CF76F9" w:rsidRPr="00D0424F">
        <w:rPr>
          <w:rFonts w:ascii="Arial" w:eastAsia="SimSun" w:hAnsi="Arial" w:cs="Arial"/>
        </w:rPr>
        <w:t xml:space="preserve"> </w:t>
      </w:r>
      <w:r w:rsidR="007216F6">
        <w:rPr>
          <w:rFonts w:ascii="Arial" w:eastAsia="SimSun" w:hAnsi="Arial" w:cs="Arial"/>
        </w:rPr>
        <w:t>М</w:t>
      </w:r>
      <w:r w:rsidR="00CF76F9" w:rsidRPr="00D0424F">
        <w:rPr>
          <w:rFonts w:ascii="Arial" w:eastAsia="SimSun" w:hAnsi="Arial" w:cs="Arial"/>
        </w:rPr>
        <w:t xml:space="preserve">ероприятия. </w:t>
      </w:r>
      <w:r w:rsidR="003441EA">
        <w:rPr>
          <w:rFonts w:ascii="Arial" w:eastAsia="SimSun" w:hAnsi="Arial" w:cs="Arial"/>
        </w:rPr>
        <w:t>Предложенные кандидаты должны будут пройти проверку внутренней службы безопасности Заказчика и соответствовать единой концепции мероприятия.</w:t>
      </w:r>
      <w:r w:rsidR="008C6EB6">
        <w:rPr>
          <w:rFonts w:ascii="Arial" w:eastAsia="SimSun" w:hAnsi="Arial" w:cs="Arial"/>
        </w:rPr>
        <w:t xml:space="preserve"> Преимуществом будет приглашение известных исполнителей, имена которых могут стать дополнительным аргументом в пользу выбора этого события потенциальными гостями. </w:t>
      </w:r>
    </w:p>
    <w:p w14:paraId="5D86AC3B" w14:textId="7BC6A2F4" w:rsidR="006D570C" w:rsidRPr="00D0424F" w:rsidRDefault="006D570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разрабатывает сценарий развлекательной программы, соответствующий уровню целевой аудитории и концепции мероприятия, а также весь необходимый набор технических сценариев</w:t>
      </w:r>
      <w:r w:rsidR="003237BD">
        <w:rPr>
          <w:rFonts w:ascii="Arial" w:eastAsia="SimSun" w:hAnsi="Arial" w:cs="Arial"/>
        </w:rPr>
        <w:t xml:space="preserve"> (тайминг для технических специалистов, фотографов, видеографов и т.п.)</w:t>
      </w:r>
      <w:r w:rsidRPr="00D0424F">
        <w:rPr>
          <w:rFonts w:ascii="Arial" w:eastAsia="SimSun" w:hAnsi="Arial" w:cs="Arial"/>
        </w:rPr>
        <w:t>.</w:t>
      </w:r>
      <w:r w:rsidR="003441EA">
        <w:rPr>
          <w:rFonts w:ascii="Arial" w:eastAsia="SimSun" w:hAnsi="Arial" w:cs="Arial"/>
        </w:rPr>
        <w:t xml:space="preserve"> Сценарий должен </w:t>
      </w:r>
      <w:proofErr w:type="spellStart"/>
      <w:r w:rsidR="003441EA">
        <w:rPr>
          <w:rFonts w:ascii="Arial" w:eastAsia="SimSun" w:hAnsi="Arial" w:cs="Arial"/>
        </w:rPr>
        <w:t>влючать</w:t>
      </w:r>
      <w:proofErr w:type="spellEnd"/>
      <w:r w:rsidR="003441EA">
        <w:rPr>
          <w:rFonts w:ascii="Arial" w:eastAsia="SimSun" w:hAnsi="Arial" w:cs="Arial"/>
        </w:rPr>
        <w:t xml:space="preserve"> выступление первых лиц Заказчика с торжественным словом, </w:t>
      </w:r>
      <w:r w:rsidR="003441EA" w:rsidRPr="003441EA">
        <w:rPr>
          <w:rFonts w:ascii="Arial" w:eastAsia="SimSun" w:hAnsi="Arial" w:cs="Arial"/>
        </w:rPr>
        <w:t>работу ведущего, интерактивы со зрителями</w:t>
      </w:r>
      <w:r w:rsidR="003441EA">
        <w:rPr>
          <w:rFonts w:ascii="Arial" w:eastAsia="SimSun" w:hAnsi="Arial" w:cs="Arial"/>
        </w:rPr>
        <w:t>.</w:t>
      </w:r>
      <w:r w:rsidR="00804FD3">
        <w:rPr>
          <w:rFonts w:ascii="Arial" w:eastAsia="SimSun" w:hAnsi="Arial" w:cs="Arial"/>
        </w:rPr>
        <w:t xml:space="preserve"> Программа не должна занимать все время Мероприятия, важно предусмотреть </w:t>
      </w:r>
      <w:r w:rsidR="008A7829">
        <w:rPr>
          <w:rFonts w:ascii="Arial" w:eastAsia="SimSun" w:hAnsi="Arial" w:cs="Arial"/>
        </w:rPr>
        <w:t>время для качественного свободного нетворкинга гостей.</w:t>
      </w:r>
    </w:p>
    <w:p w14:paraId="0703C5C9" w14:textId="0914B575" w:rsidR="006D570C" w:rsidRDefault="006D570C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lastRenderedPageBreak/>
        <w:t>Исполнитель подбирает, согласовывает с Заказчиком и координирует работу специалистов, привлекаемых для реализации сценария мероприятия: ведущий, режиссер, продюсер</w:t>
      </w:r>
      <w:r w:rsidR="000F49B4" w:rsidRPr="00D0424F">
        <w:rPr>
          <w:rFonts w:ascii="Arial" w:eastAsia="SimSun" w:hAnsi="Arial" w:cs="Arial"/>
        </w:rPr>
        <w:t>, ивент-менеджер.</w:t>
      </w:r>
    </w:p>
    <w:p w14:paraId="7A81FC61" w14:textId="76E1F68C" w:rsidR="004D0136" w:rsidRDefault="004D0136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Предварительная программа мероприятия:</w:t>
      </w:r>
    </w:p>
    <w:p w14:paraId="55BC4342" w14:textId="08D5ADF0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19:00 – 20:00 – сбор гостей</w:t>
      </w:r>
    </w:p>
    <w:p w14:paraId="087E9640" w14:textId="4B0E3B6C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20:00 – 21:00 – официальная часть, выступление спикеров, презентации</w:t>
      </w:r>
    </w:p>
    <w:p w14:paraId="7C0A8C3A" w14:textId="0BDDF089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21:00 – 23:00 – банкет, развлекательная программа, нетворкинг</w:t>
      </w:r>
    </w:p>
    <w:p w14:paraId="5C617595" w14:textId="7647C285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23:00 – завершение мероприятия </w:t>
      </w:r>
    </w:p>
    <w:p w14:paraId="39FE4C80" w14:textId="6BC98F5B" w:rsidR="009B02A4" w:rsidRDefault="009B02A4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2E8D937D" w14:textId="085FFEF3" w:rsidR="009B02A4" w:rsidRDefault="009B02A4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BBEEF2F" w14:textId="77777777" w:rsidR="009B02A4" w:rsidRPr="009B02A4" w:rsidRDefault="009B02A4" w:rsidP="009B02A4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9B02A4">
        <w:rPr>
          <w:rFonts w:ascii="Arial" w:eastAsia="SimSun" w:hAnsi="Arial" w:cs="Arial"/>
          <w:b/>
        </w:rPr>
        <w:t>Обеспечение сувенирной продукцией</w:t>
      </w:r>
    </w:p>
    <w:p w14:paraId="05EB11F6" w14:textId="77777777" w:rsidR="009B02A4" w:rsidRDefault="009B02A4" w:rsidP="009B02A4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Исполнитель разрабатывает и </w:t>
      </w:r>
      <w:proofErr w:type="spellStart"/>
      <w:r>
        <w:rPr>
          <w:rFonts w:ascii="Arial" w:eastAsia="SimSun" w:hAnsi="Arial" w:cs="Arial"/>
        </w:rPr>
        <w:t>предалагает</w:t>
      </w:r>
      <w:proofErr w:type="spellEnd"/>
      <w:r>
        <w:rPr>
          <w:rFonts w:ascii="Arial" w:eastAsia="SimSun" w:hAnsi="Arial" w:cs="Arial"/>
        </w:rPr>
        <w:t xml:space="preserve"> на рассмотрение и согласование Заказчику не менее 3 вариантов брендированной продукции для вручения всем участникам мероприятия. Требования к сувенирной продукции:</w:t>
      </w:r>
    </w:p>
    <w:p w14:paraId="65C47044" w14:textId="15711C4F" w:rsidR="009B02A4" w:rsidRDefault="009B02A4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Сувениры должны отражать </w:t>
      </w:r>
      <w:proofErr w:type="spellStart"/>
      <w:r>
        <w:rPr>
          <w:rFonts w:ascii="Arial" w:eastAsia="SimSun" w:hAnsi="Arial" w:cs="Arial"/>
        </w:rPr>
        <w:t>кративную</w:t>
      </w:r>
      <w:proofErr w:type="spellEnd"/>
      <w:r>
        <w:rPr>
          <w:rFonts w:ascii="Arial" w:eastAsia="SimSun" w:hAnsi="Arial" w:cs="Arial"/>
        </w:rPr>
        <w:t xml:space="preserve"> концепцию мероприятия, разработанную Исполнителем</w:t>
      </w:r>
    </w:p>
    <w:p w14:paraId="2F57C829" w14:textId="53F315AC" w:rsidR="009B02A4" w:rsidRDefault="009B02A4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</w:rPr>
        <w:t>Соответвовать</w:t>
      </w:r>
      <w:proofErr w:type="spellEnd"/>
      <w:r>
        <w:rPr>
          <w:rFonts w:ascii="Arial" w:eastAsia="SimSun" w:hAnsi="Arial" w:cs="Arial"/>
        </w:rPr>
        <w:t xml:space="preserve"> статусу </w:t>
      </w:r>
      <w:proofErr w:type="spellStart"/>
      <w:r>
        <w:rPr>
          <w:rFonts w:ascii="Arial" w:eastAsia="SimSun" w:hAnsi="Arial" w:cs="Arial"/>
        </w:rPr>
        <w:t>учасников</w:t>
      </w:r>
      <w:proofErr w:type="spellEnd"/>
      <w:r w:rsidR="006860D3">
        <w:rPr>
          <w:rFonts w:ascii="Arial" w:eastAsia="SimSun" w:hAnsi="Arial" w:cs="Arial"/>
        </w:rPr>
        <w:t xml:space="preserve">, </w:t>
      </w:r>
      <w:proofErr w:type="spellStart"/>
      <w:r w:rsidR="006860D3">
        <w:rPr>
          <w:rFonts w:ascii="Arial" w:eastAsia="SimSun" w:hAnsi="Arial" w:cs="Arial"/>
        </w:rPr>
        <w:t>указаных</w:t>
      </w:r>
      <w:proofErr w:type="spellEnd"/>
      <w:r w:rsidR="006860D3">
        <w:rPr>
          <w:rFonts w:ascii="Arial" w:eastAsia="SimSun" w:hAnsi="Arial" w:cs="Arial"/>
        </w:rPr>
        <w:t xml:space="preserve"> в п.4 настоящих Требований</w:t>
      </w:r>
    </w:p>
    <w:p w14:paraId="2629E209" w14:textId="7C87233B" w:rsidR="006860D3" w:rsidRPr="006860D3" w:rsidRDefault="006860D3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6860D3">
        <w:rPr>
          <w:rFonts w:ascii="Arial" w:eastAsia="SimSun" w:hAnsi="Arial" w:cs="Arial"/>
        </w:rPr>
        <w:t xml:space="preserve">Поддерживать смыслы, заложенные в ДНК бренда и облако тегов, </w:t>
      </w:r>
      <w:proofErr w:type="gramStart"/>
      <w:r w:rsidRPr="006860D3">
        <w:rPr>
          <w:rFonts w:ascii="Arial" w:eastAsia="SimSun" w:hAnsi="Arial" w:cs="Arial"/>
        </w:rPr>
        <w:t>указанные  в</w:t>
      </w:r>
      <w:proofErr w:type="gramEnd"/>
      <w:r w:rsidRPr="006860D3">
        <w:rPr>
          <w:rFonts w:ascii="Arial" w:eastAsia="SimSun" w:hAnsi="Arial" w:cs="Arial"/>
        </w:rPr>
        <w:t xml:space="preserve"> п. 6.1. настоящих требований</w:t>
      </w:r>
    </w:p>
    <w:p w14:paraId="57C420F2" w14:textId="3D235D92" w:rsidR="009B02A4" w:rsidRDefault="006860D3" w:rsidP="006860D3">
      <w:pPr>
        <w:pStyle w:val="afb"/>
        <w:widowControl/>
        <w:numPr>
          <w:ilvl w:val="0"/>
          <w:numId w:val="1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Варианты должны быть реализуемы с учетом сроков производства </w:t>
      </w:r>
    </w:p>
    <w:p w14:paraId="10C97FAF" w14:textId="7405069C" w:rsidR="006860D3" w:rsidRPr="006860D3" w:rsidRDefault="006860D3" w:rsidP="006860D3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Пример:</w:t>
      </w:r>
      <w:r w:rsidR="00F350AB">
        <w:rPr>
          <w:rFonts w:ascii="Arial" w:eastAsia="SimSun" w:hAnsi="Arial" w:cs="Arial"/>
        </w:rPr>
        <w:t xml:space="preserve"> брендированный</w:t>
      </w:r>
      <w:r>
        <w:rPr>
          <w:rFonts w:ascii="Arial" w:eastAsia="SimSun" w:hAnsi="Arial" w:cs="Arial"/>
        </w:rPr>
        <w:t xml:space="preserve"> в</w:t>
      </w:r>
      <w:r w:rsidRPr="006860D3">
        <w:rPr>
          <w:rFonts w:ascii="Arial" w:eastAsia="SimSun" w:hAnsi="Arial" w:cs="Arial"/>
        </w:rPr>
        <w:t>нешний компактный аккумулятор большой ёмкости, предназначенный для питания или подзарядки мобильных электронных устройств</w:t>
      </w:r>
      <w:r>
        <w:rPr>
          <w:rFonts w:ascii="Arial" w:eastAsia="SimSun" w:hAnsi="Arial" w:cs="Arial"/>
        </w:rPr>
        <w:t xml:space="preserve"> с меняющейся </w:t>
      </w:r>
      <w:r w:rsidR="00F350AB">
        <w:rPr>
          <w:rFonts w:ascii="Arial" w:eastAsia="SimSun" w:hAnsi="Arial" w:cs="Arial"/>
        </w:rPr>
        <w:t xml:space="preserve">(разной) </w:t>
      </w:r>
      <w:r>
        <w:rPr>
          <w:rFonts w:ascii="Arial" w:eastAsia="SimSun" w:hAnsi="Arial" w:cs="Arial"/>
        </w:rPr>
        <w:t xml:space="preserve">подсветкой </w:t>
      </w:r>
      <w:r w:rsidR="00F350AB">
        <w:rPr>
          <w:rFonts w:ascii="Arial" w:eastAsia="SimSun" w:hAnsi="Arial" w:cs="Arial"/>
        </w:rPr>
        <w:t>фирменных элементов бренда Заказчика.</w:t>
      </w:r>
    </w:p>
    <w:p w14:paraId="7D3DE667" w14:textId="77777777" w:rsidR="00CF76F9" w:rsidRDefault="00CF76F9" w:rsidP="00CF76F9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644"/>
        <w:jc w:val="both"/>
        <w:rPr>
          <w:rFonts w:ascii="Arial" w:hAnsi="Arial" w:cs="Arial"/>
        </w:rPr>
      </w:pPr>
    </w:p>
    <w:p w14:paraId="42B788F7" w14:textId="1905FD66" w:rsidR="00CF76F9" w:rsidRDefault="00EF5FB1" w:rsidP="001C2B78">
      <w:pPr>
        <w:pStyle w:val="afb"/>
        <w:widowControl/>
        <w:numPr>
          <w:ilvl w:val="1"/>
          <w:numId w:val="3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Организация монтажных/демонтажных работ и безопасности мероприятия</w:t>
      </w:r>
      <w:r w:rsidR="00CF76F9" w:rsidRPr="00D0424F">
        <w:rPr>
          <w:rFonts w:ascii="Arial" w:hAnsi="Arial" w:cs="Arial"/>
          <w:b/>
          <w:bCs/>
        </w:rPr>
        <w:t>:</w:t>
      </w:r>
    </w:p>
    <w:p w14:paraId="15D6F68B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928"/>
        <w:jc w:val="both"/>
        <w:rPr>
          <w:rFonts w:ascii="Arial" w:hAnsi="Arial" w:cs="Arial"/>
          <w:b/>
          <w:bCs/>
        </w:rPr>
      </w:pPr>
    </w:p>
    <w:p w14:paraId="64D1380C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назначить ответственных специалистов за пожарную безопасность и обеспечение охраны труда и техники безопасности на мероприятии.</w:t>
      </w:r>
    </w:p>
    <w:p w14:paraId="1F4BDB5F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монтаж/демонтаж всего оборудования, задействованного на мероприятии. </w:t>
      </w:r>
    </w:p>
    <w:p w14:paraId="7103850C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услуги квалифицированного персонала, имеющего разрешения и допуски для проведения работ, требующих необходимой аттестации. </w:t>
      </w:r>
    </w:p>
    <w:p w14:paraId="67E2216B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предоставляет Заказчику приказ о назначении ответственных за технику безопасности и пожарной безопасности при проведении монтажных/демонтажных работ. </w:t>
      </w:r>
    </w:p>
    <w:p w14:paraId="3758BCE2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официально уведомляет органы местного самоуправления и правопорядка о проведении мероприятия, согласовывая мероприятие с ними. </w:t>
      </w:r>
    </w:p>
    <w:p w14:paraId="5F273184" w14:textId="5A0BF421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обеспечить дежурство медицинских работников скорой помощи (не менее </w:t>
      </w:r>
      <w:r w:rsidR="007216F6">
        <w:rPr>
          <w:rFonts w:ascii="Arial" w:eastAsia="SimSun" w:hAnsi="Arial" w:cs="Arial"/>
        </w:rPr>
        <w:t>1</w:t>
      </w:r>
      <w:r w:rsidRPr="00D0424F">
        <w:rPr>
          <w:rFonts w:ascii="Arial" w:eastAsia="SimSun" w:hAnsi="Arial" w:cs="Arial"/>
        </w:rPr>
        <w:t xml:space="preserve"> бригад</w:t>
      </w:r>
      <w:r w:rsidR="007216F6">
        <w:rPr>
          <w:rFonts w:ascii="Arial" w:eastAsia="SimSun" w:hAnsi="Arial" w:cs="Arial"/>
        </w:rPr>
        <w:t>ы</w:t>
      </w:r>
      <w:r w:rsidRPr="00D0424F">
        <w:rPr>
          <w:rFonts w:ascii="Arial" w:eastAsia="SimSun" w:hAnsi="Arial" w:cs="Arial"/>
        </w:rPr>
        <w:t xml:space="preserve">). </w:t>
      </w:r>
    </w:p>
    <w:p w14:paraId="273D8C07" w14:textId="2A59C683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квалифицированную охрану порядка на мероприятии собственными силами или со стороны </w:t>
      </w:r>
      <w:r w:rsidR="00C81FDD">
        <w:rPr>
          <w:rFonts w:ascii="Arial" w:eastAsia="SimSun" w:hAnsi="Arial" w:cs="Arial"/>
        </w:rPr>
        <w:t>площадки</w:t>
      </w:r>
      <w:r w:rsidRPr="00D0424F">
        <w:rPr>
          <w:rFonts w:ascii="Arial" w:eastAsia="SimSun" w:hAnsi="Arial" w:cs="Arial"/>
        </w:rPr>
        <w:t xml:space="preserve"> в количестве не менее 1</w:t>
      </w:r>
      <w:r w:rsidR="007216F6">
        <w:rPr>
          <w:rFonts w:ascii="Arial" w:eastAsia="SimSun" w:hAnsi="Arial" w:cs="Arial"/>
        </w:rPr>
        <w:t>0</w:t>
      </w:r>
      <w:r w:rsidRPr="00D0424F">
        <w:rPr>
          <w:rFonts w:ascii="Arial" w:eastAsia="SimSun" w:hAnsi="Arial" w:cs="Arial"/>
        </w:rPr>
        <w:t xml:space="preserve"> человек. Персонал должен иметь опыт работы на массовых мероприятиях не менее 3-х лет. </w:t>
      </w:r>
    </w:p>
    <w:p w14:paraId="20839650" w14:textId="71DEBF99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организовать клининг во время проведения мероприятия, в т.ч. с привлечением персонала </w:t>
      </w:r>
      <w:r w:rsidR="00C60A84" w:rsidRPr="00D0424F">
        <w:rPr>
          <w:rFonts w:ascii="Arial" w:eastAsia="SimSun" w:hAnsi="Arial" w:cs="Arial"/>
        </w:rPr>
        <w:t>площадки проведения мероприятия</w:t>
      </w:r>
      <w:r w:rsidRPr="00D0424F">
        <w:rPr>
          <w:rFonts w:ascii="Arial" w:eastAsia="SimSun" w:hAnsi="Arial" w:cs="Arial"/>
        </w:rPr>
        <w:t xml:space="preserve">. </w:t>
      </w:r>
    </w:p>
    <w:p w14:paraId="065EBFA5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обязуется предоставить Заказчику пожарные сертификаты на оборудование, мебель, брендируемые поверхности, используемые в рамках мероприятия. </w:t>
      </w:r>
    </w:p>
    <w:p w14:paraId="43B79262" w14:textId="77777777" w:rsidR="00C60A84" w:rsidRPr="00D0424F" w:rsidRDefault="00EF5FB1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обязуется предоставить Заказчику действующие аттестационные документы монтажников, работающих с дополнительным предоставляемым оборудованием, осуществляющих застройку</w:t>
      </w:r>
      <w:r w:rsidR="00C60A84" w:rsidRPr="00D0424F">
        <w:rPr>
          <w:rFonts w:ascii="Arial" w:eastAsia="SimSun" w:hAnsi="Arial" w:cs="Arial"/>
        </w:rPr>
        <w:t>.</w:t>
      </w:r>
    </w:p>
    <w:p w14:paraId="54BAFC28" w14:textId="3EA44D34" w:rsidR="00CF76F9" w:rsidRDefault="00CF76F9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Исполнитель обеспечивает полный комплекс услуг по доставке, монтажу, настройке и обслуживанию на площадке исправного оборудования. В случае неисправности оборудования обязуется провести незамедлительную равноценную замену</w:t>
      </w:r>
      <w:r w:rsidR="00C60A84" w:rsidRPr="00D0424F">
        <w:rPr>
          <w:rFonts w:ascii="Arial" w:eastAsia="SimSun" w:hAnsi="Arial" w:cs="Arial"/>
        </w:rPr>
        <w:t>.</w:t>
      </w:r>
    </w:p>
    <w:p w14:paraId="40328CCC" w14:textId="77777777" w:rsidR="00D0424F" w:rsidRPr="00D0424F" w:rsidRDefault="00D0424F" w:rsidP="00D0424F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512"/>
        <w:jc w:val="both"/>
        <w:rPr>
          <w:rFonts w:ascii="Arial" w:eastAsia="SimSun" w:hAnsi="Arial" w:cs="Arial"/>
        </w:rPr>
      </w:pPr>
    </w:p>
    <w:p w14:paraId="3C8D7B2C" w14:textId="13FAD690" w:rsidR="00D0424F" w:rsidRPr="00D0424F" w:rsidRDefault="00D0424F" w:rsidP="001C2B78">
      <w:pPr>
        <w:pStyle w:val="afb"/>
        <w:widowControl/>
        <w:numPr>
          <w:ilvl w:val="1"/>
          <w:numId w:val="3"/>
        </w:numPr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424F">
        <w:rPr>
          <w:rFonts w:ascii="Arial" w:hAnsi="Arial" w:cs="Arial"/>
          <w:b/>
          <w:bCs/>
        </w:rPr>
        <w:t>Требования к фото / видео съемке на мероприятии:</w:t>
      </w:r>
      <w:r w:rsidRPr="00D0424F">
        <w:rPr>
          <w:rFonts w:ascii="Arial" w:hAnsi="Arial" w:cs="Arial"/>
        </w:rPr>
        <w:t xml:space="preserve"> на мероприятии необходимо предусмотреть организацию видео- и </w:t>
      </w:r>
      <w:proofErr w:type="gramStart"/>
      <w:r w:rsidRPr="00D0424F">
        <w:rPr>
          <w:rFonts w:ascii="Arial" w:hAnsi="Arial" w:cs="Arial"/>
        </w:rPr>
        <w:t>фото- съемок</w:t>
      </w:r>
      <w:proofErr w:type="gramEnd"/>
      <w:r w:rsidRPr="00D0424F">
        <w:rPr>
          <w:rFonts w:ascii="Arial" w:hAnsi="Arial" w:cs="Arial"/>
        </w:rPr>
        <w:t xml:space="preserve"> в течение всего периода проведения мероприятия.</w:t>
      </w:r>
    </w:p>
    <w:p w14:paraId="1ABB2087" w14:textId="42487641" w:rsidR="00D0424F" w:rsidRP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lastRenderedPageBreak/>
        <w:t xml:space="preserve">Исполнитель обеспечивает работу фотографов на мероприятии в количестве не менее </w:t>
      </w:r>
      <w:r w:rsidR="004D0136">
        <w:rPr>
          <w:rFonts w:ascii="Arial" w:eastAsia="SimSun" w:hAnsi="Arial" w:cs="Arial"/>
        </w:rPr>
        <w:t>2</w:t>
      </w:r>
      <w:r w:rsidRPr="00D0424F">
        <w:rPr>
          <w:rFonts w:ascii="Arial" w:eastAsia="SimSun" w:hAnsi="Arial" w:cs="Arial"/>
        </w:rPr>
        <w:t xml:space="preserve"> человек. </w:t>
      </w:r>
    </w:p>
    <w:p w14:paraId="17DB90D8" w14:textId="393A6B9E" w:rsidR="00D0424F" w:rsidRP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 xml:space="preserve">Исполнитель обеспечивает работу </w:t>
      </w:r>
      <w:r w:rsidR="00197719">
        <w:rPr>
          <w:rFonts w:ascii="Arial" w:eastAsia="SimSun" w:hAnsi="Arial" w:cs="Arial"/>
        </w:rPr>
        <w:t xml:space="preserve">1 </w:t>
      </w:r>
      <w:r w:rsidRPr="00D0424F">
        <w:rPr>
          <w:rFonts w:ascii="Arial" w:eastAsia="SimSun" w:hAnsi="Arial" w:cs="Arial"/>
        </w:rPr>
        <w:t>видеооператор</w:t>
      </w:r>
      <w:r w:rsidR="00197719">
        <w:rPr>
          <w:rFonts w:ascii="Arial" w:eastAsia="SimSun" w:hAnsi="Arial" w:cs="Arial"/>
        </w:rPr>
        <w:t xml:space="preserve">а </w:t>
      </w:r>
      <w:r w:rsidRPr="00D0424F">
        <w:rPr>
          <w:rFonts w:ascii="Arial" w:eastAsia="SimSun" w:hAnsi="Arial" w:cs="Arial"/>
        </w:rPr>
        <w:t>на мероприятии.</w:t>
      </w:r>
    </w:p>
    <w:p w14:paraId="4B318B2C" w14:textId="77777777" w:rsidR="00D0424F" w:rsidRDefault="00D0424F" w:rsidP="001C2B78">
      <w:pPr>
        <w:pStyle w:val="afb"/>
        <w:widowControl/>
        <w:numPr>
          <w:ilvl w:val="0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eastAsia="SimSun" w:hAnsi="Arial" w:cs="Arial"/>
        </w:rPr>
        <w:t>Сроки предоставления фото и видеоматериалов:</w:t>
      </w:r>
    </w:p>
    <w:p w14:paraId="4F3DBAD7" w14:textId="45DBB485" w:rsidR="00D0424F" w:rsidRPr="00D0424F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</w:rPr>
      </w:pPr>
      <w:r w:rsidRPr="00D0424F">
        <w:rPr>
          <w:rFonts w:ascii="Arial" w:hAnsi="Arial" w:cs="Arial"/>
        </w:rPr>
        <w:t>Оперативные фотографии: не позднее</w:t>
      </w:r>
      <w:r w:rsidR="004D0136">
        <w:rPr>
          <w:rFonts w:ascii="Arial" w:hAnsi="Arial" w:cs="Arial"/>
        </w:rPr>
        <w:t xml:space="preserve"> 12:00 следующего дня </w:t>
      </w:r>
      <w:r w:rsidRPr="00D0424F">
        <w:rPr>
          <w:rFonts w:ascii="Arial" w:hAnsi="Arial" w:cs="Arial"/>
        </w:rPr>
        <w:t xml:space="preserve">в количестве 30 шт. отобранных сюжетов, включая открытие мероприятия, выступления первых лиц, представителей Заказчика, торжественные </w:t>
      </w:r>
      <w:r w:rsidR="004D0136">
        <w:rPr>
          <w:rFonts w:ascii="Arial" w:hAnsi="Arial" w:cs="Arial"/>
        </w:rPr>
        <w:t>моменты</w:t>
      </w:r>
      <w:r w:rsidRPr="00D0424F">
        <w:rPr>
          <w:rFonts w:ascii="Arial" w:hAnsi="Arial" w:cs="Arial"/>
        </w:rPr>
        <w:t xml:space="preserve">, необходимо предоставить фотографии в виде ссылки на фотоальбом, размещенный на площадке Яндекс или </w:t>
      </w:r>
      <w:r w:rsidRPr="00D0424F">
        <w:rPr>
          <w:rFonts w:ascii="Arial" w:hAnsi="Arial" w:cs="Arial"/>
          <w:lang w:val="en-US"/>
        </w:rPr>
        <w:t>Mail</w:t>
      </w:r>
      <w:r w:rsidRPr="00D0424F">
        <w:rPr>
          <w:rFonts w:ascii="Arial" w:hAnsi="Arial" w:cs="Arial"/>
        </w:rPr>
        <w:t>.</w:t>
      </w:r>
      <w:proofErr w:type="spellStart"/>
      <w:r w:rsidRPr="00D0424F">
        <w:rPr>
          <w:rFonts w:ascii="Arial" w:hAnsi="Arial" w:cs="Arial"/>
          <w:lang w:val="en-US"/>
        </w:rPr>
        <w:t>ru</w:t>
      </w:r>
      <w:proofErr w:type="spellEnd"/>
      <w:r w:rsidRPr="00D0424F">
        <w:rPr>
          <w:rFonts w:ascii="Arial" w:hAnsi="Arial" w:cs="Arial"/>
        </w:rPr>
        <w:t xml:space="preserve"> на электронные адреса, предоставленные Заказчиком. Фотографии передаются непосредственно и только ответственному менеджеру по организации мероприятия / руководителю проекта.</w:t>
      </w:r>
    </w:p>
    <w:p w14:paraId="30E52AFD" w14:textId="522FA17D" w:rsidR="00D0424F" w:rsidRPr="002D268B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Фотоальбом по итогам проведенного мероприятия: в течение одного рабочего дня после проведения мероприятия в виде ссылок на фотоальбом, размещенный на площадке Яндекс или </w:t>
      </w:r>
      <w:r w:rsidR="009D6E5F">
        <w:rPr>
          <w:rFonts w:ascii="Arial" w:hAnsi="Arial" w:cs="Arial"/>
          <w:lang w:val="en-US"/>
        </w:rPr>
        <w:t>Mail</w:t>
      </w:r>
      <w:r w:rsidR="009D6E5F" w:rsidRPr="001F375C">
        <w:rPr>
          <w:rFonts w:ascii="Arial" w:hAnsi="Arial" w:cs="Arial"/>
        </w:rPr>
        <w:t>.</w:t>
      </w:r>
      <w:proofErr w:type="spellStart"/>
      <w:r w:rsidR="009D6E5F">
        <w:rPr>
          <w:rFonts w:ascii="Arial" w:hAnsi="Arial" w:cs="Arial"/>
          <w:lang w:val="en-US"/>
        </w:rPr>
        <w:t>ru</w:t>
      </w:r>
      <w:proofErr w:type="spellEnd"/>
      <w:r w:rsidR="009D6E5F" w:rsidRPr="00D0424F">
        <w:rPr>
          <w:rFonts w:ascii="Arial" w:hAnsi="Arial" w:cs="Arial"/>
        </w:rPr>
        <w:t xml:space="preserve"> </w:t>
      </w:r>
      <w:r w:rsidRPr="00D0424F">
        <w:rPr>
          <w:rFonts w:ascii="Arial" w:hAnsi="Arial" w:cs="Arial"/>
        </w:rPr>
        <w:t>на электронные адреса, предоставленные Заказчиком.</w:t>
      </w:r>
    </w:p>
    <w:p w14:paraId="2FF56AD7" w14:textId="77777777" w:rsidR="004D0136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Оперативное видео для размещения в социальных сетях: </w:t>
      </w:r>
      <w:proofErr w:type="spellStart"/>
      <w:r w:rsidRPr="002D268B">
        <w:rPr>
          <w:rFonts w:ascii="Arial" w:hAnsi="Arial" w:cs="Arial"/>
        </w:rPr>
        <w:t>экпресс</w:t>
      </w:r>
      <w:proofErr w:type="spellEnd"/>
      <w:r w:rsidRPr="002D268B">
        <w:rPr>
          <w:rFonts w:ascii="Arial" w:hAnsi="Arial" w:cs="Arial"/>
        </w:rPr>
        <w:t xml:space="preserve">-монтаж </w:t>
      </w:r>
      <w:r>
        <w:rPr>
          <w:rFonts w:ascii="Arial" w:hAnsi="Arial" w:cs="Arial"/>
        </w:rPr>
        <w:t xml:space="preserve">в срок до 12:00 на следующий день после мероприятия, в форматах: </w:t>
      </w:r>
    </w:p>
    <w:p w14:paraId="43391AA9" w14:textId="77777777" w:rsidR="004D0136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2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424F" w:rsidRPr="002D268B">
        <w:rPr>
          <w:rFonts w:ascii="Arial" w:hAnsi="Arial" w:cs="Arial"/>
        </w:rPr>
        <w:t>вертикальный формат, длительность не более 60 секунд, без лимита н</w:t>
      </w:r>
      <w:r w:rsidR="00CC4A7F" w:rsidRPr="002D268B">
        <w:rPr>
          <w:rFonts w:ascii="Arial" w:hAnsi="Arial" w:cs="Arial"/>
        </w:rPr>
        <w:t>а</w:t>
      </w:r>
      <w:r w:rsidR="00D0424F" w:rsidRPr="002D268B">
        <w:rPr>
          <w:rFonts w:ascii="Arial" w:hAnsi="Arial" w:cs="Arial"/>
        </w:rPr>
        <w:t xml:space="preserve"> размер; </w:t>
      </w:r>
    </w:p>
    <w:p w14:paraId="713C6F25" w14:textId="48368431" w:rsidR="00D0424F" w:rsidRDefault="004D0136" w:rsidP="004D0136">
      <w:pPr>
        <w:pStyle w:val="afb"/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22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0424F" w:rsidRPr="002D268B">
        <w:rPr>
          <w:rFonts w:ascii="Arial" w:hAnsi="Arial" w:cs="Arial"/>
        </w:rPr>
        <w:t xml:space="preserve">горизонтальный формат, длительность не более 60 секунд, </w:t>
      </w:r>
      <w:proofErr w:type="gramStart"/>
      <w:r w:rsidR="00D0424F" w:rsidRPr="002D268B">
        <w:rPr>
          <w:rFonts w:ascii="Arial" w:hAnsi="Arial" w:cs="Arial"/>
        </w:rPr>
        <w:t>объём  до</w:t>
      </w:r>
      <w:proofErr w:type="gramEnd"/>
      <w:r w:rsidR="00D0424F" w:rsidRPr="002D268B">
        <w:rPr>
          <w:rFonts w:ascii="Arial" w:hAnsi="Arial" w:cs="Arial"/>
        </w:rPr>
        <w:t xml:space="preserve"> 10мб с максимально возможным качеством, которое получится уместить в данный объем. </w:t>
      </w:r>
      <w:r w:rsidR="00D0424F" w:rsidRPr="00D0424F">
        <w:rPr>
          <w:rFonts w:ascii="Arial" w:hAnsi="Arial" w:cs="Arial"/>
        </w:rPr>
        <w:t xml:space="preserve">Сюжеты, отраженные в видео: открытие мероприятия, выступления первых лиц, представителей Заказчика, торжественные </w:t>
      </w:r>
      <w:r>
        <w:rPr>
          <w:rFonts w:ascii="Arial" w:hAnsi="Arial" w:cs="Arial"/>
        </w:rPr>
        <w:t>моменты</w:t>
      </w:r>
      <w:r w:rsidR="00D0424F" w:rsidRPr="00D0424F">
        <w:rPr>
          <w:rFonts w:ascii="Arial" w:hAnsi="Arial" w:cs="Arial"/>
        </w:rPr>
        <w:t xml:space="preserve">, встречу гостей, элементы развлекательной программы. Видео предоставляется в виде ссылки, размещенный на площадке Яндекс или </w:t>
      </w:r>
      <w:r w:rsidR="00D0424F" w:rsidRPr="002D268B">
        <w:rPr>
          <w:rFonts w:ascii="Arial" w:hAnsi="Arial" w:cs="Arial"/>
        </w:rPr>
        <w:t>Mail</w:t>
      </w:r>
      <w:r w:rsidR="00D0424F" w:rsidRPr="00D0424F">
        <w:rPr>
          <w:rFonts w:ascii="Arial" w:hAnsi="Arial" w:cs="Arial"/>
        </w:rPr>
        <w:t>.</w:t>
      </w:r>
      <w:r w:rsidR="00D0424F" w:rsidRPr="002D268B">
        <w:rPr>
          <w:rFonts w:ascii="Arial" w:hAnsi="Arial" w:cs="Arial"/>
        </w:rPr>
        <w:t>ru</w:t>
      </w:r>
      <w:r w:rsidR="00D0424F" w:rsidRPr="00D0424F">
        <w:rPr>
          <w:rFonts w:ascii="Arial" w:hAnsi="Arial" w:cs="Arial"/>
        </w:rPr>
        <w:t xml:space="preserve"> на электронные адреса, предоставленные Заказчиком. </w:t>
      </w:r>
    </w:p>
    <w:p w14:paraId="498540CB" w14:textId="42B9C8E8" w:rsidR="00D0424F" w:rsidRPr="002D268B" w:rsidRDefault="00D0424F" w:rsidP="001C2B78">
      <w:pPr>
        <w:pStyle w:val="afb"/>
        <w:widowControl/>
        <w:numPr>
          <w:ilvl w:val="1"/>
          <w:numId w:val="4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D0424F">
        <w:rPr>
          <w:rFonts w:ascii="Arial" w:hAnsi="Arial" w:cs="Arial"/>
        </w:rPr>
        <w:t xml:space="preserve">Отчетный видеоролик по итогам проведенного мероприятия необходимо предоставить: в течение </w:t>
      </w:r>
      <w:r>
        <w:rPr>
          <w:rFonts w:ascii="Arial" w:hAnsi="Arial" w:cs="Arial"/>
        </w:rPr>
        <w:t>3х</w:t>
      </w:r>
      <w:r w:rsidRPr="00D04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календарных</w:t>
      </w:r>
      <w:r w:rsidRPr="00D0424F">
        <w:rPr>
          <w:rFonts w:ascii="Arial" w:hAnsi="Arial" w:cs="Arial"/>
        </w:rPr>
        <w:t xml:space="preserve"> дней дня после проведения мероприятия после согласования с Заказчиком.</w:t>
      </w:r>
      <w:r w:rsidR="003441EA">
        <w:rPr>
          <w:rFonts w:ascii="Arial" w:hAnsi="Arial" w:cs="Arial"/>
        </w:rPr>
        <w:t xml:space="preserve"> Отчетный ролик должен быть не менее </w:t>
      </w:r>
      <w:r w:rsidR="00804FD3">
        <w:rPr>
          <w:rFonts w:ascii="Arial" w:hAnsi="Arial" w:cs="Arial"/>
        </w:rPr>
        <w:t>120</w:t>
      </w:r>
      <w:r w:rsidR="003441EA">
        <w:rPr>
          <w:rFonts w:ascii="Arial" w:hAnsi="Arial" w:cs="Arial"/>
        </w:rPr>
        <w:t xml:space="preserve"> сек, но не более 300 секунд по продолжительности.</w:t>
      </w:r>
      <w:r w:rsidR="004D0136">
        <w:rPr>
          <w:rFonts w:ascii="Arial" w:hAnsi="Arial" w:cs="Arial"/>
        </w:rPr>
        <w:t xml:space="preserve"> Ролик должен быть оформлен в стилистике Заказчика и содержать графические </w:t>
      </w:r>
      <w:r w:rsidR="0060262C">
        <w:rPr>
          <w:rFonts w:ascii="Arial" w:hAnsi="Arial" w:cs="Arial"/>
        </w:rPr>
        <w:t xml:space="preserve">элементы фирменного стиля Заказчика и дизайн0концепции мероприятия. </w:t>
      </w:r>
    </w:p>
    <w:p w14:paraId="205501A3" w14:textId="77777777" w:rsidR="00D0424F" w:rsidRPr="00804FD3" w:rsidRDefault="00D0424F" w:rsidP="00D0424F">
      <w:pPr>
        <w:tabs>
          <w:tab w:val="left" w:pos="1134"/>
        </w:tabs>
        <w:spacing w:before="100" w:beforeAutospacing="1" w:after="120"/>
        <w:ind w:left="7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Дополнительно приветствуется, если удастся снять:</w:t>
      </w:r>
    </w:p>
    <w:p w14:paraId="782C9DAF" w14:textId="77777777" w:rsidR="00D0424F" w:rsidRPr="00804FD3" w:rsidRDefault="00D0424F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высокопоставленных участников (топ-менеджеров коммерческих и государственных компаний, представителей государственных органов), говорящих со спикерами Заказчика в кулуарах или на сцене;</w:t>
      </w:r>
    </w:p>
    <w:p w14:paraId="62AA29C0" w14:textId="77777777" w:rsidR="00D0424F" w:rsidRPr="00804FD3" w:rsidRDefault="00D0424F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их же на фоне баннеров и логотипов Заказчика.</w:t>
      </w:r>
    </w:p>
    <w:p w14:paraId="427E891E" w14:textId="0B5F0F5B" w:rsidR="000D112C" w:rsidRPr="003B52A0" w:rsidRDefault="000D112C" w:rsidP="00F60641">
      <w:pPr>
        <w:widowControl/>
        <w:autoSpaceDE/>
        <w:autoSpaceDN/>
        <w:adjustRightInd/>
        <w:spacing w:after="200" w:line="276" w:lineRule="auto"/>
        <w:ind w:left="426"/>
        <w:jc w:val="both"/>
        <w:rPr>
          <w:rFonts w:ascii="Arial" w:hAnsi="Arial" w:cs="Arial"/>
          <w:snapToGrid w:val="0"/>
        </w:rPr>
      </w:pPr>
    </w:p>
    <w:p w14:paraId="39D2E617" w14:textId="10BE0FE9" w:rsidR="000F49B4" w:rsidRPr="00D0424F" w:rsidRDefault="000F49B4" w:rsidP="001C2B78">
      <w:pPr>
        <w:pStyle w:val="afb"/>
        <w:widowControl/>
        <w:numPr>
          <w:ilvl w:val="0"/>
          <w:numId w:val="3"/>
        </w:numPr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  <w:r w:rsidRPr="00D0424F">
        <w:rPr>
          <w:rFonts w:ascii="Arial" w:hAnsi="Arial" w:cs="Arial"/>
          <w:b/>
          <w:bCs/>
        </w:rPr>
        <w:t>Управление проектом</w:t>
      </w:r>
    </w:p>
    <w:p w14:paraId="40D52D74" w14:textId="63A62669" w:rsidR="000F49B4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обязан располагать достаточными ресурсами для проведения проекта данного уровня и формата.</w:t>
      </w:r>
    </w:p>
    <w:p w14:paraId="06455E15" w14:textId="7F83D7B5" w:rsidR="000F49B4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подготовки и проведения мероприятия (тайм-план и сценарный план), учитывающий распределение человеческих ресурсов (в том числе необходимость участия представителей Заказчика). Информация должна обновляться по мере появления изменений. </w:t>
      </w:r>
    </w:p>
    <w:p w14:paraId="69AEDDB4" w14:textId="77777777" w:rsidR="00BD5606" w:rsidRPr="00804FD3" w:rsidRDefault="000F49B4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Регулярно (еженедельно) проводит встречи по статусу подготовки мероприятия и готовит протоколы встреч;</w:t>
      </w:r>
    </w:p>
    <w:p w14:paraId="35EE1B4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самостоятельно ведет все работы по согласованию, утверждению, строительству, работе и демонтажу на площадке мероприятия, </w:t>
      </w:r>
      <w:proofErr w:type="gramStart"/>
      <w:r w:rsidRPr="00804FD3">
        <w:rPr>
          <w:rFonts w:ascii="Arial" w:hAnsi="Arial" w:cs="Arial"/>
        </w:rPr>
        <w:t>контролирует,  фиксирует</w:t>
      </w:r>
      <w:proofErr w:type="gramEnd"/>
      <w:r w:rsidRPr="00804FD3">
        <w:rPr>
          <w:rFonts w:ascii="Arial" w:hAnsi="Arial" w:cs="Arial"/>
        </w:rPr>
        <w:t xml:space="preserve"> и учитывает в работе любые изменения в требованиях к мероприятию.</w:t>
      </w:r>
    </w:p>
    <w:p w14:paraId="20A3C2FB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составляет график проекта, учитывающий распределение человеческих ресурсов (в том числе необходимость участия представителей Заказчика). </w:t>
      </w:r>
    </w:p>
    <w:p w14:paraId="77B76971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выделяет менеджера для ведения всех коммуникаций с представителями Заказчика («единое окно»).</w:t>
      </w:r>
    </w:p>
    <w:p w14:paraId="1708B868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Минимальное вовлечение представителей Заказчика в решение текущих вопросов с обеспечением оперативного оповещения о ситуациях, требующих вмешательства Заказчика и информирования о статусе выполнения отдельных задач проекта.</w:t>
      </w:r>
    </w:p>
    <w:p w14:paraId="5AF204F6" w14:textId="45E90244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lastRenderedPageBreak/>
        <w:t xml:space="preserve">Аккредитация персонала, привлекаемого Исполнителем </w:t>
      </w:r>
      <w:proofErr w:type="gramStart"/>
      <w:r w:rsidRPr="00804FD3">
        <w:rPr>
          <w:rFonts w:ascii="Arial" w:hAnsi="Arial" w:cs="Arial"/>
        </w:rPr>
        <w:t>на монтажные и демонтажные работы</w:t>
      </w:r>
      <w:proofErr w:type="gramEnd"/>
      <w:r w:rsidRPr="00804FD3">
        <w:rPr>
          <w:rFonts w:ascii="Arial" w:hAnsi="Arial" w:cs="Arial"/>
        </w:rPr>
        <w:t xml:space="preserve"> входит в зону ответственности Исполнителя.</w:t>
      </w:r>
    </w:p>
    <w:p w14:paraId="72945064" w14:textId="77777777" w:rsidR="00BD5606" w:rsidRPr="00804FD3" w:rsidRDefault="00BD5606" w:rsidP="00BD5606">
      <w:pPr>
        <w:pStyle w:val="afb"/>
        <w:widowControl/>
        <w:tabs>
          <w:tab w:val="left" w:pos="284"/>
        </w:tabs>
        <w:autoSpaceDE/>
        <w:autoSpaceDN/>
        <w:adjustRightInd/>
        <w:spacing w:before="100" w:beforeAutospacing="1" w:after="120"/>
        <w:ind w:left="792"/>
        <w:jc w:val="both"/>
        <w:rPr>
          <w:rFonts w:ascii="Arial" w:hAnsi="Arial" w:cs="Arial"/>
        </w:rPr>
      </w:pPr>
    </w:p>
    <w:p w14:paraId="3EDD069D" w14:textId="4F06F558" w:rsidR="00BD5606" w:rsidRPr="00804FD3" w:rsidRDefault="00BD5606" w:rsidP="001C2B78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>Требования к составу команды на стороне Исполнителя и квалификация Исполнителя</w:t>
      </w:r>
    </w:p>
    <w:p w14:paraId="5D611E4B" w14:textId="2958ACC4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Опыт и квалификация Исполнителя должны быть подтверждены по следующим критериям</w:t>
      </w:r>
      <w:r w:rsidR="00C7773F" w:rsidRPr="00804FD3">
        <w:rPr>
          <w:rFonts w:ascii="Arial" w:hAnsi="Arial" w:cs="Arial"/>
        </w:rPr>
        <w:t xml:space="preserve"> по запросу Заказчика</w:t>
      </w:r>
      <w:r w:rsidRPr="00804FD3">
        <w:rPr>
          <w:rFonts w:ascii="Arial" w:hAnsi="Arial" w:cs="Arial"/>
        </w:rPr>
        <w:t>:</w:t>
      </w:r>
    </w:p>
    <w:p w14:paraId="118BAB7E" w14:textId="77777777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(Russian Event Marketing Association) на дату подачи заявки на участие в закупке, не менее 1 подтвержденного членства.</w:t>
      </w:r>
    </w:p>
    <w:p w14:paraId="6BC4AF46" w14:textId="77777777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информация о включении участника закупки в профессиональные рейтинги </w:t>
      </w:r>
      <w:proofErr w:type="spellStart"/>
      <w:r w:rsidRPr="00804FD3">
        <w:rPr>
          <w:rFonts w:ascii="Arial" w:hAnsi="Arial" w:cs="Arial"/>
        </w:rPr>
        <w:t>event</w:t>
      </w:r>
      <w:proofErr w:type="spellEnd"/>
      <w:r w:rsidRPr="00804FD3">
        <w:rPr>
          <w:rFonts w:ascii="Arial" w:hAnsi="Arial" w:cs="Arial"/>
        </w:rPr>
        <w:t xml:space="preserve">-агентств, опубликованные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 за 2019-2022 гг. со скриншотами и ссылками на соответствующую страницу сайта </w:t>
      </w:r>
      <w:proofErr w:type="spellStart"/>
      <w:r w:rsidRPr="00804FD3">
        <w:rPr>
          <w:rFonts w:ascii="Arial" w:hAnsi="Arial" w:cs="Arial"/>
        </w:rPr>
        <w:t>AdIndex</w:t>
      </w:r>
      <w:proofErr w:type="spellEnd"/>
      <w:r w:rsidRPr="00804FD3">
        <w:rPr>
          <w:rFonts w:ascii="Arial" w:hAnsi="Arial" w:cs="Arial"/>
        </w:rPr>
        <w:t xml:space="preserve">, рейтинг позицией не ниже топ-20. </w:t>
      </w:r>
    </w:p>
    <w:p w14:paraId="1A15C94E" w14:textId="37A5B95B" w:rsidR="00BD5606" w:rsidRPr="00804FD3" w:rsidRDefault="00BD5606" w:rsidP="001C2B78">
      <w:pPr>
        <w:pStyle w:val="afb"/>
        <w:numPr>
          <w:ilvl w:val="1"/>
          <w:numId w:val="2"/>
        </w:numPr>
        <w:tabs>
          <w:tab w:val="left" w:pos="1134"/>
        </w:tabs>
        <w:spacing w:before="100" w:beforeAutospacing="1" w:after="120"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копии дипломов и/или сертификатов, подтверждающих наличие у участника закупки призовых мест (не ниже III-го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01.01.2019 по дату окончания срока подачи заявок на участие в закупке: конкурс «Event-агентство, сертифицированное АКМР», премия Best Experience Marketing Awards, премия «Событие года», </w:t>
      </w:r>
      <w:proofErr w:type="spellStart"/>
      <w:r w:rsidRPr="00804FD3">
        <w:rPr>
          <w:rFonts w:ascii="Arial" w:hAnsi="Arial" w:cs="Arial"/>
        </w:rPr>
        <w:t>EuBea</w:t>
      </w:r>
      <w:proofErr w:type="spellEnd"/>
      <w:r w:rsidRPr="00804FD3">
        <w:rPr>
          <w:rFonts w:ascii="Arial" w:hAnsi="Arial" w:cs="Arial"/>
        </w:rPr>
        <w:t xml:space="preserve"> </w:t>
      </w:r>
      <w:proofErr w:type="spellStart"/>
      <w:r w:rsidRPr="00804FD3">
        <w:rPr>
          <w:rFonts w:ascii="Arial" w:hAnsi="Arial" w:cs="Arial"/>
        </w:rPr>
        <w:t>Festival</w:t>
      </w:r>
      <w:proofErr w:type="spellEnd"/>
      <w:r w:rsidRPr="00804FD3">
        <w:rPr>
          <w:rFonts w:ascii="Arial" w:hAnsi="Arial" w:cs="Arial"/>
        </w:rPr>
        <w:t xml:space="preserve">, </w:t>
      </w:r>
      <w:proofErr w:type="spellStart"/>
      <w:r w:rsidRPr="00804FD3">
        <w:rPr>
          <w:rFonts w:ascii="Arial" w:hAnsi="Arial" w:cs="Arial"/>
        </w:rPr>
        <w:t>Global</w:t>
      </w:r>
      <w:proofErr w:type="spellEnd"/>
      <w:r w:rsidRPr="00804FD3">
        <w:rPr>
          <w:rFonts w:ascii="Arial" w:hAnsi="Arial" w:cs="Arial"/>
        </w:rPr>
        <w:t xml:space="preserve"> Event </w:t>
      </w:r>
      <w:proofErr w:type="spellStart"/>
      <w:r w:rsidRPr="00804FD3">
        <w:rPr>
          <w:rFonts w:ascii="Arial" w:hAnsi="Arial" w:cs="Arial"/>
        </w:rPr>
        <w:t>Awards</w:t>
      </w:r>
      <w:proofErr w:type="spellEnd"/>
      <w:r w:rsidRPr="00804FD3">
        <w:rPr>
          <w:rFonts w:ascii="Arial" w:hAnsi="Arial" w:cs="Arial"/>
        </w:rPr>
        <w:t xml:space="preserve">, Золотой </w:t>
      </w:r>
      <w:proofErr w:type="spellStart"/>
      <w:r w:rsidRPr="00804FD3">
        <w:rPr>
          <w:rFonts w:ascii="Arial" w:hAnsi="Arial" w:cs="Arial"/>
        </w:rPr>
        <w:t>Пазл</w:t>
      </w:r>
      <w:proofErr w:type="spellEnd"/>
      <w:r w:rsidRPr="00804FD3">
        <w:rPr>
          <w:rFonts w:ascii="Arial" w:hAnsi="Arial" w:cs="Arial"/>
        </w:rPr>
        <w:t>, Event-прорыв, Серебряный меркурий.</w:t>
      </w:r>
    </w:p>
    <w:p w14:paraId="50D87566" w14:textId="09384EC2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Работы по организации мероприятия Заказчика должны выполняться с помощью квалифицированной команды Исполнителя. Опыт и квалификация специалистов подтверждаются Исполнителем по запросу Заказчика.</w:t>
      </w:r>
    </w:p>
    <w:p w14:paraId="1B1CAF83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Для выполнения задач Заказчика Исполнитель может привлекать собственные ресурсы, а также подрядные организации для выполнения работ, для реализации которых у него отсутствуют соответствующие компетенции.</w:t>
      </w:r>
    </w:p>
    <w:p w14:paraId="3685E5D2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Базовые требования к составу участников команды Исполнителя: </w:t>
      </w:r>
    </w:p>
    <w:p w14:paraId="49CE69BA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Менеджер по работе с Заказчиком/ менеджер проекта;</w:t>
      </w:r>
    </w:p>
    <w:p w14:paraId="0EBAE681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Арт-директор;</w:t>
      </w:r>
    </w:p>
    <w:p w14:paraId="3329A5DA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Креативный директор;</w:t>
      </w:r>
    </w:p>
    <w:p w14:paraId="5FCC5E81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Дизайнер;</w:t>
      </w:r>
    </w:p>
    <w:p w14:paraId="3E52718D" w14:textId="77777777" w:rsidR="00BD5606" w:rsidRPr="00A90B8F" w:rsidRDefault="00BD5606" w:rsidP="001C2B78">
      <w:pPr>
        <w:numPr>
          <w:ilvl w:val="1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A90B8F">
        <w:rPr>
          <w:rFonts w:ascii="Arial" w:hAnsi="Arial" w:cs="Arial"/>
        </w:rPr>
        <w:t>Технический директор.</w:t>
      </w:r>
    </w:p>
    <w:p w14:paraId="7BDAFD45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Подрядчик закрепляет команду специалистов для выполнения работ по Договору до конца срока действия Договора.   </w:t>
      </w:r>
    </w:p>
    <w:p w14:paraId="1B33321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по работе с Заказчиком (далее – «Менеджер проекта») – менеджер, обладающий высшим образованием и обширным опытом управления проектами (опыт работы управления проектами в области управления выставочными проектами, проектами событийного маркетинга должен составлять не менее 5 лет), подтверждается резюме специалиста, предоставленным участником закупки на этапе подачи заявки по запросу Заказчика.</w:t>
      </w:r>
    </w:p>
    <w:p w14:paraId="16162155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Иные специалисты Исполнителя: арт-директор, креативный директор, дизайнер и технический директор, должны обладать обширным опытом работы не менее 3-х лет и высшим образованием каждый, подтверждается </w:t>
      </w:r>
      <w:proofErr w:type="gramStart"/>
      <w:r w:rsidRPr="00804FD3">
        <w:rPr>
          <w:rFonts w:ascii="Arial" w:hAnsi="Arial" w:cs="Arial"/>
        </w:rPr>
        <w:t>резюме специалистов</w:t>
      </w:r>
      <w:proofErr w:type="gramEnd"/>
      <w:r w:rsidRPr="00804FD3">
        <w:rPr>
          <w:rFonts w:ascii="Arial" w:hAnsi="Arial" w:cs="Arial"/>
        </w:rPr>
        <w:t xml:space="preserve"> предоставленными участником закупки на этапе подачи заявки по запросу Заказчика.</w:t>
      </w:r>
    </w:p>
    <w:p w14:paraId="6A098674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Менеджер проекта обеспечивает оперативную коммуникацию с Заказчиком по текущим задачам, отвечает на запросы Заказчика не позднее одного часа с момента получения такого запроса по электронной почте, участвует во встречах и брифингах, обеспечивает контроль работы специалистов Исполнителя, включая контроль качества всех материалов, предлагаемых Исполнителем на согласование и утверждение Заказчику. Также Менеджер проекта обеспечивает подготовку и согласование отчетности.</w:t>
      </w:r>
    </w:p>
    <w:p w14:paraId="0A780269" w14:textId="08FB0F18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Если роль менеджера проекта не соответствует обозначенной в </w:t>
      </w:r>
      <w:proofErr w:type="spellStart"/>
      <w:r w:rsidRPr="00804FD3">
        <w:rPr>
          <w:rFonts w:ascii="Arial" w:hAnsi="Arial" w:cs="Arial"/>
        </w:rPr>
        <w:t>пп</w:t>
      </w:r>
      <w:proofErr w:type="spellEnd"/>
      <w:r w:rsidRPr="00804FD3">
        <w:rPr>
          <w:rFonts w:ascii="Arial" w:hAnsi="Arial" w:cs="Arial"/>
        </w:rPr>
        <w:t xml:space="preserve">. 8 настоящих Требований, это может повлечь за собой расторжение Договора. </w:t>
      </w:r>
    </w:p>
    <w:p w14:paraId="390129B2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Исполнитель в письменной форме уведомляет Заказчика о всех изменениях в составе команды не позднее, чем за 2 недели до вступления изменений в силу. В случае несогласия Заказчика с предложенными изменениями, Заказчик вправе потребовать в срок не более 14 календарных дней подбора других кандидатур в команду. Невыполнение требований Заказчика по подбору членов команды может повлечь за собой расторжение Договора.</w:t>
      </w:r>
    </w:p>
    <w:p w14:paraId="7CA96A4D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В случае замены какого-либо специалиста по инициативе (запросу) Заказчика (например, в </w:t>
      </w:r>
      <w:r w:rsidRPr="00804FD3">
        <w:rPr>
          <w:rFonts w:ascii="Arial" w:hAnsi="Arial" w:cs="Arial"/>
        </w:rPr>
        <w:lastRenderedPageBreak/>
        <w:t>случае регулярного некачественного оказания Услуг специалистом), Исполнитель обязан в течение 3 (трех) рабочих дней предоставить кандидатуру замещающего специалиста на рассмотрение Заказчику. Такая замена может осуществляться только после утверждения заменяющего Специалиста у Заказчика, кроме того, такая замена не должна вызывать прерываний в выполнении работ по Договору.</w:t>
      </w:r>
    </w:p>
    <w:p w14:paraId="0A60079C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В случае изменений в составе команды, Исполнитель осуществляет замену специалиста с опытом и квалификацией не ниже, чем у кандидатур, заявленных в заявке на участие в закупке.</w:t>
      </w:r>
    </w:p>
    <w:p w14:paraId="2110940F" w14:textId="77777777" w:rsidR="00BD5606" w:rsidRPr="00804FD3" w:rsidRDefault="00BD5606" w:rsidP="00BD5606">
      <w:pPr>
        <w:pStyle w:val="afb"/>
        <w:widowControl/>
        <w:autoSpaceDE/>
        <w:adjustRightInd/>
        <w:ind w:left="426"/>
        <w:jc w:val="both"/>
        <w:rPr>
          <w:rFonts w:ascii="Arial" w:hAnsi="Arial" w:cs="Arial"/>
        </w:rPr>
      </w:pPr>
    </w:p>
    <w:p w14:paraId="140CD99F" w14:textId="77777777" w:rsidR="00BD5606" w:rsidRPr="00804FD3" w:rsidRDefault="00BD5606" w:rsidP="001C2B78">
      <w:pPr>
        <w:pStyle w:val="afb"/>
        <w:keepNext/>
        <w:widowControl/>
        <w:numPr>
          <w:ilvl w:val="0"/>
          <w:numId w:val="3"/>
        </w:numPr>
        <w:autoSpaceDE/>
        <w:autoSpaceDN/>
        <w:adjustRightInd/>
        <w:spacing w:before="100" w:beforeAutospacing="1" w:after="120"/>
        <w:jc w:val="both"/>
        <w:outlineLvl w:val="1"/>
        <w:rPr>
          <w:rFonts w:ascii="Arial" w:hAnsi="Arial" w:cs="Arial"/>
          <w:b/>
          <w:snapToGrid w:val="0"/>
        </w:rPr>
      </w:pPr>
      <w:r w:rsidRPr="00804FD3">
        <w:rPr>
          <w:rFonts w:ascii="Arial" w:hAnsi="Arial" w:cs="Arial"/>
          <w:b/>
          <w:snapToGrid w:val="0"/>
        </w:rPr>
        <w:t xml:space="preserve"> Отчетность </w:t>
      </w:r>
    </w:p>
    <w:p w14:paraId="4C0557E4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По итогу реализации проекта вместе с актом приема-передачи выполненных работ Исполнитель готовит отчет об итогах реализации проекта с описанием проделанных работ в печатном виде за подписью уполномоченного лица и с печатью (при наличии) Исполнителя. Описывается ход и результат исполнения каждого пункта настоящих Требований. </w:t>
      </w:r>
    </w:p>
    <w:p w14:paraId="0409A956" w14:textId="76EE1E5B" w:rsidR="00BD5606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К отчету прилагается утвержденный дизайн-макет оформления мероприятия, фотографии готового решения (не менее 5 штук по каждой зоне), фотографии произведенных сувенирных и презентационных материалов, формы промо-</w:t>
      </w:r>
      <w:proofErr w:type="spellStart"/>
      <w:r w:rsidRPr="00804FD3">
        <w:rPr>
          <w:rFonts w:ascii="Arial" w:hAnsi="Arial" w:cs="Arial"/>
        </w:rPr>
        <w:t>перснала</w:t>
      </w:r>
      <w:proofErr w:type="spellEnd"/>
      <w:r w:rsidRPr="00804FD3">
        <w:rPr>
          <w:rFonts w:ascii="Arial" w:hAnsi="Arial" w:cs="Arial"/>
        </w:rPr>
        <w:t xml:space="preserve"> и т.п.</w:t>
      </w:r>
    </w:p>
    <w:p w14:paraId="280F7B7A" w14:textId="7B80DD8C" w:rsidR="00C142A0" w:rsidRPr="00804FD3" w:rsidRDefault="00C142A0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должен содержать фото всех </w:t>
      </w:r>
      <w:r w:rsidR="00B91665">
        <w:rPr>
          <w:rFonts w:ascii="Arial" w:hAnsi="Arial" w:cs="Arial"/>
        </w:rPr>
        <w:t xml:space="preserve">оказанных услуг и выполненных работ, согласно утвержденной смете расходов. </w:t>
      </w:r>
    </w:p>
    <w:p w14:paraId="58055CFF" w14:textId="19F4E680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Отчет должен также содержать анализ работы </w:t>
      </w:r>
      <w:r w:rsidR="00804FD3">
        <w:rPr>
          <w:rFonts w:ascii="Arial" w:hAnsi="Arial" w:cs="Arial"/>
        </w:rPr>
        <w:t xml:space="preserve">аналогичных </w:t>
      </w:r>
      <w:r w:rsidRPr="00804FD3">
        <w:rPr>
          <w:rFonts w:ascii="Arial" w:hAnsi="Arial" w:cs="Arial"/>
        </w:rPr>
        <w:t>мероприятий (сильные и слабые стороны, архитектурные решения, дизайн-концепции и используемые технологии).</w:t>
      </w:r>
    </w:p>
    <w:p w14:paraId="36805C1A" w14:textId="130593D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все фотографии в виде ссылок на фотоальбом, размещенный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755A13E7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1BBA898B" w14:textId="77777777" w:rsidR="00BD5606" w:rsidRPr="00804FD3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 xml:space="preserve">Исполнитель передает смонтированный итоговый видео-ролик со всеми исходниками в виде ссылок на папку, размещенную на площадке Яндекс или Mail.ru, на электронные </w:t>
      </w:r>
      <w:proofErr w:type="gramStart"/>
      <w:r w:rsidRPr="00804FD3">
        <w:rPr>
          <w:rFonts w:ascii="Arial" w:hAnsi="Arial" w:cs="Arial"/>
        </w:rPr>
        <w:t>адреса,  предоставленные</w:t>
      </w:r>
      <w:proofErr w:type="gramEnd"/>
      <w:r w:rsidRPr="00804FD3">
        <w:rPr>
          <w:rFonts w:ascii="Arial" w:hAnsi="Arial" w:cs="Arial"/>
        </w:rPr>
        <w:t xml:space="preserve"> Заказчиком. </w:t>
      </w:r>
    </w:p>
    <w:p w14:paraId="5E3B6074" w14:textId="77777777" w:rsidR="00BD5606" w:rsidRPr="00804FD3" w:rsidRDefault="00BD5606" w:rsidP="00BD5606">
      <w:pPr>
        <w:tabs>
          <w:tab w:val="left" w:pos="1134"/>
        </w:tabs>
        <w:spacing w:before="100" w:beforeAutospacing="1" w:after="120"/>
        <w:ind w:left="1440"/>
        <w:contextualSpacing/>
        <w:jc w:val="both"/>
        <w:rPr>
          <w:rFonts w:ascii="Arial" w:hAnsi="Arial" w:cs="Arial"/>
        </w:rPr>
      </w:pPr>
    </w:p>
    <w:p w14:paraId="26F01C82" w14:textId="2BF2D4D7" w:rsidR="00BD5606" w:rsidRDefault="00BD5606" w:rsidP="001C2B78">
      <w:pPr>
        <w:numPr>
          <w:ilvl w:val="0"/>
          <w:numId w:val="2"/>
        </w:num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  <w:r w:rsidRPr="00804FD3">
        <w:rPr>
          <w:rFonts w:ascii="Arial" w:hAnsi="Arial" w:cs="Arial"/>
        </w:rPr>
        <w:t>Отчет предварительно согласуется с Заказчиком по электронной почте.</w:t>
      </w:r>
    </w:p>
    <w:p w14:paraId="425F6ADE" w14:textId="77777777" w:rsid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</w:rPr>
      </w:pPr>
    </w:p>
    <w:p w14:paraId="4EBC31D0" w14:textId="3E9B932A" w:rsidR="008F41CC" w:rsidRPr="008F41CC" w:rsidRDefault="008F41CC" w:rsidP="008F41CC">
      <w:pPr>
        <w:tabs>
          <w:tab w:val="left" w:pos="1134"/>
        </w:tabs>
        <w:spacing w:before="100" w:beforeAutospacing="1" w:after="120"/>
        <w:contextualSpacing/>
        <w:jc w:val="both"/>
        <w:rPr>
          <w:rFonts w:ascii="Arial" w:hAnsi="Arial" w:cs="Arial"/>
          <w:b/>
        </w:rPr>
      </w:pPr>
      <w:bookmarkStart w:id="2" w:name="_Hlk138958604"/>
      <w:r w:rsidRPr="008F41CC">
        <w:rPr>
          <w:rFonts w:ascii="Arial" w:hAnsi="Arial" w:cs="Arial"/>
          <w:b/>
        </w:rPr>
        <w:t xml:space="preserve">Заказчик работает на условиях 100% </w:t>
      </w:r>
      <w:proofErr w:type="spellStart"/>
      <w:r w:rsidRPr="008F41CC">
        <w:rPr>
          <w:rFonts w:ascii="Arial" w:hAnsi="Arial" w:cs="Arial"/>
          <w:b/>
        </w:rPr>
        <w:t>постоплаты</w:t>
      </w:r>
      <w:proofErr w:type="spellEnd"/>
      <w:r w:rsidRPr="008F41CC">
        <w:rPr>
          <w:rFonts w:ascii="Arial" w:hAnsi="Arial" w:cs="Arial"/>
          <w:b/>
        </w:rPr>
        <w:t xml:space="preserve"> в течении 30 рабочих дней после завершения мероприятия и сдачи полной отчетнос</w:t>
      </w:r>
      <w:r>
        <w:rPr>
          <w:rFonts w:ascii="Arial" w:hAnsi="Arial" w:cs="Arial"/>
          <w:b/>
        </w:rPr>
        <w:t>т</w:t>
      </w:r>
      <w:r w:rsidRPr="008F41CC">
        <w:rPr>
          <w:rFonts w:ascii="Arial" w:hAnsi="Arial" w:cs="Arial"/>
          <w:b/>
        </w:rPr>
        <w:t>и Исполнителем</w:t>
      </w:r>
      <w:r>
        <w:rPr>
          <w:rFonts w:ascii="Arial" w:hAnsi="Arial" w:cs="Arial"/>
          <w:b/>
        </w:rPr>
        <w:t>, согласованной с Зака</w:t>
      </w:r>
      <w:r w:rsidR="002E3888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чиком</w:t>
      </w:r>
      <w:r w:rsidRPr="008F41CC">
        <w:rPr>
          <w:rFonts w:ascii="Arial" w:hAnsi="Arial" w:cs="Arial"/>
          <w:b/>
        </w:rPr>
        <w:t>.</w:t>
      </w:r>
    </w:p>
    <w:bookmarkEnd w:id="2"/>
    <w:p w14:paraId="6BF57D78" w14:textId="77777777" w:rsidR="003B52A0" w:rsidRPr="00804FD3" w:rsidRDefault="003B52A0" w:rsidP="006305AA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804FD3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0E273" w14:textId="77777777" w:rsidR="004379FD" w:rsidRDefault="004379FD">
      <w:r>
        <w:separator/>
      </w:r>
    </w:p>
  </w:endnote>
  <w:endnote w:type="continuationSeparator" w:id="0">
    <w:p w14:paraId="7CFEF2B8" w14:textId="77777777" w:rsidR="004379FD" w:rsidRDefault="004379FD">
      <w:r>
        <w:continuationSeparator/>
      </w:r>
    </w:p>
  </w:endnote>
  <w:endnote w:type="continuationNotice" w:id="1">
    <w:p w14:paraId="6732412C" w14:textId="77777777" w:rsidR="004379FD" w:rsidRDefault="00437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9F4B" w14:textId="77777777" w:rsidR="004379FD" w:rsidRDefault="004379FD">
      <w:r>
        <w:separator/>
      </w:r>
    </w:p>
  </w:footnote>
  <w:footnote w:type="continuationSeparator" w:id="0">
    <w:p w14:paraId="71F47803" w14:textId="77777777" w:rsidR="004379FD" w:rsidRDefault="004379FD">
      <w:r>
        <w:continuationSeparator/>
      </w:r>
    </w:p>
  </w:footnote>
  <w:footnote w:type="continuationNotice" w:id="1">
    <w:p w14:paraId="68BCEED7" w14:textId="77777777" w:rsidR="004379FD" w:rsidRDefault="004379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D5A"/>
    <w:multiLevelType w:val="multilevel"/>
    <w:tmpl w:val="1F52E7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1" w15:restartNumberingAfterBreak="0">
    <w:nsid w:val="10750B63"/>
    <w:multiLevelType w:val="hybridMultilevel"/>
    <w:tmpl w:val="0A84A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B53E8"/>
    <w:multiLevelType w:val="hybridMultilevel"/>
    <w:tmpl w:val="45B8250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5F92DE8"/>
    <w:multiLevelType w:val="multilevel"/>
    <w:tmpl w:val="7C88DDBE"/>
    <w:lvl w:ilvl="0">
      <w:start w:val="1"/>
      <w:numFmt w:val="decimal"/>
      <w:pStyle w:val="Inn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Inn0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2845174F"/>
    <w:multiLevelType w:val="hybridMultilevel"/>
    <w:tmpl w:val="C3C872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45F6498"/>
    <w:multiLevelType w:val="hybridMultilevel"/>
    <w:tmpl w:val="F344171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8" w15:restartNumberingAfterBreak="0">
    <w:nsid w:val="3E685CF1"/>
    <w:multiLevelType w:val="hybridMultilevel"/>
    <w:tmpl w:val="BFE0A0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EDB1E3F"/>
    <w:multiLevelType w:val="hybridMultilevel"/>
    <w:tmpl w:val="34B8E2A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5DD32D58"/>
    <w:multiLevelType w:val="hybridMultilevel"/>
    <w:tmpl w:val="8158B4E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50"/>
    <w:rsid w:val="00015880"/>
    <w:rsid w:val="00015CAE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AD7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37923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298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5781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7B3"/>
    <w:rsid w:val="00082B6C"/>
    <w:rsid w:val="00083A62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4135"/>
    <w:rsid w:val="000A4D86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46B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9B4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2E38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2A58"/>
    <w:rsid w:val="00112C0D"/>
    <w:rsid w:val="001133FE"/>
    <w:rsid w:val="001139B9"/>
    <w:rsid w:val="001140F9"/>
    <w:rsid w:val="0011468B"/>
    <w:rsid w:val="001146FA"/>
    <w:rsid w:val="00114A41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E31"/>
    <w:rsid w:val="00130F31"/>
    <w:rsid w:val="00131672"/>
    <w:rsid w:val="00131C7F"/>
    <w:rsid w:val="00131F40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79B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7733F"/>
    <w:rsid w:val="001809BF"/>
    <w:rsid w:val="00180A7E"/>
    <w:rsid w:val="001811DA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3214"/>
    <w:rsid w:val="0019476B"/>
    <w:rsid w:val="0019477C"/>
    <w:rsid w:val="00194CF1"/>
    <w:rsid w:val="0019568B"/>
    <w:rsid w:val="001965A9"/>
    <w:rsid w:val="001966ED"/>
    <w:rsid w:val="001969AE"/>
    <w:rsid w:val="00196F0F"/>
    <w:rsid w:val="0019722A"/>
    <w:rsid w:val="00197719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0EFD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B78"/>
    <w:rsid w:val="001C2C2D"/>
    <w:rsid w:val="001C39DC"/>
    <w:rsid w:val="001C4C63"/>
    <w:rsid w:val="001C6C6F"/>
    <w:rsid w:val="001D2396"/>
    <w:rsid w:val="001D27FD"/>
    <w:rsid w:val="001D4C65"/>
    <w:rsid w:val="001D6435"/>
    <w:rsid w:val="001D6B26"/>
    <w:rsid w:val="001D72D3"/>
    <w:rsid w:val="001D76C6"/>
    <w:rsid w:val="001D7FF0"/>
    <w:rsid w:val="001E0662"/>
    <w:rsid w:val="001E07A3"/>
    <w:rsid w:val="001E087B"/>
    <w:rsid w:val="001E12AD"/>
    <w:rsid w:val="001E1462"/>
    <w:rsid w:val="001E3060"/>
    <w:rsid w:val="001E784E"/>
    <w:rsid w:val="001F0FE7"/>
    <w:rsid w:val="001F2D42"/>
    <w:rsid w:val="001F3008"/>
    <w:rsid w:val="001F375C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48C9"/>
    <w:rsid w:val="00225CFE"/>
    <w:rsid w:val="00225D52"/>
    <w:rsid w:val="00225F33"/>
    <w:rsid w:val="0022631A"/>
    <w:rsid w:val="00226E0E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1A0A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02E"/>
    <w:rsid w:val="00251DD1"/>
    <w:rsid w:val="002520DF"/>
    <w:rsid w:val="002525EC"/>
    <w:rsid w:val="0025277B"/>
    <w:rsid w:val="002532FF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0569"/>
    <w:rsid w:val="00271728"/>
    <w:rsid w:val="00271E5A"/>
    <w:rsid w:val="0027376C"/>
    <w:rsid w:val="0027385B"/>
    <w:rsid w:val="00273C8F"/>
    <w:rsid w:val="002745D2"/>
    <w:rsid w:val="002757C7"/>
    <w:rsid w:val="00275C7E"/>
    <w:rsid w:val="00276007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75E"/>
    <w:rsid w:val="0029582F"/>
    <w:rsid w:val="002968F0"/>
    <w:rsid w:val="002978A7"/>
    <w:rsid w:val="002A0F32"/>
    <w:rsid w:val="002A1435"/>
    <w:rsid w:val="002A1F51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268B"/>
    <w:rsid w:val="002D29D4"/>
    <w:rsid w:val="002D39E1"/>
    <w:rsid w:val="002D3A9A"/>
    <w:rsid w:val="002D5BA7"/>
    <w:rsid w:val="002D6237"/>
    <w:rsid w:val="002D62D9"/>
    <w:rsid w:val="002D7EDB"/>
    <w:rsid w:val="002E0778"/>
    <w:rsid w:val="002E08D9"/>
    <w:rsid w:val="002E2548"/>
    <w:rsid w:val="002E34A3"/>
    <w:rsid w:val="002E3822"/>
    <w:rsid w:val="002E3888"/>
    <w:rsid w:val="002E56E2"/>
    <w:rsid w:val="002E5C55"/>
    <w:rsid w:val="002E5E1E"/>
    <w:rsid w:val="002E64F1"/>
    <w:rsid w:val="002E7EC1"/>
    <w:rsid w:val="002F0F9B"/>
    <w:rsid w:val="002F2373"/>
    <w:rsid w:val="002F373C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B7D"/>
    <w:rsid w:val="00306C78"/>
    <w:rsid w:val="003071DA"/>
    <w:rsid w:val="003072DC"/>
    <w:rsid w:val="0030737D"/>
    <w:rsid w:val="00310444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7BD"/>
    <w:rsid w:val="00323CDB"/>
    <w:rsid w:val="00325535"/>
    <w:rsid w:val="00326505"/>
    <w:rsid w:val="0032785B"/>
    <w:rsid w:val="00331F0A"/>
    <w:rsid w:val="0033244C"/>
    <w:rsid w:val="00332B70"/>
    <w:rsid w:val="00332F87"/>
    <w:rsid w:val="0033426A"/>
    <w:rsid w:val="003354F0"/>
    <w:rsid w:val="0033566C"/>
    <w:rsid w:val="00336093"/>
    <w:rsid w:val="0033634B"/>
    <w:rsid w:val="00336DE8"/>
    <w:rsid w:val="003379F8"/>
    <w:rsid w:val="0034409A"/>
    <w:rsid w:val="003441E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6AD7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0FF8"/>
    <w:rsid w:val="00372214"/>
    <w:rsid w:val="0037229E"/>
    <w:rsid w:val="00372C05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1207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380"/>
    <w:rsid w:val="00397EE1"/>
    <w:rsid w:val="003A190A"/>
    <w:rsid w:val="003A2590"/>
    <w:rsid w:val="003A2FA6"/>
    <w:rsid w:val="003A3E8E"/>
    <w:rsid w:val="003A6BCB"/>
    <w:rsid w:val="003A73B2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C60DA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D7AB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3D92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9FD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098E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432C"/>
    <w:rsid w:val="004750D7"/>
    <w:rsid w:val="00475955"/>
    <w:rsid w:val="00476B4C"/>
    <w:rsid w:val="00477C82"/>
    <w:rsid w:val="00480948"/>
    <w:rsid w:val="00480D49"/>
    <w:rsid w:val="00480D92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3A4D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4F4F"/>
    <w:rsid w:val="004C51DC"/>
    <w:rsid w:val="004C5B13"/>
    <w:rsid w:val="004C64FB"/>
    <w:rsid w:val="004C6518"/>
    <w:rsid w:val="004C71A5"/>
    <w:rsid w:val="004C7534"/>
    <w:rsid w:val="004C7BDD"/>
    <w:rsid w:val="004C7DAF"/>
    <w:rsid w:val="004D0136"/>
    <w:rsid w:val="004D01A2"/>
    <w:rsid w:val="004D01C4"/>
    <w:rsid w:val="004D0582"/>
    <w:rsid w:val="004D1E2A"/>
    <w:rsid w:val="004D368D"/>
    <w:rsid w:val="004D600B"/>
    <w:rsid w:val="004D7570"/>
    <w:rsid w:val="004D76BB"/>
    <w:rsid w:val="004D7C58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2C5B"/>
    <w:rsid w:val="004F3429"/>
    <w:rsid w:val="004F4951"/>
    <w:rsid w:val="004F49A0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15E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2D5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2B5F"/>
    <w:rsid w:val="005238D4"/>
    <w:rsid w:val="00523FE7"/>
    <w:rsid w:val="005253F9"/>
    <w:rsid w:val="00525FF2"/>
    <w:rsid w:val="00530228"/>
    <w:rsid w:val="0053201F"/>
    <w:rsid w:val="005329EB"/>
    <w:rsid w:val="00532D5F"/>
    <w:rsid w:val="00532EF1"/>
    <w:rsid w:val="00533294"/>
    <w:rsid w:val="00533507"/>
    <w:rsid w:val="00533C00"/>
    <w:rsid w:val="00533E48"/>
    <w:rsid w:val="005343DC"/>
    <w:rsid w:val="00535113"/>
    <w:rsid w:val="00536590"/>
    <w:rsid w:val="005366D3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647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7A3"/>
    <w:rsid w:val="005B7E23"/>
    <w:rsid w:val="005C05AF"/>
    <w:rsid w:val="005C1151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671C"/>
    <w:rsid w:val="005D7F07"/>
    <w:rsid w:val="005E0409"/>
    <w:rsid w:val="005E099E"/>
    <w:rsid w:val="005E3357"/>
    <w:rsid w:val="005E38DC"/>
    <w:rsid w:val="005E416F"/>
    <w:rsid w:val="005E419C"/>
    <w:rsid w:val="005E5591"/>
    <w:rsid w:val="005E5E3F"/>
    <w:rsid w:val="005E65C2"/>
    <w:rsid w:val="005E7E10"/>
    <w:rsid w:val="005F1806"/>
    <w:rsid w:val="005F1D7C"/>
    <w:rsid w:val="005F222F"/>
    <w:rsid w:val="005F39C3"/>
    <w:rsid w:val="005F4034"/>
    <w:rsid w:val="005F428B"/>
    <w:rsid w:val="005F474E"/>
    <w:rsid w:val="005F47E5"/>
    <w:rsid w:val="005F53F8"/>
    <w:rsid w:val="005F69C9"/>
    <w:rsid w:val="005F703E"/>
    <w:rsid w:val="005F798F"/>
    <w:rsid w:val="00600657"/>
    <w:rsid w:val="00601B78"/>
    <w:rsid w:val="00601BBA"/>
    <w:rsid w:val="00601D65"/>
    <w:rsid w:val="0060262C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37F"/>
    <w:rsid w:val="00620E67"/>
    <w:rsid w:val="006216F3"/>
    <w:rsid w:val="00622DD3"/>
    <w:rsid w:val="006244EB"/>
    <w:rsid w:val="00624A76"/>
    <w:rsid w:val="00625502"/>
    <w:rsid w:val="0062677D"/>
    <w:rsid w:val="006305AA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C2C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63A7"/>
    <w:rsid w:val="00647747"/>
    <w:rsid w:val="00647B7E"/>
    <w:rsid w:val="006507CB"/>
    <w:rsid w:val="0065096A"/>
    <w:rsid w:val="00651130"/>
    <w:rsid w:val="006519DE"/>
    <w:rsid w:val="006534A3"/>
    <w:rsid w:val="006536D0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2E30"/>
    <w:rsid w:val="00683376"/>
    <w:rsid w:val="00684D2E"/>
    <w:rsid w:val="00685244"/>
    <w:rsid w:val="00685901"/>
    <w:rsid w:val="006859DF"/>
    <w:rsid w:val="006860D3"/>
    <w:rsid w:val="00686A73"/>
    <w:rsid w:val="00687ABE"/>
    <w:rsid w:val="00687CF7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408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5895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228"/>
    <w:rsid w:val="006D570C"/>
    <w:rsid w:val="006D5C47"/>
    <w:rsid w:val="006D79A8"/>
    <w:rsid w:val="006D7EE5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2A9"/>
    <w:rsid w:val="006F17A8"/>
    <w:rsid w:val="006F1B57"/>
    <w:rsid w:val="006F27EC"/>
    <w:rsid w:val="006F32D2"/>
    <w:rsid w:val="006F3C81"/>
    <w:rsid w:val="006F4B8A"/>
    <w:rsid w:val="006F62C5"/>
    <w:rsid w:val="006F66AA"/>
    <w:rsid w:val="006F7271"/>
    <w:rsid w:val="006F7B0F"/>
    <w:rsid w:val="006F7D9D"/>
    <w:rsid w:val="00701B0D"/>
    <w:rsid w:val="00701CA6"/>
    <w:rsid w:val="00701D53"/>
    <w:rsid w:val="00702069"/>
    <w:rsid w:val="00704D21"/>
    <w:rsid w:val="00706852"/>
    <w:rsid w:val="00707600"/>
    <w:rsid w:val="00710401"/>
    <w:rsid w:val="007106F1"/>
    <w:rsid w:val="00711614"/>
    <w:rsid w:val="00711F52"/>
    <w:rsid w:val="007129F6"/>
    <w:rsid w:val="00712DBE"/>
    <w:rsid w:val="00715432"/>
    <w:rsid w:val="0071594D"/>
    <w:rsid w:val="007166A5"/>
    <w:rsid w:val="00716F9A"/>
    <w:rsid w:val="00717046"/>
    <w:rsid w:val="00717D07"/>
    <w:rsid w:val="007216F6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447"/>
    <w:rsid w:val="00737CEB"/>
    <w:rsid w:val="00737EE8"/>
    <w:rsid w:val="00740380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3CFB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902"/>
    <w:rsid w:val="00790B4F"/>
    <w:rsid w:val="00791890"/>
    <w:rsid w:val="007918E0"/>
    <w:rsid w:val="00791AF0"/>
    <w:rsid w:val="00791D6F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1FB0"/>
    <w:rsid w:val="007A21F7"/>
    <w:rsid w:val="007A2D4A"/>
    <w:rsid w:val="007A391D"/>
    <w:rsid w:val="007A3DC1"/>
    <w:rsid w:val="007A44CD"/>
    <w:rsid w:val="007A7047"/>
    <w:rsid w:val="007A70BC"/>
    <w:rsid w:val="007A7299"/>
    <w:rsid w:val="007A771B"/>
    <w:rsid w:val="007A77DD"/>
    <w:rsid w:val="007A7E19"/>
    <w:rsid w:val="007B016A"/>
    <w:rsid w:val="007B022E"/>
    <w:rsid w:val="007B027A"/>
    <w:rsid w:val="007B03B9"/>
    <w:rsid w:val="007B1841"/>
    <w:rsid w:val="007B42AF"/>
    <w:rsid w:val="007B53DF"/>
    <w:rsid w:val="007B55B8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28E1"/>
    <w:rsid w:val="007C322D"/>
    <w:rsid w:val="007C32B4"/>
    <w:rsid w:val="007C39F2"/>
    <w:rsid w:val="007C52A3"/>
    <w:rsid w:val="007C5916"/>
    <w:rsid w:val="007C5C31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3DC"/>
    <w:rsid w:val="007E244D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27B8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4FD3"/>
    <w:rsid w:val="00805C67"/>
    <w:rsid w:val="00807681"/>
    <w:rsid w:val="00807E0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5FF"/>
    <w:rsid w:val="008167ED"/>
    <w:rsid w:val="008170A5"/>
    <w:rsid w:val="00820372"/>
    <w:rsid w:val="008216B9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728"/>
    <w:rsid w:val="00837FE0"/>
    <w:rsid w:val="0084139D"/>
    <w:rsid w:val="00841BE0"/>
    <w:rsid w:val="0084249B"/>
    <w:rsid w:val="0084337C"/>
    <w:rsid w:val="00844411"/>
    <w:rsid w:val="00844CD4"/>
    <w:rsid w:val="00845362"/>
    <w:rsid w:val="00845FC6"/>
    <w:rsid w:val="008462E8"/>
    <w:rsid w:val="00847860"/>
    <w:rsid w:val="00847D7D"/>
    <w:rsid w:val="0085035C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93E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A29"/>
    <w:rsid w:val="008A1D5E"/>
    <w:rsid w:val="008A27AB"/>
    <w:rsid w:val="008A2967"/>
    <w:rsid w:val="008A3433"/>
    <w:rsid w:val="008A347D"/>
    <w:rsid w:val="008A36B5"/>
    <w:rsid w:val="008A37C7"/>
    <w:rsid w:val="008A5A3C"/>
    <w:rsid w:val="008A674E"/>
    <w:rsid w:val="008A6D14"/>
    <w:rsid w:val="008A6DF1"/>
    <w:rsid w:val="008A6E7B"/>
    <w:rsid w:val="008A7829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B7A81"/>
    <w:rsid w:val="008C0555"/>
    <w:rsid w:val="008C055B"/>
    <w:rsid w:val="008C1202"/>
    <w:rsid w:val="008C202D"/>
    <w:rsid w:val="008C2535"/>
    <w:rsid w:val="008C3071"/>
    <w:rsid w:val="008C3D55"/>
    <w:rsid w:val="008C4655"/>
    <w:rsid w:val="008C5013"/>
    <w:rsid w:val="008C5023"/>
    <w:rsid w:val="008C51F0"/>
    <w:rsid w:val="008C5405"/>
    <w:rsid w:val="008C6669"/>
    <w:rsid w:val="008C6EB6"/>
    <w:rsid w:val="008C791A"/>
    <w:rsid w:val="008D0960"/>
    <w:rsid w:val="008D115F"/>
    <w:rsid w:val="008D1E3D"/>
    <w:rsid w:val="008D3367"/>
    <w:rsid w:val="008D3B15"/>
    <w:rsid w:val="008D3E6E"/>
    <w:rsid w:val="008D4360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8B3"/>
    <w:rsid w:val="008E7DD8"/>
    <w:rsid w:val="008F03EF"/>
    <w:rsid w:val="008F1E43"/>
    <w:rsid w:val="008F32AE"/>
    <w:rsid w:val="008F38C2"/>
    <w:rsid w:val="008F3C7D"/>
    <w:rsid w:val="008F41CC"/>
    <w:rsid w:val="008F48EB"/>
    <w:rsid w:val="008F51C4"/>
    <w:rsid w:val="008F6C3C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B00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31C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3FA1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2A4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16B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5BD3"/>
    <w:rsid w:val="009C7539"/>
    <w:rsid w:val="009C758F"/>
    <w:rsid w:val="009D0D24"/>
    <w:rsid w:val="009D1F7A"/>
    <w:rsid w:val="009D20FB"/>
    <w:rsid w:val="009D2C58"/>
    <w:rsid w:val="009D4E43"/>
    <w:rsid w:val="009D523A"/>
    <w:rsid w:val="009D5934"/>
    <w:rsid w:val="009D610E"/>
    <w:rsid w:val="009D6316"/>
    <w:rsid w:val="009D6934"/>
    <w:rsid w:val="009D6D7A"/>
    <w:rsid w:val="009D6E5F"/>
    <w:rsid w:val="009D764C"/>
    <w:rsid w:val="009D791B"/>
    <w:rsid w:val="009D7D5B"/>
    <w:rsid w:val="009E008B"/>
    <w:rsid w:val="009E036C"/>
    <w:rsid w:val="009E1396"/>
    <w:rsid w:val="009E18CF"/>
    <w:rsid w:val="009E3409"/>
    <w:rsid w:val="009E4082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89F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2FD2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4FB2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5E08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1C"/>
    <w:rsid w:val="00A62A77"/>
    <w:rsid w:val="00A63540"/>
    <w:rsid w:val="00A640BB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0B8F"/>
    <w:rsid w:val="00A91A39"/>
    <w:rsid w:val="00A91C70"/>
    <w:rsid w:val="00A9338B"/>
    <w:rsid w:val="00A942C4"/>
    <w:rsid w:val="00A9445E"/>
    <w:rsid w:val="00A96964"/>
    <w:rsid w:val="00A971E7"/>
    <w:rsid w:val="00AA0111"/>
    <w:rsid w:val="00AA10C9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B4C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D56"/>
    <w:rsid w:val="00AF1E7B"/>
    <w:rsid w:val="00AF2749"/>
    <w:rsid w:val="00AF315F"/>
    <w:rsid w:val="00AF4BAD"/>
    <w:rsid w:val="00AF533B"/>
    <w:rsid w:val="00AF5D08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8BB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3A03"/>
    <w:rsid w:val="00B2434E"/>
    <w:rsid w:val="00B245EF"/>
    <w:rsid w:val="00B25CF8"/>
    <w:rsid w:val="00B269A6"/>
    <w:rsid w:val="00B2723B"/>
    <w:rsid w:val="00B300FF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25C5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1D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665"/>
    <w:rsid w:val="00B91BE9"/>
    <w:rsid w:val="00B91D15"/>
    <w:rsid w:val="00B927A4"/>
    <w:rsid w:val="00B93477"/>
    <w:rsid w:val="00B93A88"/>
    <w:rsid w:val="00B94424"/>
    <w:rsid w:val="00B94A70"/>
    <w:rsid w:val="00B9503B"/>
    <w:rsid w:val="00B9551B"/>
    <w:rsid w:val="00B9621E"/>
    <w:rsid w:val="00B9677D"/>
    <w:rsid w:val="00B969FC"/>
    <w:rsid w:val="00B9734E"/>
    <w:rsid w:val="00BA056F"/>
    <w:rsid w:val="00BA0977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A49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70"/>
    <w:rsid w:val="00BC02A8"/>
    <w:rsid w:val="00BC032F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98A"/>
    <w:rsid w:val="00BC7A6B"/>
    <w:rsid w:val="00BD09BF"/>
    <w:rsid w:val="00BD0AFD"/>
    <w:rsid w:val="00BD2A56"/>
    <w:rsid w:val="00BD36FB"/>
    <w:rsid w:val="00BD37EE"/>
    <w:rsid w:val="00BD3988"/>
    <w:rsid w:val="00BD5606"/>
    <w:rsid w:val="00BD6004"/>
    <w:rsid w:val="00BD790B"/>
    <w:rsid w:val="00BD7E3E"/>
    <w:rsid w:val="00BE0B4F"/>
    <w:rsid w:val="00BE167A"/>
    <w:rsid w:val="00BE2C1D"/>
    <w:rsid w:val="00BE309F"/>
    <w:rsid w:val="00BE3A4D"/>
    <w:rsid w:val="00BE3AA1"/>
    <w:rsid w:val="00BE3F77"/>
    <w:rsid w:val="00BE451B"/>
    <w:rsid w:val="00BE604F"/>
    <w:rsid w:val="00BE76FB"/>
    <w:rsid w:val="00BF0A36"/>
    <w:rsid w:val="00BF1B0B"/>
    <w:rsid w:val="00BF220A"/>
    <w:rsid w:val="00BF2510"/>
    <w:rsid w:val="00BF446F"/>
    <w:rsid w:val="00BF44F3"/>
    <w:rsid w:val="00BF62EA"/>
    <w:rsid w:val="00C004DC"/>
    <w:rsid w:val="00C00AFB"/>
    <w:rsid w:val="00C00C3E"/>
    <w:rsid w:val="00C02200"/>
    <w:rsid w:val="00C03932"/>
    <w:rsid w:val="00C040D7"/>
    <w:rsid w:val="00C04CC4"/>
    <w:rsid w:val="00C05DA9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2A0"/>
    <w:rsid w:val="00C14AE2"/>
    <w:rsid w:val="00C1520E"/>
    <w:rsid w:val="00C1712E"/>
    <w:rsid w:val="00C17615"/>
    <w:rsid w:val="00C20E81"/>
    <w:rsid w:val="00C239C8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019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14C1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600B"/>
    <w:rsid w:val="00C7773F"/>
    <w:rsid w:val="00C77C5D"/>
    <w:rsid w:val="00C77CFA"/>
    <w:rsid w:val="00C80C7C"/>
    <w:rsid w:val="00C81FDD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1B77"/>
    <w:rsid w:val="00C91D37"/>
    <w:rsid w:val="00C9220E"/>
    <w:rsid w:val="00C923DD"/>
    <w:rsid w:val="00C92E4B"/>
    <w:rsid w:val="00C944A9"/>
    <w:rsid w:val="00C94F20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3F9D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4A7F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24F"/>
    <w:rsid w:val="00D049DD"/>
    <w:rsid w:val="00D04FEC"/>
    <w:rsid w:val="00D050F0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5C2D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7BA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4811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599B"/>
    <w:rsid w:val="00D5636D"/>
    <w:rsid w:val="00D573C1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28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068"/>
    <w:rsid w:val="00D914E8"/>
    <w:rsid w:val="00D92FB6"/>
    <w:rsid w:val="00D932E4"/>
    <w:rsid w:val="00D9408D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752"/>
    <w:rsid w:val="00DD3BC2"/>
    <w:rsid w:val="00DD58A8"/>
    <w:rsid w:val="00DD5E4D"/>
    <w:rsid w:val="00DD5E5B"/>
    <w:rsid w:val="00DE1D31"/>
    <w:rsid w:val="00DE2665"/>
    <w:rsid w:val="00DE2BB5"/>
    <w:rsid w:val="00DE2FF2"/>
    <w:rsid w:val="00DE3856"/>
    <w:rsid w:val="00DE3B13"/>
    <w:rsid w:val="00DE424E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2F1B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3FA9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5ADE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6568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1B5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343"/>
    <w:rsid w:val="00EB79F4"/>
    <w:rsid w:val="00EB7E47"/>
    <w:rsid w:val="00EC0648"/>
    <w:rsid w:val="00EC0AEF"/>
    <w:rsid w:val="00EC26E9"/>
    <w:rsid w:val="00EC2E23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D73AA"/>
    <w:rsid w:val="00EE003B"/>
    <w:rsid w:val="00EE165C"/>
    <w:rsid w:val="00EE1F3A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C99"/>
    <w:rsid w:val="00F14EC4"/>
    <w:rsid w:val="00F15F31"/>
    <w:rsid w:val="00F162E0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50AB"/>
    <w:rsid w:val="00F3688B"/>
    <w:rsid w:val="00F371EB"/>
    <w:rsid w:val="00F375D6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5FA6"/>
    <w:rsid w:val="00F471AA"/>
    <w:rsid w:val="00F47EF7"/>
    <w:rsid w:val="00F511C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678FB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56C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2421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2A"/>
    <w:rsid w:val="00FD2E6C"/>
    <w:rsid w:val="00FD3F65"/>
    <w:rsid w:val="00FD51A1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3776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Inn">
    <w:name w:val="Inn. Заг. раздела"/>
    <w:next w:val="Inn0"/>
    <w:qFormat/>
    <w:rsid w:val="00D5599B"/>
    <w:pPr>
      <w:numPr>
        <w:numId w:val="6"/>
      </w:numPr>
      <w:spacing w:before="240" w:after="120"/>
    </w:pPr>
    <w:rPr>
      <w:rFonts w:asciiTheme="minorHAnsi" w:eastAsiaTheme="minorHAnsi" w:hAnsiTheme="minorHAnsi" w:cs="Arial"/>
      <w:b/>
      <w:bCs/>
      <w:sz w:val="24"/>
      <w:lang w:eastAsia="en-US"/>
    </w:rPr>
  </w:style>
  <w:style w:type="paragraph" w:customStyle="1" w:styleId="Inn0">
    <w:name w:val="Inn. Пункты"/>
    <w:basedOn w:val="a"/>
    <w:qFormat/>
    <w:rsid w:val="00D5599B"/>
    <w:pPr>
      <w:widowControl/>
      <w:numPr>
        <w:ilvl w:val="1"/>
        <w:numId w:val="6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autoSpaceDE/>
      <w:autoSpaceDN/>
      <w:adjustRightInd/>
      <w:spacing w:after="60" w:line="276" w:lineRule="auto"/>
      <w:ind w:right="142"/>
    </w:pPr>
    <w:rPr>
      <w:rFonts w:asciiTheme="minorHAnsi" w:eastAsiaTheme="minorHAnsi" w:hAnsiTheme="minorHAnsi" w:cs="Arial"/>
      <w:color w:val="000000"/>
      <w:lang w:eastAsia="en-US"/>
    </w:rPr>
  </w:style>
  <w:style w:type="character" w:customStyle="1" w:styleId="apple-converted-space">
    <w:name w:val="apple-converted-space"/>
    <w:basedOn w:val="a0"/>
    <w:rsid w:val="0019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hyperlink" Target="https://t1.ru/logos/" TargetMode="Externa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hyperlink" Target="https://t1.ru/vend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C770-6D1E-42A5-A3AA-353A233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4496</Words>
  <Characters>25629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30065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Дмитриева Виктория Евгеньевна</cp:lastModifiedBy>
  <cp:revision>7</cp:revision>
  <cp:lastPrinted>2017-07-28T11:10:00Z</cp:lastPrinted>
  <dcterms:created xsi:type="dcterms:W3CDTF">2023-10-10T15:09:00Z</dcterms:created>
  <dcterms:modified xsi:type="dcterms:W3CDTF">2023-10-10T16:03:00Z</dcterms:modified>
</cp:coreProperties>
</file>