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F9A" w:rsidRPr="00575E6C" w:rsidRDefault="00093AE9" w:rsidP="006D3F9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ПОЯСНИТЕЛЬНАЯ</w:t>
      </w:r>
      <w:r w:rsidR="00F9309F">
        <w:rPr>
          <w:rFonts w:ascii="Times New Roman" w:hAnsi="Times New Roman"/>
          <w:b/>
          <w:sz w:val="28"/>
          <w:szCs w:val="28"/>
          <w:u w:val="single"/>
        </w:rPr>
        <w:t xml:space="preserve"> ЗАПИСКА НА ЗАКУПКУ </w:t>
      </w:r>
    </w:p>
    <w:p w:rsidR="006D3F9A" w:rsidRDefault="006D3F9A" w:rsidP="006D3F9A">
      <w:pPr>
        <w:jc w:val="center"/>
        <w:rPr>
          <w:b/>
          <w:sz w:val="28"/>
          <w:szCs w:val="28"/>
        </w:rPr>
      </w:pPr>
    </w:p>
    <w:p w:rsidR="006F3BB5" w:rsidRDefault="006F3BB5" w:rsidP="006F3BB5">
      <w:pPr>
        <w:rPr>
          <w:rFonts w:ascii="Times New Roman" w:hAnsi="Times New Roman"/>
          <w:b/>
          <w:bCs/>
          <w:sz w:val="28"/>
          <w:szCs w:val="28"/>
        </w:rPr>
      </w:pPr>
      <w:r w:rsidRPr="006F3BB5">
        <w:rPr>
          <w:rFonts w:ascii="Times New Roman" w:hAnsi="Times New Roman"/>
          <w:b/>
          <w:bCs/>
          <w:sz w:val="28"/>
          <w:szCs w:val="28"/>
        </w:rPr>
        <w:t>Обоснованием необходимости проведения закупки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C1C6E" w:rsidRPr="00785B44" w:rsidRDefault="006C1C6E" w:rsidP="006C1C6E">
      <w:pPr>
        <w:rPr>
          <w:rFonts w:ascii="Times New Roman" w:hAnsi="Times New Roman"/>
          <w:sz w:val="28"/>
          <w:szCs w:val="28"/>
          <w:u w:color="FF0000"/>
        </w:rPr>
      </w:pPr>
      <w:r w:rsidRPr="00785B44">
        <w:rPr>
          <w:rFonts w:ascii="Times New Roman" w:hAnsi="Times New Roman"/>
          <w:sz w:val="28"/>
          <w:szCs w:val="28"/>
          <w:u w:color="FF0000"/>
        </w:rPr>
        <w:t xml:space="preserve">Согласно потребностям команды, которая занимается разработкой мобильных приложений, необходимо приобрести дополнительное оборудование для тестирования и отладки программного обеспечения на мобильных устройствах </w:t>
      </w:r>
      <w:proofErr w:type="spellStart"/>
      <w:r w:rsidRPr="00785B44">
        <w:rPr>
          <w:rFonts w:ascii="Times New Roman" w:hAnsi="Times New Roman"/>
          <w:sz w:val="28"/>
          <w:szCs w:val="28"/>
          <w:u w:color="FF0000"/>
        </w:rPr>
        <w:t>iOS</w:t>
      </w:r>
      <w:proofErr w:type="spellEnd"/>
      <w:r w:rsidRPr="00785B44">
        <w:rPr>
          <w:rFonts w:ascii="Times New Roman" w:hAnsi="Times New Roman"/>
          <w:sz w:val="28"/>
          <w:szCs w:val="28"/>
          <w:u w:color="FF0000"/>
        </w:rPr>
        <w:t xml:space="preserve"> и </w:t>
      </w:r>
      <w:proofErr w:type="spellStart"/>
      <w:r w:rsidRPr="00785B44">
        <w:rPr>
          <w:rFonts w:ascii="Times New Roman" w:hAnsi="Times New Roman"/>
          <w:sz w:val="28"/>
          <w:szCs w:val="28"/>
          <w:u w:color="FF0000"/>
        </w:rPr>
        <w:t>Android</w:t>
      </w:r>
      <w:proofErr w:type="spellEnd"/>
      <w:r w:rsidRPr="00785B44">
        <w:rPr>
          <w:rFonts w:ascii="Times New Roman" w:hAnsi="Times New Roman"/>
          <w:sz w:val="28"/>
          <w:szCs w:val="28"/>
          <w:u w:color="FF0000"/>
        </w:rPr>
        <w:t>.</w:t>
      </w:r>
    </w:p>
    <w:p w:rsidR="006C1C6E" w:rsidRPr="00785B44" w:rsidRDefault="006C1C6E" w:rsidP="006C1C6E">
      <w:pPr>
        <w:rPr>
          <w:rFonts w:ascii="Times New Roman" w:hAnsi="Times New Roman"/>
          <w:sz w:val="28"/>
          <w:szCs w:val="28"/>
          <w:u w:color="FF0000"/>
        </w:rPr>
      </w:pPr>
    </w:p>
    <w:p w:rsidR="006C1C6E" w:rsidRPr="00785B44" w:rsidRDefault="006C1C6E" w:rsidP="006C1C6E">
      <w:pPr>
        <w:rPr>
          <w:rFonts w:ascii="Times New Roman" w:hAnsi="Times New Roman"/>
          <w:sz w:val="28"/>
          <w:szCs w:val="28"/>
          <w:u w:color="FF0000"/>
        </w:rPr>
      </w:pPr>
      <w:r w:rsidRPr="00785B44">
        <w:rPr>
          <w:rFonts w:ascii="Times New Roman" w:hAnsi="Times New Roman"/>
          <w:sz w:val="28"/>
          <w:szCs w:val="28"/>
          <w:u w:color="FF0000"/>
        </w:rPr>
        <w:t>Для полноценной работы команде нужны мобильные девайсы с различными версиями операционных систем, а также с разными характеристиками и размерами экрана. Это необходимо для того, чтобы убедиться, что приложения работают корректно на всех устройствах и не имеют каких-либо ошибок или сбоев.</w:t>
      </w:r>
    </w:p>
    <w:p w:rsidR="006C1C6E" w:rsidRPr="00785B44" w:rsidRDefault="006C1C6E" w:rsidP="006C1C6E">
      <w:pPr>
        <w:rPr>
          <w:rFonts w:ascii="Times New Roman" w:hAnsi="Times New Roman"/>
          <w:sz w:val="28"/>
          <w:szCs w:val="28"/>
          <w:u w:color="FF0000"/>
        </w:rPr>
      </w:pPr>
    </w:p>
    <w:p w:rsidR="006C1C6E" w:rsidRPr="00785B44" w:rsidRDefault="006C1C6E" w:rsidP="006C1C6E">
      <w:pPr>
        <w:rPr>
          <w:rFonts w:ascii="Times New Roman" w:hAnsi="Times New Roman"/>
          <w:sz w:val="28"/>
          <w:szCs w:val="28"/>
          <w:u w:color="FF0000"/>
        </w:rPr>
      </w:pPr>
      <w:r w:rsidRPr="00785B44">
        <w:rPr>
          <w:rFonts w:ascii="Times New Roman" w:hAnsi="Times New Roman"/>
          <w:sz w:val="28"/>
          <w:szCs w:val="28"/>
          <w:u w:color="FF0000"/>
        </w:rPr>
        <w:t>Покупка дополнительного оборудования поможет команде быстрее и качественнее выполнять свои задачи, что, в свою очередь, позволит выпускать более качественные и стабильные мобильные приложения.</w:t>
      </w:r>
    </w:p>
    <w:p w:rsidR="006C1C6E" w:rsidRDefault="006C1C6E" w:rsidP="006C1C6E">
      <w:pPr>
        <w:rPr>
          <w:sz w:val="28"/>
          <w:szCs w:val="28"/>
          <w:u w:color="FF0000"/>
        </w:rPr>
      </w:pPr>
    </w:p>
    <w:p w:rsidR="006F3BB5" w:rsidRPr="006F3BB5" w:rsidRDefault="006F3BB5" w:rsidP="006F3BB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ПАРАМЕТРЫ ЗАКУПКИ:</w:t>
      </w: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2744"/>
        <w:gridCol w:w="12103"/>
      </w:tblGrid>
      <w:tr w:rsidR="002438C9" w:rsidRPr="006F3BB5" w:rsidTr="00E82D56">
        <w:trPr>
          <w:trHeight w:val="69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C9" w:rsidRPr="002438C9" w:rsidRDefault="002438C9" w:rsidP="002438C9">
            <w:pPr>
              <w:pStyle w:val="-3"/>
              <w:numPr>
                <w:ilvl w:val="0"/>
                <w:numId w:val="10"/>
              </w:numPr>
              <w:tabs>
                <w:tab w:val="left" w:pos="142"/>
              </w:tabs>
              <w:spacing w:line="240" w:lineRule="auto"/>
              <w:ind w:left="0" w:right="-1" w:firstLine="0"/>
              <w:jc w:val="center"/>
              <w:rPr>
                <w:b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C9" w:rsidRPr="002438C9" w:rsidRDefault="002438C9" w:rsidP="002438C9">
            <w:pPr>
              <w:pStyle w:val="rvps1"/>
              <w:jc w:val="left"/>
              <w:rPr>
                <w:b/>
                <w:sz w:val="28"/>
                <w:szCs w:val="28"/>
              </w:rPr>
            </w:pPr>
            <w:r w:rsidRPr="002438C9">
              <w:rPr>
                <w:b/>
                <w:bCs/>
                <w:sz w:val="28"/>
                <w:szCs w:val="28"/>
              </w:rPr>
              <w:t>Заказчик, адрес и контакты</w:t>
            </w:r>
          </w:p>
        </w:tc>
        <w:tc>
          <w:tcPr>
            <w:tcW w:w="1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44" w:rsidRDefault="00785B44" w:rsidP="00785B44">
            <w:pPr>
              <w:pStyle w:val="Default"/>
              <w:jc w:val="both"/>
              <w:rPr>
                <w:i/>
                <w:iCs/>
                <w:color w:val="FF0000"/>
                <w:sz w:val="28"/>
                <w:szCs w:val="28"/>
                <w:u w:color="FF0000"/>
              </w:rPr>
            </w:pPr>
            <w:r>
              <w:rPr>
                <w:sz w:val="28"/>
                <w:szCs w:val="28"/>
                <w:u w:color="000000"/>
              </w:rPr>
              <w:t>Общество с ограниченной ответственностью «ВК»</w:t>
            </w:r>
            <w:r>
              <w:rPr>
                <w:i/>
                <w:iCs/>
                <w:color w:val="FF0000"/>
                <w:sz w:val="28"/>
                <w:szCs w:val="28"/>
                <w:u w:color="FF0000"/>
              </w:rPr>
              <w:t xml:space="preserve"> </w:t>
            </w:r>
          </w:p>
          <w:p w:rsidR="00785B44" w:rsidRDefault="00785B44" w:rsidP="00785B4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 125167, г. Москва, Ленинградский проспект, д. 39, стр. 79</w:t>
            </w:r>
          </w:p>
          <w:p w:rsidR="00785B44" w:rsidRDefault="00785B44" w:rsidP="00785B44">
            <w:pPr>
              <w:pStyle w:val="Default"/>
              <w:jc w:val="both"/>
              <w:rPr>
                <w:i/>
                <w:iCs/>
                <w:color w:val="FF0000"/>
                <w:sz w:val="28"/>
                <w:szCs w:val="28"/>
                <w:u w:color="FF0000"/>
              </w:rPr>
            </w:pPr>
            <w:r>
              <w:rPr>
                <w:sz w:val="28"/>
                <w:szCs w:val="28"/>
                <w:u w:color="000000"/>
              </w:rPr>
              <w:t>Почтовый адрес: 125167, г. Москва, Ленинградский проспект, д. 39, стр. 79</w:t>
            </w:r>
            <w:r>
              <w:rPr>
                <w:i/>
                <w:iCs/>
                <w:color w:val="FF0000"/>
                <w:sz w:val="28"/>
                <w:szCs w:val="28"/>
                <w:u w:color="FF0000"/>
              </w:rPr>
              <w:t xml:space="preserve"> </w:t>
            </w:r>
          </w:p>
          <w:p w:rsidR="00785B44" w:rsidRDefault="00785B44" w:rsidP="00785B44">
            <w:pPr>
              <w:pStyle w:val="Default"/>
              <w:rPr>
                <w:sz w:val="28"/>
                <w:szCs w:val="28"/>
              </w:rPr>
            </w:pPr>
          </w:p>
          <w:p w:rsidR="00785B44" w:rsidRDefault="00785B44" w:rsidP="00785B4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 заказчика:</w:t>
            </w:r>
          </w:p>
          <w:p w:rsidR="00785B44" w:rsidRDefault="00785B44" w:rsidP="00785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Спиридонов Максим Вячеславович</w:t>
            </w:r>
          </w:p>
          <w:p w:rsidR="00785B44" w:rsidRPr="000B4983" w:rsidRDefault="00785B44" w:rsidP="00785B44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</w:rPr>
              <w:t>тел</w:t>
            </w:r>
            <w:r w:rsidRPr="000B4983">
              <w:rPr>
                <w:sz w:val="28"/>
                <w:szCs w:val="28"/>
                <w:lang w:val="en-US"/>
              </w:rPr>
              <w:t xml:space="preserve">. + 7 (953) 177-66-33, </w:t>
            </w:r>
            <w:r>
              <w:rPr>
                <w:sz w:val="28"/>
                <w:szCs w:val="28"/>
                <w:lang w:val="en-US"/>
              </w:rPr>
              <w:t>e</w:t>
            </w:r>
            <w:r w:rsidRPr="000B4983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0B4983">
              <w:rPr>
                <w:sz w:val="28"/>
                <w:szCs w:val="28"/>
                <w:lang w:val="en-US"/>
              </w:rPr>
              <w:t>:</w:t>
            </w:r>
            <w:r w:rsidRPr="000B4983">
              <w:rPr>
                <w:color w:val="777777"/>
                <w:sz w:val="28"/>
                <w:szCs w:val="28"/>
                <w:u w:color="777777"/>
                <w:lang w:val="en-US"/>
              </w:rPr>
              <w:t xml:space="preserve"> </w:t>
            </w:r>
            <w:hyperlink r:id="rId6" w:history="1">
              <w:r w:rsidRPr="00785B44">
                <w:rPr>
                  <w:rStyle w:val="Hyperlink0"/>
                  <w:sz w:val="28"/>
                  <w:szCs w:val="28"/>
                  <w:lang w:val="en-US"/>
                </w:rPr>
                <w:t>ma.spiridonov@corp.vk.com</w:t>
              </w:r>
            </w:hyperlink>
            <w:r w:rsidRPr="000B4983">
              <w:rPr>
                <w:sz w:val="22"/>
                <w:szCs w:val="22"/>
                <w:lang w:val="en-US"/>
              </w:rPr>
              <w:t xml:space="preserve"> </w:t>
            </w:r>
          </w:p>
          <w:p w:rsidR="002438C9" w:rsidRPr="002E6CC2" w:rsidRDefault="00785B44" w:rsidP="00785B4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Адрес доставки: </w:t>
            </w:r>
            <w:r w:rsidR="00FC3C0D" w:rsidRPr="00FC3C0D">
              <w:rPr>
                <w:sz w:val="28"/>
                <w:szCs w:val="28"/>
              </w:rPr>
              <w:t xml:space="preserve">СПБ </w:t>
            </w:r>
            <w:proofErr w:type="spellStart"/>
            <w:r w:rsidR="00FC3C0D" w:rsidRPr="00FC3C0D">
              <w:rPr>
                <w:sz w:val="28"/>
                <w:szCs w:val="28"/>
              </w:rPr>
              <w:t>ул.Херсонская</w:t>
            </w:r>
            <w:proofErr w:type="spellEnd"/>
            <w:r w:rsidR="00FC3C0D" w:rsidRPr="00FC3C0D">
              <w:rPr>
                <w:sz w:val="28"/>
                <w:szCs w:val="28"/>
              </w:rPr>
              <w:t xml:space="preserve"> 12-14 БЦ </w:t>
            </w:r>
            <w:proofErr w:type="gramStart"/>
            <w:r w:rsidR="00FC3C0D" w:rsidRPr="00FC3C0D">
              <w:rPr>
                <w:sz w:val="28"/>
                <w:szCs w:val="28"/>
              </w:rPr>
              <w:t>Ренессанс Правда</w:t>
            </w:r>
            <w:proofErr w:type="gramEnd"/>
          </w:p>
        </w:tc>
      </w:tr>
      <w:tr w:rsidR="002438C9" w:rsidRPr="002438C9" w:rsidTr="00E82D56">
        <w:trPr>
          <w:trHeight w:val="69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C9" w:rsidRPr="006F3BB5" w:rsidRDefault="002438C9" w:rsidP="002438C9">
            <w:pPr>
              <w:pStyle w:val="-3"/>
              <w:numPr>
                <w:ilvl w:val="0"/>
                <w:numId w:val="10"/>
              </w:numPr>
              <w:tabs>
                <w:tab w:val="left" w:pos="142"/>
              </w:tabs>
              <w:spacing w:line="240" w:lineRule="auto"/>
              <w:ind w:left="0" w:right="-1" w:firstLine="0"/>
              <w:jc w:val="center"/>
              <w:rPr>
                <w:b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C9" w:rsidRPr="002438C9" w:rsidRDefault="002438C9" w:rsidP="002438C9">
            <w:pPr>
              <w:pStyle w:val="-3"/>
              <w:tabs>
                <w:tab w:val="left" w:pos="708"/>
              </w:tabs>
              <w:spacing w:line="240" w:lineRule="auto"/>
              <w:ind w:right="1392" w:firstLine="0"/>
              <w:jc w:val="left"/>
              <w:rPr>
                <w:b/>
                <w:szCs w:val="28"/>
              </w:rPr>
            </w:pPr>
            <w:r w:rsidRPr="002438C9">
              <w:rPr>
                <w:b/>
                <w:szCs w:val="28"/>
              </w:rPr>
              <w:t>Способ закупки и предмет договора</w:t>
            </w:r>
          </w:p>
        </w:tc>
        <w:tc>
          <w:tcPr>
            <w:tcW w:w="1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C9" w:rsidRPr="00A15372" w:rsidRDefault="00D176D8" w:rsidP="002438C9">
            <w:pPr>
              <w:pStyle w:val="-3"/>
              <w:tabs>
                <w:tab w:val="left" w:pos="708"/>
              </w:tabs>
              <w:spacing w:line="240" w:lineRule="auto"/>
              <w:ind w:right="-1" w:firstLine="0"/>
              <w:rPr>
                <w:i/>
                <w:szCs w:val="28"/>
              </w:rPr>
            </w:pPr>
            <w:r>
              <w:rPr>
                <w:u w:color="FF0000"/>
              </w:rPr>
              <w:t>Ценовой отбор</w:t>
            </w:r>
          </w:p>
        </w:tc>
      </w:tr>
      <w:tr w:rsidR="00FE4BAB" w:rsidRPr="002438C9" w:rsidTr="00E82D56">
        <w:trPr>
          <w:trHeight w:val="83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B" w:rsidRPr="002438C9" w:rsidRDefault="00FE4BAB" w:rsidP="00FE4BAB">
            <w:pPr>
              <w:pStyle w:val="-3"/>
              <w:numPr>
                <w:ilvl w:val="0"/>
                <w:numId w:val="10"/>
              </w:numPr>
              <w:tabs>
                <w:tab w:val="left" w:pos="142"/>
              </w:tabs>
              <w:spacing w:line="240" w:lineRule="auto"/>
              <w:ind w:left="0" w:right="-1" w:firstLine="0"/>
              <w:jc w:val="center"/>
              <w:rPr>
                <w:b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B" w:rsidRPr="002438C9" w:rsidRDefault="00FE4BAB" w:rsidP="00FE4BAB">
            <w:pPr>
              <w:pStyle w:val="-3"/>
              <w:tabs>
                <w:tab w:val="left" w:pos="708"/>
              </w:tabs>
              <w:spacing w:line="240" w:lineRule="auto"/>
              <w:ind w:right="-1" w:firstLine="0"/>
              <w:jc w:val="left"/>
              <w:rPr>
                <w:b/>
                <w:szCs w:val="28"/>
              </w:rPr>
            </w:pPr>
            <w:r w:rsidRPr="002438C9">
              <w:rPr>
                <w:b/>
                <w:szCs w:val="28"/>
              </w:rPr>
              <w:t>Обоснование выбора способа закупки «Закупка у единственного поставщика»</w:t>
            </w:r>
            <w:r>
              <w:rPr>
                <w:b/>
                <w:szCs w:val="28"/>
              </w:rPr>
              <w:t xml:space="preserve"> (при проведении закупки у ЕП)</w:t>
            </w:r>
          </w:p>
        </w:tc>
        <w:tc>
          <w:tcPr>
            <w:tcW w:w="1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B" w:rsidRDefault="00FE4BAB" w:rsidP="00FE4BAB">
            <w:r>
              <w:rPr>
                <w:rFonts w:ascii="Times New Roman" w:hAnsi="Times New Roman"/>
                <w:i/>
                <w:iCs/>
                <w:sz w:val="28"/>
                <w:szCs w:val="28"/>
                <w:u w:color="FF0000"/>
              </w:rPr>
              <w:t>-</w:t>
            </w:r>
          </w:p>
        </w:tc>
      </w:tr>
      <w:tr w:rsidR="00FE4BAB" w:rsidRPr="002438C9" w:rsidTr="00E82D56">
        <w:trPr>
          <w:trHeight w:val="141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B" w:rsidRPr="002438C9" w:rsidRDefault="00FE4BAB" w:rsidP="00FE4BAB">
            <w:pPr>
              <w:pStyle w:val="-3"/>
              <w:numPr>
                <w:ilvl w:val="0"/>
                <w:numId w:val="10"/>
              </w:numPr>
              <w:tabs>
                <w:tab w:val="left" w:pos="142"/>
                <w:tab w:val="left" w:pos="1560"/>
              </w:tabs>
              <w:spacing w:line="240" w:lineRule="auto"/>
              <w:ind w:left="0" w:right="-1" w:firstLine="0"/>
              <w:jc w:val="center"/>
              <w:rPr>
                <w:b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AB" w:rsidRPr="002438C9" w:rsidRDefault="00FE4BAB" w:rsidP="00FE4BAB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r w:rsidRPr="002438C9">
              <w:rPr>
                <w:rFonts w:ascii="Times New Roman" w:hAnsi="Times New Roman"/>
                <w:b/>
                <w:sz w:val="28"/>
                <w:szCs w:val="28"/>
              </w:rPr>
              <w:t>Начальная (максимальная) цена договора/ Начальная (максимальная) цена единицы продукции и предельная цена договора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(при наличии) либо утвержденная сумма бюджета</w:t>
            </w:r>
          </w:p>
        </w:tc>
        <w:tc>
          <w:tcPr>
            <w:tcW w:w="1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B" w:rsidRPr="00215A23" w:rsidRDefault="00FE4BAB" w:rsidP="00FE4BAB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бюджета </w:t>
            </w:r>
            <w:r w:rsidR="00DC3406" w:rsidRPr="00FB211A">
              <w:rPr>
                <w:bCs/>
                <w:sz w:val="28"/>
                <w:szCs w:val="28"/>
              </w:rPr>
              <w:t xml:space="preserve">1 </w:t>
            </w:r>
            <w:r w:rsidR="00163653">
              <w:rPr>
                <w:bCs/>
                <w:sz w:val="28"/>
                <w:szCs w:val="28"/>
              </w:rPr>
              <w:t>072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000 с учетом НДС</w:t>
            </w:r>
          </w:p>
        </w:tc>
      </w:tr>
      <w:tr w:rsidR="00FE4BAB" w:rsidRPr="002438C9" w:rsidTr="00E82D56">
        <w:trPr>
          <w:trHeight w:val="126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B" w:rsidRPr="002438C9" w:rsidRDefault="00FE4BAB" w:rsidP="00FE4BAB">
            <w:pPr>
              <w:pStyle w:val="-3"/>
              <w:numPr>
                <w:ilvl w:val="0"/>
                <w:numId w:val="10"/>
              </w:numPr>
              <w:tabs>
                <w:tab w:val="left" w:pos="142"/>
                <w:tab w:val="left" w:pos="1560"/>
              </w:tabs>
              <w:spacing w:line="240" w:lineRule="auto"/>
              <w:ind w:left="0" w:right="-1" w:firstLine="0"/>
              <w:jc w:val="center"/>
              <w:rPr>
                <w:b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AB" w:rsidRPr="002438C9" w:rsidRDefault="00FE4BAB" w:rsidP="00FE4B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38C9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участников, которые могут быть признаны победителями закупки</w:t>
            </w:r>
          </w:p>
        </w:tc>
        <w:tc>
          <w:tcPr>
            <w:tcW w:w="1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B" w:rsidRDefault="00FE4BAB" w:rsidP="00FE4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(один) победитель или по итогам закупки</w:t>
            </w:r>
          </w:p>
          <w:p w:rsidR="00FE4BAB" w:rsidRDefault="00FE4BAB" w:rsidP="00FE4BAB">
            <w:pPr>
              <w:keepNext/>
              <w:keepLines/>
              <w:jc w:val="both"/>
            </w:pPr>
          </w:p>
        </w:tc>
      </w:tr>
      <w:tr w:rsidR="00FE4BAB" w:rsidRPr="002438C9" w:rsidTr="00E82D56">
        <w:trPr>
          <w:trHeight w:val="73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B" w:rsidRPr="002438C9" w:rsidRDefault="00FE4BAB" w:rsidP="00FE4BAB">
            <w:pPr>
              <w:pStyle w:val="-3"/>
              <w:numPr>
                <w:ilvl w:val="0"/>
                <w:numId w:val="10"/>
              </w:numPr>
              <w:tabs>
                <w:tab w:val="left" w:pos="142"/>
                <w:tab w:val="left" w:pos="1560"/>
              </w:tabs>
              <w:spacing w:line="240" w:lineRule="auto"/>
              <w:ind w:left="0" w:right="-1" w:firstLine="0"/>
              <w:jc w:val="center"/>
              <w:rPr>
                <w:b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B" w:rsidRPr="002438C9" w:rsidRDefault="00FE4BAB" w:rsidP="00FE4BAB">
            <w:pPr>
              <w:pStyle w:val="-3"/>
              <w:tabs>
                <w:tab w:val="left" w:pos="1560"/>
              </w:tabs>
              <w:spacing w:line="240" w:lineRule="auto"/>
              <w:ind w:right="57" w:firstLine="0"/>
              <w:jc w:val="left"/>
              <w:rPr>
                <w:b/>
                <w:szCs w:val="28"/>
              </w:rPr>
            </w:pPr>
            <w:r w:rsidRPr="002438C9">
              <w:rPr>
                <w:b/>
                <w:szCs w:val="28"/>
              </w:rPr>
              <w:t xml:space="preserve">Рекомендации по обеспечению заявки/ </w:t>
            </w:r>
            <w:r w:rsidRPr="002438C9">
              <w:rPr>
                <w:b/>
                <w:szCs w:val="28"/>
              </w:rPr>
              <w:lastRenderedPageBreak/>
              <w:t>обеспечению исполнения договора (при необходимости)</w:t>
            </w:r>
          </w:p>
        </w:tc>
        <w:tc>
          <w:tcPr>
            <w:tcW w:w="1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B" w:rsidRPr="00215A23" w:rsidRDefault="00FE4BAB" w:rsidP="00FE4BAB">
            <w:pPr>
              <w:pStyle w:val="-3"/>
              <w:tabs>
                <w:tab w:val="left" w:pos="708"/>
              </w:tabs>
              <w:spacing w:line="240" w:lineRule="auto"/>
              <w:ind w:right="-1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Не требуется</w:t>
            </w:r>
            <w:r w:rsidRPr="00215A23">
              <w:rPr>
                <w:szCs w:val="28"/>
              </w:rPr>
              <w:t xml:space="preserve"> </w:t>
            </w:r>
          </w:p>
        </w:tc>
      </w:tr>
      <w:tr w:rsidR="00FE4BAB" w:rsidRPr="002438C9" w:rsidTr="00E82D56">
        <w:trPr>
          <w:trHeight w:val="84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B" w:rsidRPr="002438C9" w:rsidRDefault="00FE4BAB" w:rsidP="00FE4BAB">
            <w:pPr>
              <w:pStyle w:val="-3"/>
              <w:numPr>
                <w:ilvl w:val="0"/>
                <w:numId w:val="10"/>
              </w:numPr>
              <w:tabs>
                <w:tab w:val="left" w:pos="142"/>
                <w:tab w:val="left" w:pos="1560"/>
              </w:tabs>
              <w:spacing w:line="240" w:lineRule="auto"/>
              <w:ind w:left="0" w:right="-1" w:firstLine="0"/>
              <w:jc w:val="center"/>
              <w:rPr>
                <w:b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B" w:rsidRPr="002438C9" w:rsidRDefault="00FE4BAB" w:rsidP="00FE4BAB">
            <w:pPr>
              <w:pStyle w:val="-3"/>
              <w:tabs>
                <w:tab w:val="left" w:pos="1560"/>
              </w:tabs>
              <w:spacing w:line="240" w:lineRule="auto"/>
              <w:ind w:right="57" w:firstLine="0"/>
              <w:jc w:val="left"/>
              <w:rPr>
                <w:b/>
                <w:szCs w:val="28"/>
              </w:rPr>
            </w:pPr>
            <w:r w:rsidRPr="002438C9">
              <w:rPr>
                <w:b/>
                <w:szCs w:val="28"/>
              </w:rPr>
              <w:t>Рекомендации по дополнительны</w:t>
            </w:r>
            <w:r>
              <w:rPr>
                <w:b/>
                <w:szCs w:val="28"/>
              </w:rPr>
              <w:t>м</w:t>
            </w:r>
            <w:r w:rsidRPr="002438C9">
              <w:rPr>
                <w:b/>
                <w:szCs w:val="28"/>
              </w:rPr>
              <w:t xml:space="preserve"> требования к участникам (при наличии)</w:t>
            </w:r>
          </w:p>
        </w:tc>
        <w:tc>
          <w:tcPr>
            <w:tcW w:w="1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B" w:rsidRPr="002101D3" w:rsidRDefault="00FE4BAB" w:rsidP="00FE4BAB">
            <w:pPr>
              <w:rPr>
                <w:i/>
                <w:szCs w:val="28"/>
              </w:rPr>
            </w:pPr>
            <w:r>
              <w:rPr>
                <w:sz w:val="28"/>
                <w:szCs w:val="28"/>
                <w:u w:color="FF0000"/>
              </w:rPr>
              <w:t>Никаких</w:t>
            </w:r>
          </w:p>
        </w:tc>
      </w:tr>
      <w:tr w:rsidR="00FE4BAB" w:rsidRPr="002438C9" w:rsidTr="00E82D56">
        <w:trPr>
          <w:trHeight w:val="416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B" w:rsidRPr="002438C9" w:rsidRDefault="00FE4BAB" w:rsidP="00FE4BAB">
            <w:pPr>
              <w:pStyle w:val="Times12"/>
              <w:numPr>
                <w:ilvl w:val="0"/>
                <w:numId w:val="10"/>
              </w:numPr>
              <w:tabs>
                <w:tab w:val="left" w:pos="142"/>
              </w:tabs>
              <w:ind w:left="0" w:right="-1" w:firstLine="0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B" w:rsidRPr="002438C9" w:rsidRDefault="00FE4BAB" w:rsidP="00FE4BAB">
            <w:pPr>
              <w:pStyle w:val="Times12"/>
              <w:ind w:right="153" w:firstLine="0"/>
              <w:jc w:val="left"/>
              <w:rPr>
                <w:b/>
                <w:spacing w:val="-6"/>
                <w:sz w:val="28"/>
                <w:szCs w:val="28"/>
              </w:rPr>
            </w:pPr>
            <w:r w:rsidRPr="002438C9">
              <w:rPr>
                <w:b/>
                <w:spacing w:val="-6"/>
                <w:sz w:val="28"/>
                <w:szCs w:val="28"/>
              </w:rPr>
              <w:t xml:space="preserve">Рекомендации по критериям оценки заявок на участие в закупке (при проведении отбора предложений или конкурентных переговоров) </w:t>
            </w:r>
          </w:p>
        </w:tc>
        <w:tc>
          <w:tcPr>
            <w:tcW w:w="1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103"/>
              <w:gridCol w:w="4531"/>
            </w:tblGrid>
            <w:tr w:rsidR="00FE4BAB" w:rsidRPr="002101D3" w:rsidTr="001A2389">
              <w:tc>
                <w:tcPr>
                  <w:tcW w:w="562" w:type="dxa"/>
                </w:tcPr>
                <w:p w:rsidR="00FE4BAB" w:rsidRPr="002101D3" w:rsidRDefault="00FE4BAB" w:rsidP="00FE4BAB">
                  <w:pPr>
                    <w:suppressLineNumbers/>
                    <w:tabs>
                      <w:tab w:val="left" w:pos="1276"/>
                      <w:tab w:val="left" w:pos="1418"/>
                      <w:tab w:val="left" w:pos="1560"/>
                    </w:tabs>
                    <w:suppressAutoHyphens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101D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103" w:type="dxa"/>
                </w:tcPr>
                <w:p w:rsidR="00FE4BAB" w:rsidRPr="007B0D8C" w:rsidRDefault="00FE4BAB" w:rsidP="00FE4BAB">
                  <w:pPr>
                    <w:suppressLineNumbers/>
                    <w:tabs>
                      <w:tab w:val="left" w:pos="1276"/>
                      <w:tab w:val="left" w:pos="1418"/>
                      <w:tab w:val="left" w:pos="1560"/>
                    </w:tabs>
                    <w:suppressAutoHyphens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B0D8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Наименование критерия оценки</w:t>
                  </w:r>
                </w:p>
              </w:tc>
              <w:tc>
                <w:tcPr>
                  <w:tcW w:w="4531" w:type="dxa"/>
                </w:tcPr>
                <w:p w:rsidR="00FE4BAB" w:rsidRPr="007B0D8C" w:rsidRDefault="00FE4BAB" w:rsidP="00FE4BAB">
                  <w:pPr>
                    <w:suppressLineNumbers/>
                    <w:tabs>
                      <w:tab w:val="left" w:pos="1276"/>
                      <w:tab w:val="left" w:pos="1418"/>
                      <w:tab w:val="left" w:pos="1560"/>
                    </w:tabs>
                    <w:suppressAutoHyphens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B0D8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Вес (значимость) критерия оценки, %</w:t>
                  </w:r>
                </w:p>
              </w:tc>
            </w:tr>
            <w:tr w:rsidR="00FE4BAB" w:rsidRPr="002101D3" w:rsidTr="001A2389">
              <w:tc>
                <w:tcPr>
                  <w:tcW w:w="562" w:type="dxa"/>
                </w:tcPr>
                <w:p w:rsidR="00FE4BAB" w:rsidRPr="002101D3" w:rsidRDefault="00FE4BAB" w:rsidP="00FE4BAB">
                  <w:pPr>
                    <w:suppressLineNumbers/>
                    <w:tabs>
                      <w:tab w:val="left" w:pos="1276"/>
                      <w:tab w:val="left" w:pos="1418"/>
                      <w:tab w:val="left" w:pos="1560"/>
                    </w:tabs>
                    <w:suppressAutoHyphens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101D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103" w:type="dxa"/>
                </w:tcPr>
                <w:p w:rsidR="00FE4BAB" w:rsidRPr="007B0D8C" w:rsidRDefault="00FE4BAB" w:rsidP="00FE4BAB">
                  <w:pPr>
                    <w:suppressLineNumbers/>
                    <w:tabs>
                      <w:tab w:val="left" w:pos="1276"/>
                      <w:tab w:val="left" w:pos="1418"/>
                      <w:tab w:val="left" w:pos="1560"/>
                    </w:tabs>
                    <w:suppressAutoHyphens/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</w:pPr>
                  <w:r w:rsidRPr="007B0D8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Цена договора/стоимость</w:t>
                  </w:r>
                </w:p>
              </w:tc>
              <w:tc>
                <w:tcPr>
                  <w:tcW w:w="4531" w:type="dxa"/>
                </w:tcPr>
                <w:p w:rsidR="00FE4BAB" w:rsidRPr="007B0D8C" w:rsidRDefault="00FE4BAB" w:rsidP="00FE4BAB">
                  <w:pPr>
                    <w:suppressLineNumbers/>
                    <w:tabs>
                      <w:tab w:val="left" w:pos="1276"/>
                      <w:tab w:val="left" w:pos="1418"/>
                      <w:tab w:val="left" w:pos="1560"/>
                    </w:tabs>
                    <w:suppressAutoHyphens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7B0D8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100%</w:t>
                  </w:r>
                </w:p>
              </w:tc>
            </w:tr>
          </w:tbl>
          <w:p w:rsidR="00FE4BAB" w:rsidRPr="002101D3" w:rsidRDefault="00FE4BAB" w:rsidP="00FE4BAB">
            <w:pPr>
              <w:pStyle w:val="Times12"/>
              <w:tabs>
                <w:tab w:val="left" w:pos="70"/>
              </w:tabs>
              <w:ind w:right="153" w:firstLine="0"/>
              <w:rPr>
                <w:i/>
                <w:spacing w:val="-6"/>
                <w:sz w:val="28"/>
                <w:szCs w:val="28"/>
              </w:rPr>
            </w:pPr>
          </w:p>
        </w:tc>
      </w:tr>
      <w:tr w:rsidR="00FE4BAB" w:rsidRPr="002438C9" w:rsidTr="00E82D56">
        <w:trPr>
          <w:trHeight w:val="416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B" w:rsidRPr="002438C9" w:rsidRDefault="00FE4BAB" w:rsidP="00FE4BAB">
            <w:pPr>
              <w:pStyle w:val="Times12"/>
              <w:numPr>
                <w:ilvl w:val="0"/>
                <w:numId w:val="10"/>
              </w:numPr>
              <w:tabs>
                <w:tab w:val="left" w:pos="142"/>
              </w:tabs>
              <w:ind w:left="0" w:right="-1" w:firstLine="0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B" w:rsidRPr="002438C9" w:rsidRDefault="00FE4BAB" w:rsidP="00FE4BAB">
            <w:pPr>
              <w:pStyle w:val="Times12"/>
              <w:ind w:right="153" w:firstLine="0"/>
              <w:jc w:val="left"/>
              <w:rPr>
                <w:b/>
                <w:spacing w:val="-6"/>
                <w:sz w:val="28"/>
                <w:szCs w:val="28"/>
              </w:rPr>
            </w:pPr>
            <w:r w:rsidRPr="00F83A43">
              <w:rPr>
                <w:b/>
                <w:spacing w:val="-6"/>
                <w:sz w:val="28"/>
                <w:szCs w:val="28"/>
              </w:rPr>
              <w:t xml:space="preserve">Обоснование проведения непубличной закупки/закупки в неэлектронной форме </w:t>
            </w:r>
            <w:r>
              <w:rPr>
                <w:b/>
                <w:spacing w:val="-6"/>
                <w:sz w:val="28"/>
                <w:szCs w:val="28"/>
              </w:rPr>
              <w:t xml:space="preserve">и </w:t>
            </w:r>
            <w:r w:rsidRPr="00E82D56">
              <w:rPr>
                <w:b/>
                <w:spacing w:val="-6"/>
                <w:sz w:val="28"/>
                <w:szCs w:val="28"/>
              </w:rPr>
              <w:t>перечень потенциальных участников</w:t>
            </w:r>
            <w:r w:rsidRPr="00F83A43">
              <w:rPr>
                <w:b/>
                <w:spacing w:val="-6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B" w:rsidRDefault="00FE4BAB" w:rsidP="00FE4BAB">
            <w:r>
              <w:rPr>
                <w:rFonts w:ascii="Times New Roman" w:hAnsi="Times New Roman"/>
                <w:i/>
                <w:iCs/>
                <w:sz w:val="28"/>
                <w:szCs w:val="28"/>
                <w:u w:color="FF0000"/>
              </w:rPr>
              <w:t>-</w:t>
            </w:r>
          </w:p>
        </w:tc>
      </w:tr>
      <w:tr w:rsidR="00FE4BAB" w:rsidRPr="002438C9" w:rsidTr="00E82D56">
        <w:trPr>
          <w:trHeight w:val="416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B" w:rsidRPr="002438C9" w:rsidRDefault="00FE4BAB" w:rsidP="00FE4BAB">
            <w:pPr>
              <w:pStyle w:val="Times12"/>
              <w:numPr>
                <w:ilvl w:val="0"/>
                <w:numId w:val="10"/>
              </w:numPr>
              <w:tabs>
                <w:tab w:val="left" w:pos="142"/>
              </w:tabs>
              <w:ind w:left="0" w:right="-1" w:firstLine="0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B" w:rsidRPr="002438C9" w:rsidRDefault="00FE4BAB" w:rsidP="00FE4BAB">
            <w:pPr>
              <w:pStyle w:val="Times12"/>
              <w:ind w:right="153" w:firstLine="0"/>
              <w:jc w:val="left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П</w:t>
            </w:r>
            <w:r w:rsidRPr="00E82D56">
              <w:rPr>
                <w:b/>
                <w:spacing w:val="-6"/>
                <w:sz w:val="28"/>
                <w:szCs w:val="28"/>
              </w:rPr>
              <w:t>еречень потенциальных участников</w:t>
            </w:r>
            <w:r>
              <w:rPr>
                <w:b/>
                <w:spacing w:val="-6"/>
                <w:sz w:val="28"/>
                <w:szCs w:val="28"/>
              </w:rPr>
              <w:t xml:space="preserve"> (для н</w:t>
            </w:r>
            <w:r w:rsidRPr="00E82D56">
              <w:rPr>
                <w:b/>
                <w:spacing w:val="-6"/>
                <w:sz w:val="28"/>
                <w:szCs w:val="28"/>
              </w:rPr>
              <w:t>аправлени</w:t>
            </w:r>
            <w:r>
              <w:rPr>
                <w:b/>
                <w:spacing w:val="-6"/>
                <w:sz w:val="28"/>
                <w:szCs w:val="28"/>
              </w:rPr>
              <w:t>я</w:t>
            </w:r>
            <w:r w:rsidRPr="00E82D56">
              <w:rPr>
                <w:b/>
                <w:spacing w:val="-6"/>
                <w:sz w:val="28"/>
                <w:szCs w:val="28"/>
              </w:rPr>
              <w:t xml:space="preserve"> приглашени</w:t>
            </w:r>
            <w:r>
              <w:rPr>
                <w:b/>
                <w:spacing w:val="-6"/>
                <w:sz w:val="28"/>
                <w:szCs w:val="28"/>
              </w:rPr>
              <w:t>й</w:t>
            </w:r>
            <w:r w:rsidRPr="00E82D56">
              <w:rPr>
                <w:b/>
                <w:spacing w:val="-6"/>
                <w:sz w:val="28"/>
                <w:szCs w:val="28"/>
              </w:rPr>
              <w:t xml:space="preserve"> к участию в закупке)</w:t>
            </w:r>
          </w:p>
        </w:tc>
        <w:tc>
          <w:tcPr>
            <w:tcW w:w="1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B" w:rsidRDefault="00FE4BAB" w:rsidP="00FE4BAB">
            <w:r>
              <w:rPr>
                <w:rFonts w:ascii="Times New Roman" w:hAnsi="Times New Roman"/>
                <w:i/>
                <w:iCs/>
                <w:sz w:val="28"/>
                <w:szCs w:val="28"/>
                <w:u w:color="FF0000"/>
              </w:rPr>
              <w:t>-</w:t>
            </w:r>
          </w:p>
        </w:tc>
      </w:tr>
    </w:tbl>
    <w:p w:rsidR="00214925" w:rsidRPr="00500D78" w:rsidRDefault="00214925" w:rsidP="002438C9">
      <w:pPr>
        <w:spacing w:before="120" w:after="120"/>
        <w:ind w:left="142"/>
        <w:rPr>
          <w:sz w:val="28"/>
        </w:rPr>
      </w:pPr>
    </w:p>
    <w:sectPr w:rsidR="00214925" w:rsidRPr="00500D78" w:rsidSect="006D3F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armonica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3D08"/>
    <w:multiLevelType w:val="hybridMultilevel"/>
    <w:tmpl w:val="573AAE0C"/>
    <w:lvl w:ilvl="0" w:tplc="D8920C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4A76"/>
    <w:multiLevelType w:val="hybridMultilevel"/>
    <w:tmpl w:val="9F109336"/>
    <w:lvl w:ilvl="0" w:tplc="D8920CBC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 w15:restartNumberingAfterBreak="0">
    <w:nsid w:val="265F45AB"/>
    <w:multiLevelType w:val="hybridMultilevel"/>
    <w:tmpl w:val="17C0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E093F"/>
    <w:multiLevelType w:val="hybridMultilevel"/>
    <w:tmpl w:val="98849C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934BFB"/>
    <w:multiLevelType w:val="hybridMultilevel"/>
    <w:tmpl w:val="66CAC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538677F4"/>
    <w:multiLevelType w:val="hybridMultilevel"/>
    <w:tmpl w:val="FD86B39A"/>
    <w:lvl w:ilvl="0" w:tplc="C908E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B7E64"/>
    <w:multiLevelType w:val="hybridMultilevel"/>
    <w:tmpl w:val="50C4D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4246C"/>
    <w:multiLevelType w:val="hybridMultilevel"/>
    <w:tmpl w:val="17C0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606BE"/>
    <w:multiLevelType w:val="hybridMultilevel"/>
    <w:tmpl w:val="5872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B6103"/>
    <w:multiLevelType w:val="hybridMultilevel"/>
    <w:tmpl w:val="D4D695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F367D25"/>
    <w:multiLevelType w:val="hybridMultilevel"/>
    <w:tmpl w:val="B010CA7A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5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7"/>
  </w:num>
  <w:num w:numId="14">
    <w:abstractNumId w:val="11"/>
  </w:num>
  <w:num w:numId="15">
    <w:abstractNumId w:val="10"/>
  </w:num>
  <w:num w:numId="16">
    <w:abstractNumId w:val="0"/>
  </w:num>
  <w:num w:numId="17">
    <w:abstractNumId w:val="1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18"/>
    <w:rsid w:val="00093AE9"/>
    <w:rsid w:val="000C36F3"/>
    <w:rsid w:val="00151C5A"/>
    <w:rsid w:val="00163653"/>
    <w:rsid w:val="001E7DED"/>
    <w:rsid w:val="002101D3"/>
    <w:rsid w:val="00214925"/>
    <w:rsid w:val="00215A23"/>
    <w:rsid w:val="0023315F"/>
    <w:rsid w:val="002438C9"/>
    <w:rsid w:val="00250FC7"/>
    <w:rsid w:val="002E2163"/>
    <w:rsid w:val="002E6CC2"/>
    <w:rsid w:val="00344ADF"/>
    <w:rsid w:val="003D5A2D"/>
    <w:rsid w:val="00411BE8"/>
    <w:rsid w:val="004172D8"/>
    <w:rsid w:val="00422F2D"/>
    <w:rsid w:val="00440A73"/>
    <w:rsid w:val="00466375"/>
    <w:rsid w:val="00467571"/>
    <w:rsid w:val="0049734A"/>
    <w:rsid w:val="004B2546"/>
    <w:rsid w:val="004D5650"/>
    <w:rsid w:val="004E58F3"/>
    <w:rsid w:val="004F5A0F"/>
    <w:rsid w:val="00500D78"/>
    <w:rsid w:val="00506260"/>
    <w:rsid w:val="00554CD9"/>
    <w:rsid w:val="005F2815"/>
    <w:rsid w:val="0065201F"/>
    <w:rsid w:val="006927DE"/>
    <w:rsid w:val="006C011E"/>
    <w:rsid w:val="006C1C6E"/>
    <w:rsid w:val="006D3F9A"/>
    <w:rsid w:val="006F3BB5"/>
    <w:rsid w:val="00761A61"/>
    <w:rsid w:val="00785B44"/>
    <w:rsid w:val="007B0D8C"/>
    <w:rsid w:val="00810861"/>
    <w:rsid w:val="00852EDE"/>
    <w:rsid w:val="008D23B3"/>
    <w:rsid w:val="00913D9B"/>
    <w:rsid w:val="009328E4"/>
    <w:rsid w:val="009C250A"/>
    <w:rsid w:val="009E423F"/>
    <w:rsid w:val="00A15372"/>
    <w:rsid w:val="00A1638B"/>
    <w:rsid w:val="00AB2F56"/>
    <w:rsid w:val="00B30F38"/>
    <w:rsid w:val="00BC4878"/>
    <w:rsid w:val="00BF219F"/>
    <w:rsid w:val="00C118B7"/>
    <w:rsid w:val="00C87C72"/>
    <w:rsid w:val="00D054DD"/>
    <w:rsid w:val="00D176D8"/>
    <w:rsid w:val="00D5061D"/>
    <w:rsid w:val="00D67E34"/>
    <w:rsid w:val="00DC3406"/>
    <w:rsid w:val="00DD3CDA"/>
    <w:rsid w:val="00E82D56"/>
    <w:rsid w:val="00E83818"/>
    <w:rsid w:val="00E938A8"/>
    <w:rsid w:val="00EF1FE6"/>
    <w:rsid w:val="00EF2BAF"/>
    <w:rsid w:val="00F0295A"/>
    <w:rsid w:val="00F13C0C"/>
    <w:rsid w:val="00F65989"/>
    <w:rsid w:val="00F83A43"/>
    <w:rsid w:val="00F9309F"/>
    <w:rsid w:val="00FB211A"/>
    <w:rsid w:val="00FC3C0D"/>
    <w:rsid w:val="00FD4F73"/>
    <w:rsid w:val="00FE4BAB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5004"/>
  <w15:docId w15:val="{264F6F69-168D-42F3-8246-BE04088A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F9A"/>
    <w:rPr>
      <w:rFonts w:ascii="NTHarmonica" w:hAnsi="NTHarmonica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"/>
    <w:next w:val="a"/>
    <w:link w:val="10"/>
    <w:qFormat/>
    <w:rsid w:val="00F0295A"/>
    <w:pPr>
      <w:keepNext/>
      <w:numPr>
        <w:numId w:val="6"/>
      </w:numPr>
      <w:jc w:val="right"/>
      <w:outlineLvl w:val="0"/>
    </w:pPr>
    <w:rPr>
      <w:iCs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"/>
    <w:next w:val="a"/>
    <w:link w:val="20"/>
    <w:qFormat/>
    <w:rsid w:val="00F0295A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F0295A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0295A"/>
    <w:pPr>
      <w:keepNext/>
      <w:numPr>
        <w:ilvl w:val="3"/>
        <w:numId w:val="8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295A"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295A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F0295A"/>
    <w:pPr>
      <w:tabs>
        <w:tab w:val="num" w:pos="3469"/>
      </w:tabs>
      <w:spacing w:before="240" w:after="60"/>
      <w:ind w:left="3469" w:hanging="1296"/>
      <w:outlineLvl w:val="6"/>
    </w:pPr>
  </w:style>
  <w:style w:type="paragraph" w:styleId="8">
    <w:name w:val="heading 8"/>
    <w:basedOn w:val="a"/>
    <w:next w:val="a"/>
    <w:link w:val="80"/>
    <w:qFormat/>
    <w:rsid w:val="00F0295A"/>
    <w:pPr>
      <w:tabs>
        <w:tab w:val="num" w:pos="3613"/>
      </w:tabs>
      <w:spacing w:before="240" w:after="60"/>
      <w:ind w:left="3613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0295A"/>
    <w:pPr>
      <w:tabs>
        <w:tab w:val="num" w:pos="3757"/>
      </w:tabs>
      <w:spacing w:before="240" w:after="60"/>
      <w:ind w:left="3757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23315F"/>
    <w:pPr>
      <w:spacing w:before="120" w:after="120"/>
      <w:jc w:val="both"/>
    </w:pPr>
  </w:style>
  <w:style w:type="paragraph" w:customStyle="1" w:styleId="41">
    <w:name w:val="Стиль4"/>
    <w:basedOn w:val="11"/>
    <w:link w:val="42"/>
    <w:rsid w:val="0023315F"/>
  </w:style>
  <w:style w:type="character" w:customStyle="1" w:styleId="42">
    <w:name w:val="Стиль4 Знак"/>
    <w:basedOn w:val="12"/>
    <w:link w:val="41"/>
    <w:rsid w:val="0023315F"/>
    <w:rPr>
      <w:noProof/>
      <w:sz w:val="24"/>
      <w:szCs w:val="24"/>
    </w:rPr>
  </w:style>
  <w:style w:type="paragraph" w:styleId="11">
    <w:name w:val="toc 1"/>
    <w:basedOn w:val="a"/>
    <w:next w:val="a"/>
    <w:link w:val="12"/>
    <w:autoRedefine/>
    <w:uiPriority w:val="39"/>
    <w:rsid w:val="0023315F"/>
    <w:pPr>
      <w:tabs>
        <w:tab w:val="left" w:pos="426"/>
        <w:tab w:val="right" w:leader="dot" w:pos="9923"/>
      </w:tabs>
      <w:ind w:left="426" w:hanging="426"/>
    </w:pPr>
    <w:rPr>
      <w:noProof/>
      <w:lang w:eastAsia="en-US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"/>
    <w:rsid w:val="00F0295A"/>
    <w:rPr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0"/>
    <w:link w:val="2"/>
    <w:rsid w:val="002331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23315F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3315F"/>
    <w:rPr>
      <w:rFonts w:eastAsia="Arial Unicode MS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315F"/>
    <w:rPr>
      <w:rFonts w:ascii="Times New Roman CYR" w:eastAsia="Arial Unicode MS" w:hAnsi="Times New Roman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0295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15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315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3315F"/>
    <w:rPr>
      <w:rFonts w:ascii="Arial" w:hAnsi="Arial" w:cs="Arial"/>
      <w:sz w:val="22"/>
      <w:szCs w:val="22"/>
      <w:lang w:eastAsia="ru-RU"/>
    </w:rPr>
  </w:style>
  <w:style w:type="character" w:customStyle="1" w:styleId="12">
    <w:name w:val="Оглавление 1 Знак"/>
    <w:link w:val="11"/>
    <w:uiPriority w:val="39"/>
    <w:rsid w:val="0023315F"/>
    <w:rPr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23315F"/>
    <w:pPr>
      <w:tabs>
        <w:tab w:val="left" w:pos="426"/>
        <w:tab w:val="right" w:pos="9923"/>
      </w:tabs>
      <w:ind w:left="1134" w:right="74" w:hanging="708"/>
    </w:pPr>
    <w:rPr>
      <w:rFonts w:ascii="Arial" w:hAnsi="Arial" w:cs="Arial"/>
      <w:b/>
      <w:bCs/>
      <w:noProof/>
      <w:sz w:val="18"/>
    </w:rPr>
  </w:style>
  <w:style w:type="paragraph" w:styleId="31">
    <w:name w:val="toc 3"/>
    <w:basedOn w:val="a"/>
    <w:next w:val="a"/>
    <w:autoRedefine/>
    <w:uiPriority w:val="39"/>
    <w:semiHidden/>
    <w:rsid w:val="0023315F"/>
    <w:pPr>
      <w:jc w:val="both"/>
    </w:pPr>
  </w:style>
  <w:style w:type="paragraph" w:styleId="a4">
    <w:name w:val="caption"/>
    <w:basedOn w:val="a"/>
    <w:next w:val="a"/>
    <w:qFormat/>
    <w:rsid w:val="00F0295A"/>
    <w:pPr>
      <w:pageBreakBefore/>
      <w:suppressAutoHyphens/>
      <w:spacing w:before="120" w:after="120"/>
      <w:jc w:val="both"/>
    </w:pPr>
    <w:rPr>
      <w:i/>
      <w:snapToGrid w:val="0"/>
      <w:szCs w:val="22"/>
    </w:rPr>
  </w:style>
  <w:style w:type="paragraph" w:styleId="a5">
    <w:name w:val="Title"/>
    <w:basedOn w:val="a"/>
    <w:next w:val="a"/>
    <w:link w:val="a6"/>
    <w:uiPriority w:val="10"/>
    <w:qFormat/>
    <w:rsid w:val="00F029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Заголовок Знак"/>
    <w:link w:val="a5"/>
    <w:uiPriority w:val="10"/>
    <w:rsid w:val="00F0295A"/>
    <w:rPr>
      <w:rFonts w:ascii="Cambria" w:hAnsi="Cambria"/>
      <w:b/>
      <w:bCs/>
      <w:kern w:val="28"/>
      <w:sz w:val="32"/>
      <w:szCs w:val="32"/>
    </w:rPr>
  </w:style>
  <w:style w:type="paragraph" w:styleId="a7">
    <w:name w:val="List Paragraph"/>
    <w:aliases w:val="Маркер,Bullet List,FooterText,numbered,SL_Абзац списка,название,Table-Normal,RSHB_Table-Normal,List Paragraph,Предусловия,Абзац маркированнный,Нумерация,Абзац списка (1 уровень),Абзац основного текста,Рисунок,Bullet Number,Индексы,it_List1"/>
    <w:basedOn w:val="a"/>
    <w:link w:val="a8"/>
    <w:uiPriority w:val="99"/>
    <w:qFormat/>
    <w:rsid w:val="00F029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aliases w:val="Маркер Знак,Bullet List Знак,FooterText Знак,numbered Знак,SL_Абзац списка Знак,название Знак,Table-Normal Знак,RSHB_Table-Normal Знак,List Paragraph Знак,Предусловия Знак,Абзац маркированнный Знак,Нумерация Знак,Рисунок Знак"/>
    <w:link w:val="a7"/>
    <w:uiPriority w:val="99"/>
    <w:qFormat/>
    <w:locked/>
    <w:rsid w:val="00F0295A"/>
    <w:rPr>
      <w:rFonts w:ascii="Calibri" w:eastAsia="Calibri" w:hAnsi="Calibri"/>
      <w:sz w:val="22"/>
      <w:szCs w:val="22"/>
    </w:rPr>
  </w:style>
  <w:style w:type="paragraph" w:styleId="a9">
    <w:name w:val="TOC Heading"/>
    <w:basedOn w:val="1"/>
    <w:next w:val="a"/>
    <w:uiPriority w:val="39"/>
    <w:semiHidden/>
    <w:unhideWhenUsed/>
    <w:qFormat/>
    <w:rsid w:val="0023315F"/>
    <w:pPr>
      <w:numPr>
        <w:numId w:val="0"/>
      </w:num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iCs w:val="0"/>
      <w:kern w:val="32"/>
      <w:sz w:val="32"/>
      <w:szCs w:val="32"/>
      <w:lang w:val="ru-RU" w:eastAsia="ru-RU"/>
    </w:rPr>
  </w:style>
  <w:style w:type="character" w:styleId="aa">
    <w:name w:val="Strong"/>
    <w:qFormat/>
    <w:rsid w:val="00F0295A"/>
    <w:rPr>
      <w:rFonts w:cs="Times New Roman"/>
      <w:b/>
      <w:bCs/>
    </w:rPr>
  </w:style>
  <w:style w:type="paragraph" w:styleId="ab">
    <w:name w:val="No Spacing"/>
    <w:uiPriority w:val="1"/>
    <w:qFormat/>
    <w:rsid w:val="00F0295A"/>
    <w:rPr>
      <w:sz w:val="24"/>
      <w:szCs w:val="24"/>
      <w:lang w:eastAsia="ru-RU"/>
    </w:rPr>
  </w:style>
  <w:style w:type="paragraph" w:customStyle="1" w:styleId="-3">
    <w:name w:val="Пункт-3"/>
    <w:basedOn w:val="a"/>
    <w:rsid w:val="006D3F9A"/>
    <w:pPr>
      <w:tabs>
        <w:tab w:val="num" w:pos="1701"/>
      </w:tabs>
      <w:spacing w:line="288" w:lineRule="auto"/>
      <w:ind w:firstLine="567"/>
      <w:jc w:val="both"/>
    </w:pPr>
    <w:rPr>
      <w:rFonts w:ascii="Times New Roman" w:eastAsia="Calibri" w:hAnsi="Times New Roman"/>
      <w:sz w:val="28"/>
      <w:szCs w:val="24"/>
    </w:rPr>
  </w:style>
  <w:style w:type="paragraph" w:styleId="ac">
    <w:name w:val="header"/>
    <w:aliases w:val="Heder,Titul"/>
    <w:basedOn w:val="a"/>
    <w:link w:val="ad"/>
    <w:rsid w:val="006D3F9A"/>
    <w:pPr>
      <w:tabs>
        <w:tab w:val="center" w:pos="4153"/>
        <w:tab w:val="right" w:pos="8306"/>
      </w:tabs>
    </w:pPr>
    <w:rPr>
      <w:rFonts w:ascii="Courier New" w:hAnsi="Courier New" w:cs="Courier New"/>
    </w:rPr>
  </w:style>
  <w:style w:type="character" w:customStyle="1" w:styleId="ad">
    <w:name w:val="Верхний колонтитул Знак"/>
    <w:aliases w:val="Heder Знак,Titul Знак"/>
    <w:basedOn w:val="a0"/>
    <w:link w:val="ac"/>
    <w:rsid w:val="006D3F9A"/>
    <w:rPr>
      <w:rFonts w:ascii="Courier New" w:hAnsi="Courier New" w:cs="Courier New"/>
      <w:lang w:eastAsia="ru-RU"/>
    </w:rPr>
  </w:style>
  <w:style w:type="paragraph" w:customStyle="1" w:styleId="Times12">
    <w:name w:val="Times 12"/>
    <w:basedOn w:val="a"/>
    <w:rsid w:val="006D3F9A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hAnsi="Times New Roman"/>
      <w:bCs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172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72D8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49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a"/>
    <w:rsid w:val="002438C9"/>
    <w:pPr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438C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yperlink0">
    <w:name w:val="Hyperlink.0"/>
    <w:basedOn w:val="af1"/>
    <w:rsid w:val="00785B44"/>
    <w:rPr>
      <w:outline w:val="0"/>
      <w:color w:val="0000FF"/>
      <w:u w:val="single" w:color="0000FF"/>
    </w:rPr>
  </w:style>
  <w:style w:type="character" w:styleId="af1">
    <w:name w:val="Hyperlink"/>
    <w:basedOn w:val="a0"/>
    <w:uiPriority w:val="99"/>
    <w:semiHidden/>
    <w:unhideWhenUsed/>
    <w:rsid w:val="00785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.spiridonov@corp.v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CF32-1E12-40EC-96D1-B4AB7A11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Мысленкова Елена Анатольевна</dc:creator>
  <cp:keywords/>
  <dc:description/>
  <cp:lastModifiedBy>Kiryakova YUliya</cp:lastModifiedBy>
  <cp:revision>6</cp:revision>
  <dcterms:created xsi:type="dcterms:W3CDTF">2024-03-22T08:59:00Z</dcterms:created>
  <dcterms:modified xsi:type="dcterms:W3CDTF">2024-06-28T12:16:00Z</dcterms:modified>
</cp:coreProperties>
</file>