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1A" w:rsidRDefault="006B6C1A" w:rsidP="008A4B5A">
      <w:pPr>
        <w:spacing w:line="23" w:lineRule="atLeast"/>
        <w:jc w:val="both"/>
        <w:rPr>
          <w:b/>
          <w:sz w:val="22"/>
          <w:szCs w:val="22"/>
        </w:rPr>
      </w:pPr>
    </w:p>
    <w:p w:rsidR="006C101E" w:rsidRPr="006C101E" w:rsidRDefault="0098796C" w:rsidP="006C101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</w:t>
      </w:r>
      <w:r w:rsidR="006C101E" w:rsidRPr="006C101E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7</w:t>
      </w:r>
      <w:r w:rsidR="006C101E" w:rsidRPr="006C101E">
        <w:rPr>
          <w:rFonts w:eastAsiaTheme="minorHAnsi"/>
          <w:sz w:val="24"/>
          <w:szCs w:val="24"/>
          <w:lang w:eastAsia="en-US"/>
        </w:rPr>
        <w:t>.2023                                                                                                                                                               г. Москва</w:t>
      </w:r>
    </w:p>
    <w:p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:rsidR="006C101E" w:rsidRPr="006C101E" w:rsidRDefault="006C101E" w:rsidP="006C101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6C101E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:rsidR="006C101E" w:rsidRPr="006C101E" w:rsidRDefault="006C101E" w:rsidP="006C101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Обращаем ваше внимание, что приложенные документы, такие как:</w:t>
      </w:r>
    </w:p>
    <w:p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Соглашение о конфиденциальности</w:t>
      </w:r>
    </w:p>
    <w:p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Антикоррупционная политика</w:t>
      </w:r>
    </w:p>
    <w:p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Деловая этика</w:t>
      </w:r>
    </w:p>
    <w:p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Инструкция по подключению ЭДО</w:t>
      </w:r>
    </w:p>
    <w:p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Соглашение об ЭДО</w:t>
      </w:r>
    </w:p>
    <w:p w:rsidR="006C101E" w:rsidRPr="006C101E" w:rsidRDefault="006C101E" w:rsidP="006C101E">
      <w:pPr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 xml:space="preserve">носят </w:t>
      </w:r>
      <w:r w:rsidRPr="006C101E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6C101E">
        <w:rPr>
          <w:rFonts w:eastAsiaTheme="minorHAnsi"/>
          <w:sz w:val="24"/>
          <w:szCs w:val="24"/>
          <w:lang w:eastAsia="en-US"/>
        </w:rPr>
        <w:t>. С этими документами необходимо ознакомиться до подписания договора, и они водят в пакет документов вместе с ним.</w:t>
      </w:r>
    </w:p>
    <w:p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:rsidR="006C101E" w:rsidRPr="006C101E" w:rsidRDefault="006C101E" w:rsidP="006C101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 xml:space="preserve">Основным документом для формирования КП является Техническое задание/Бриф. Если у вас возникли вопросы по ТЗ вы можете обратиться за разъяснениями к </w:t>
      </w:r>
      <w:r w:rsidR="0098796C" w:rsidRPr="0098796C">
        <w:rPr>
          <w:rFonts w:eastAsiaTheme="minorHAnsi"/>
          <w:sz w:val="24"/>
          <w:szCs w:val="24"/>
          <w:lang w:eastAsia="en-US"/>
        </w:rPr>
        <w:t>Бренд-менеджер</w:t>
      </w:r>
      <w:r w:rsidR="0098796C">
        <w:rPr>
          <w:rFonts w:eastAsiaTheme="minorHAnsi"/>
          <w:sz w:val="24"/>
          <w:szCs w:val="24"/>
          <w:lang w:eastAsia="en-US"/>
        </w:rPr>
        <w:t>у</w:t>
      </w:r>
      <w:r w:rsidR="0098796C" w:rsidRPr="0098796C">
        <w:rPr>
          <w:rFonts w:eastAsiaTheme="minorHAnsi"/>
          <w:sz w:val="24"/>
          <w:szCs w:val="24"/>
          <w:lang w:eastAsia="en-US"/>
        </w:rPr>
        <w:t xml:space="preserve"> Майский</w:t>
      </w:r>
      <w:r w:rsidR="0098796C">
        <w:rPr>
          <w:rFonts w:eastAsiaTheme="minorHAnsi"/>
          <w:sz w:val="24"/>
          <w:szCs w:val="24"/>
          <w:lang w:eastAsia="en-US"/>
        </w:rPr>
        <w:t>/</w:t>
      </w:r>
      <w:proofErr w:type="spellStart"/>
      <w:r w:rsidR="0098796C" w:rsidRPr="0098796C">
        <w:rPr>
          <w:rFonts w:eastAsiaTheme="minorHAnsi"/>
          <w:sz w:val="24"/>
          <w:szCs w:val="24"/>
          <w:lang w:eastAsia="en-US"/>
        </w:rPr>
        <w:t>Лисма</w:t>
      </w:r>
      <w:proofErr w:type="spellEnd"/>
      <w:r w:rsidR="0098796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98796C" w:rsidRPr="0098796C">
        <w:rPr>
          <w:rFonts w:eastAsiaTheme="minorHAnsi"/>
          <w:sz w:val="24"/>
          <w:szCs w:val="24"/>
          <w:lang w:eastAsia="en-US"/>
        </w:rPr>
        <w:t>Сергеев</w:t>
      </w:r>
      <w:r w:rsidR="0098796C">
        <w:rPr>
          <w:rFonts w:eastAsiaTheme="minorHAnsi"/>
          <w:sz w:val="24"/>
          <w:szCs w:val="24"/>
          <w:lang w:eastAsia="en-US"/>
        </w:rPr>
        <w:t>рй</w:t>
      </w:r>
      <w:proofErr w:type="spellEnd"/>
      <w:r w:rsidR="0098796C" w:rsidRPr="0098796C">
        <w:rPr>
          <w:rFonts w:eastAsiaTheme="minorHAnsi"/>
          <w:sz w:val="24"/>
          <w:szCs w:val="24"/>
          <w:lang w:eastAsia="en-US"/>
        </w:rPr>
        <w:t xml:space="preserve"> Анн</w:t>
      </w:r>
      <w:r w:rsidR="0098796C">
        <w:rPr>
          <w:rFonts w:eastAsiaTheme="minorHAnsi"/>
          <w:sz w:val="24"/>
          <w:szCs w:val="24"/>
          <w:lang w:eastAsia="en-US"/>
        </w:rPr>
        <w:t>е</w:t>
      </w:r>
      <w:r w:rsidR="0098796C" w:rsidRPr="0098796C">
        <w:rPr>
          <w:rFonts w:eastAsiaTheme="minorHAnsi"/>
          <w:sz w:val="24"/>
          <w:szCs w:val="24"/>
          <w:lang w:eastAsia="en-US"/>
        </w:rPr>
        <w:t xml:space="preserve"> Вячеславовн</w:t>
      </w:r>
      <w:r w:rsidR="0098796C">
        <w:rPr>
          <w:rFonts w:eastAsiaTheme="minorHAnsi"/>
          <w:sz w:val="24"/>
          <w:szCs w:val="24"/>
          <w:lang w:eastAsia="en-US"/>
        </w:rPr>
        <w:t>е</w:t>
      </w:r>
    </w:p>
    <w:p w:rsidR="006C101E" w:rsidRPr="006C101E" w:rsidRDefault="006C101E" w:rsidP="006C101E">
      <w:pPr>
        <w:spacing w:after="200" w:line="276" w:lineRule="auto"/>
        <w:rPr>
          <w:rFonts w:eastAsiaTheme="minorHAnsi"/>
          <w:color w:val="404040"/>
          <w:sz w:val="22"/>
          <w:szCs w:val="22"/>
          <w:lang w:eastAsia="en-US"/>
        </w:rPr>
      </w:pPr>
      <w:r w:rsidRPr="006C101E">
        <w:rPr>
          <w:rFonts w:eastAsiaTheme="minorHAnsi"/>
          <w:sz w:val="24"/>
          <w:szCs w:val="24"/>
        </w:rPr>
        <w:t>Тел.</w:t>
      </w:r>
      <w:r w:rsidR="0098796C">
        <w:rPr>
          <w:rFonts w:eastAsiaTheme="minorHAnsi"/>
          <w:sz w:val="24"/>
          <w:szCs w:val="24"/>
        </w:rPr>
        <w:t xml:space="preserve">: </w:t>
      </w:r>
      <w:bookmarkStart w:id="0" w:name="_GoBack"/>
      <w:bookmarkEnd w:id="0"/>
    </w:p>
    <w:p w:rsidR="006C101E" w:rsidRPr="006C101E" w:rsidRDefault="006C101E" w:rsidP="006C101E">
      <w:pPr>
        <w:spacing w:after="200" w:line="276" w:lineRule="auto"/>
        <w:rPr>
          <w:rFonts w:eastAsiaTheme="minorHAnsi"/>
          <w:color w:val="404040"/>
          <w:sz w:val="22"/>
          <w:szCs w:val="22"/>
          <w:lang w:eastAsia="en-US"/>
        </w:rPr>
      </w:pPr>
      <w:r w:rsidRPr="006C101E">
        <w:rPr>
          <w:rFonts w:eastAsiaTheme="minorHAnsi"/>
          <w:sz w:val="24"/>
          <w:szCs w:val="24"/>
        </w:rPr>
        <w:t>Моб.</w:t>
      </w:r>
    </w:p>
    <w:p w:rsidR="006C101E" w:rsidRPr="006C101E" w:rsidRDefault="00874D3B" w:rsidP="006C10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7" w:history="1">
        <w:r w:rsidR="0098796C" w:rsidRPr="00177B56">
          <w:rPr>
            <w:rStyle w:val="a8"/>
          </w:rPr>
          <w:t>SergeevaA@theMAY.com</w:t>
        </w:r>
      </w:hyperlink>
      <w:r w:rsidR="0098796C">
        <w:t xml:space="preserve"> </w:t>
      </w:r>
    </w:p>
    <w:p w:rsidR="006C101E" w:rsidRPr="006C101E" w:rsidRDefault="006C101E" w:rsidP="006C101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Для успешного рассмотрения вашей заявки на площадку необходимо подгрузить:</w:t>
      </w:r>
    </w:p>
    <w:p w:rsidR="006C101E" w:rsidRPr="006C101E" w:rsidRDefault="006C101E" w:rsidP="006C101E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 xml:space="preserve">Ваше коммерческое предложение, содержащие развернутую информацию о цене, составе работ/услуг/товаров, наличии/отсутствии НДС, условиях оплаты, текущем операторе ЭДО, ваши контакты. Заявки БЕЗ приложенного КП рассматриваться не будут. </w:t>
      </w:r>
    </w:p>
    <w:p w:rsidR="006C101E" w:rsidRPr="006C101E" w:rsidRDefault="006C101E" w:rsidP="006C101E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:rsidR="006C101E" w:rsidRPr="006C101E" w:rsidRDefault="006C101E" w:rsidP="006C101E">
      <w:pPr>
        <w:jc w:val="right"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Благодарим за понимание!</w:t>
      </w:r>
    </w:p>
    <w:p w:rsidR="00DB742D" w:rsidRDefault="00DB742D"/>
    <w:p w:rsidR="00DB742D" w:rsidRDefault="00DB742D"/>
    <w:p w:rsidR="008F41CE" w:rsidRDefault="008F41CE"/>
    <w:sectPr w:rsidR="008F41CE" w:rsidSect="00127B47">
      <w:headerReference w:type="default" r:id="rId8"/>
      <w:footerReference w:type="default" r:id="rId9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B9" w:rsidRDefault="00CD47B9">
      <w:r>
        <w:separator/>
      </w:r>
    </w:p>
  </w:endnote>
  <w:endnote w:type="continuationSeparator" w:id="0">
    <w:p w:rsidR="00CD47B9" w:rsidRDefault="00CD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6C" w:rsidRDefault="00874D3B">
    <w:pPr>
      <w:pStyle w:val="a5"/>
    </w:pPr>
  </w:p>
  <w:p w:rsidR="00D1066C" w:rsidRDefault="00874D3B" w:rsidP="002769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B9" w:rsidRDefault="00CD47B9">
      <w:r>
        <w:separator/>
      </w:r>
    </w:p>
  </w:footnote>
  <w:footnote w:type="continuationSeparator" w:id="0">
    <w:p w:rsidR="00CD47B9" w:rsidRDefault="00CD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6C" w:rsidRDefault="00874D3B" w:rsidP="00127B47">
    <w:pPr>
      <w:pStyle w:val="a3"/>
    </w:pPr>
  </w:p>
  <w:p w:rsidR="00D1066C" w:rsidRDefault="00874D3B" w:rsidP="00127B47">
    <w:pPr>
      <w:pStyle w:val="a3"/>
    </w:pPr>
  </w:p>
  <w:p w:rsidR="00D1066C" w:rsidRDefault="00874D3B" w:rsidP="00127B47">
    <w:pPr>
      <w:pStyle w:val="a3"/>
    </w:pPr>
  </w:p>
  <w:p w:rsidR="00062CB9" w:rsidRPr="00AF5419" w:rsidRDefault="00062CB9" w:rsidP="00062CB9">
    <w:pPr>
      <w:spacing w:line="360" w:lineRule="auto"/>
      <w:rPr>
        <w:rFonts w:ascii="Calibri" w:eastAsia="Calibri" w:hAnsi="Calibri"/>
        <w:sz w:val="8"/>
        <w:szCs w:val="22"/>
        <w:lang w:val="en-US" w:eastAsia="en-US"/>
      </w:rPr>
    </w:pPr>
    <w:bookmarkStart w:id="1" w:name="_Hlk119929776"/>
    <w:bookmarkStart w:id="2" w:name="_Hlk119929777"/>
    <w:r w:rsidRPr="003D3E19">
      <w:rPr>
        <w:noProof/>
      </w:rPr>
      <w:drawing>
        <wp:inline distT="0" distB="0" distL="0" distR="0" wp14:anchorId="40EA1FE1" wp14:editId="70D5C55D">
          <wp:extent cx="1200150" cy="457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CB9" w:rsidRPr="00AF5419" w:rsidRDefault="00062CB9" w:rsidP="00062CB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</w:p>
  <w:p w:rsidR="00062CB9" w:rsidRPr="008A4B5A" w:rsidRDefault="00062CB9" w:rsidP="00062CB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651AAB">
      <w:rPr>
        <w:rFonts w:ascii="Tahoma" w:eastAsia="Calibri" w:hAnsi="Tahoma" w:cs="Tahoma"/>
        <w:sz w:val="12"/>
        <w:szCs w:val="12"/>
        <w:lang w:eastAsia="en-US"/>
      </w:rPr>
      <w:t xml:space="preserve">141191, Московская область, </w:t>
    </w:r>
    <w:proofErr w:type="spellStart"/>
    <w:r w:rsidR="00D4603F">
      <w:rPr>
        <w:rFonts w:ascii="Tahoma" w:eastAsia="Calibri" w:hAnsi="Tahoma" w:cs="Tahoma"/>
        <w:sz w:val="12"/>
        <w:szCs w:val="12"/>
        <w:lang w:eastAsia="en-US"/>
      </w:rPr>
      <w:t>г.о</w:t>
    </w:r>
    <w:proofErr w:type="spellEnd"/>
    <w:r w:rsidR="00D4603F">
      <w:rPr>
        <w:rFonts w:ascii="Tahoma" w:eastAsia="Calibri" w:hAnsi="Tahoma" w:cs="Tahoma"/>
        <w:sz w:val="12"/>
        <w:szCs w:val="12"/>
        <w:lang w:eastAsia="en-US"/>
      </w:rPr>
      <w:t xml:space="preserve">. Фрязино, </w:t>
    </w:r>
    <w:r w:rsidRPr="00651AAB">
      <w:rPr>
        <w:rFonts w:ascii="Tahoma" w:eastAsia="Calibri" w:hAnsi="Tahoma" w:cs="Tahoma"/>
        <w:sz w:val="12"/>
        <w:szCs w:val="12"/>
        <w:lang w:eastAsia="en-US"/>
      </w:rPr>
      <w:t>г</w:t>
    </w:r>
    <w:r w:rsidR="00D4603F">
      <w:rPr>
        <w:rFonts w:ascii="Tahoma" w:eastAsia="Calibri" w:hAnsi="Tahoma" w:cs="Tahoma"/>
        <w:sz w:val="12"/>
        <w:szCs w:val="12"/>
        <w:lang w:eastAsia="en-US"/>
      </w:rPr>
      <w:t>.</w:t>
    </w:r>
    <w:r w:rsidRPr="00651AAB">
      <w:rPr>
        <w:rFonts w:ascii="Tahoma" w:eastAsia="Calibri" w:hAnsi="Tahoma" w:cs="Tahoma"/>
        <w:sz w:val="12"/>
        <w:szCs w:val="12"/>
        <w:lang w:eastAsia="en-US"/>
      </w:rPr>
      <w:t xml:space="preserve"> Фрязино, улица Озерная, д. 1а, стр. 1, ком. 33</w:t>
    </w:r>
    <w:r w:rsidR="00D85321">
      <w:rPr>
        <w:rFonts w:ascii="Tahoma" w:eastAsia="Calibri" w:hAnsi="Tahoma" w:cs="Tahoma"/>
        <w:sz w:val="12"/>
        <w:szCs w:val="12"/>
        <w:lang w:eastAsia="en-US"/>
      </w:rPr>
      <w:t>6</w:t>
    </w:r>
    <w:r w:rsidRPr="00651AAB">
      <w:rPr>
        <w:rFonts w:ascii="Tahoma" w:eastAsia="Calibri" w:hAnsi="Tahoma" w:cs="Tahoma"/>
        <w:sz w:val="12"/>
        <w:szCs w:val="12"/>
        <w:lang w:eastAsia="en-US"/>
      </w:rPr>
      <w:t xml:space="preserve"> 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Телефон: +7(495)775-75-05 Факс: +7(495)775-55-15 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E</w:t>
    </w:r>
    <w:r w:rsidRPr="00AF5419">
      <w:rPr>
        <w:rFonts w:ascii="Tahoma" w:eastAsia="Calibri" w:hAnsi="Tahoma" w:cs="Tahoma"/>
        <w:sz w:val="12"/>
        <w:szCs w:val="12"/>
        <w:lang w:eastAsia="en-US"/>
      </w:rPr>
      <w:t>-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mail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: </w:t>
    </w:r>
    <w:r>
      <w:rPr>
        <w:rFonts w:ascii="Tahoma" w:hAnsi="Tahoma" w:cs="Tahoma"/>
        <w:sz w:val="12"/>
        <w:lang w:val="en-US"/>
      </w:rPr>
      <w:t>info</w:t>
    </w:r>
    <w:r w:rsidRPr="008A4B5A">
      <w:rPr>
        <w:rFonts w:ascii="Tahoma" w:hAnsi="Tahoma" w:cs="Tahoma"/>
        <w:sz w:val="12"/>
      </w:rPr>
      <w:t>@</w:t>
    </w:r>
    <w:proofErr w:type="spellStart"/>
    <w:r>
      <w:rPr>
        <w:rFonts w:ascii="Tahoma" w:hAnsi="Tahoma" w:cs="Tahoma"/>
        <w:sz w:val="12"/>
        <w:lang w:val="en-US"/>
      </w:rPr>
      <w:t>themay</w:t>
    </w:r>
    <w:proofErr w:type="spellEnd"/>
    <w:r w:rsidRPr="008A4B5A">
      <w:rPr>
        <w:rFonts w:ascii="Tahoma" w:hAnsi="Tahoma" w:cs="Tahoma"/>
        <w:sz w:val="12"/>
      </w:rPr>
      <w:t>.</w:t>
    </w:r>
    <w:r>
      <w:rPr>
        <w:rFonts w:ascii="Tahoma" w:hAnsi="Tahoma" w:cs="Tahoma"/>
        <w:sz w:val="12"/>
        <w:lang w:val="en-US"/>
      </w:rPr>
      <w:t>com</w:t>
    </w:r>
  </w:p>
  <w:p w:rsidR="0001029C" w:rsidRPr="00DF2469" w:rsidRDefault="00062CB9" w:rsidP="00062CB9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8E375B">
      <w:rPr>
        <w:sz w:val="18"/>
        <w:szCs w:val="18"/>
      </w:rPr>
      <w:t xml:space="preserve">ОГРН  </w:t>
    </w:r>
    <w:r w:rsidR="008E375B" w:rsidRPr="008E375B">
      <w:rPr>
        <w:sz w:val="18"/>
        <w:szCs w:val="18"/>
      </w:rPr>
      <w:t xml:space="preserve">1225000143026 </w:t>
    </w:r>
    <w:r w:rsidRPr="008E375B">
      <w:rPr>
        <w:sz w:val="18"/>
        <w:szCs w:val="18"/>
      </w:rPr>
      <w:t xml:space="preserve">/ ИНН  </w:t>
    </w:r>
    <w:r w:rsidR="008E375B" w:rsidRPr="008E375B">
      <w:rPr>
        <w:sz w:val="18"/>
        <w:szCs w:val="18"/>
      </w:rPr>
      <w:t xml:space="preserve">5050157493 </w:t>
    </w:r>
    <w:r w:rsidRPr="008E375B">
      <w:rPr>
        <w:sz w:val="18"/>
        <w:szCs w:val="18"/>
      </w:rPr>
      <w:t xml:space="preserve">/ КПП </w:t>
    </w:r>
    <w:bookmarkEnd w:id="1"/>
    <w:bookmarkEnd w:id="2"/>
    <w:r w:rsidR="006D16E9" w:rsidRPr="008E375B">
      <w:rPr>
        <w:sz w:val="18"/>
        <w:szCs w:val="18"/>
      </w:rPr>
      <w:t>505001001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0188"/>
    <w:multiLevelType w:val="hybridMultilevel"/>
    <w:tmpl w:val="A2EEF53E"/>
    <w:lvl w:ilvl="0" w:tplc="DCDE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E0787"/>
    <w:multiLevelType w:val="hybridMultilevel"/>
    <w:tmpl w:val="6CC0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62CC5"/>
    <w:multiLevelType w:val="hybridMultilevel"/>
    <w:tmpl w:val="845A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1A"/>
    <w:rsid w:val="000008DA"/>
    <w:rsid w:val="00004D9F"/>
    <w:rsid w:val="00021B10"/>
    <w:rsid w:val="0002778E"/>
    <w:rsid w:val="00062CB9"/>
    <w:rsid w:val="000640C1"/>
    <w:rsid w:val="000B0A62"/>
    <w:rsid w:val="0013337C"/>
    <w:rsid w:val="0015605F"/>
    <w:rsid w:val="001673C6"/>
    <w:rsid w:val="001A5F04"/>
    <w:rsid w:val="0025013F"/>
    <w:rsid w:val="00292CDD"/>
    <w:rsid w:val="002D5EA1"/>
    <w:rsid w:val="002F2B6E"/>
    <w:rsid w:val="003134B0"/>
    <w:rsid w:val="00340793"/>
    <w:rsid w:val="003942E9"/>
    <w:rsid w:val="003C24B4"/>
    <w:rsid w:val="003F7518"/>
    <w:rsid w:val="00426E49"/>
    <w:rsid w:val="00441F30"/>
    <w:rsid w:val="00460B5B"/>
    <w:rsid w:val="004E5117"/>
    <w:rsid w:val="0054425D"/>
    <w:rsid w:val="00672204"/>
    <w:rsid w:val="006B6C1A"/>
    <w:rsid w:val="006C101E"/>
    <w:rsid w:val="006C4AAA"/>
    <w:rsid w:val="006D16E9"/>
    <w:rsid w:val="00713D25"/>
    <w:rsid w:val="007D7704"/>
    <w:rsid w:val="00827853"/>
    <w:rsid w:val="00874D3B"/>
    <w:rsid w:val="008855F9"/>
    <w:rsid w:val="008A4B5A"/>
    <w:rsid w:val="008E375B"/>
    <w:rsid w:val="008F41CE"/>
    <w:rsid w:val="0098796C"/>
    <w:rsid w:val="009D54F7"/>
    <w:rsid w:val="00A64B5F"/>
    <w:rsid w:val="00AE2865"/>
    <w:rsid w:val="00C26FD5"/>
    <w:rsid w:val="00C7263E"/>
    <w:rsid w:val="00CD47B9"/>
    <w:rsid w:val="00D3443D"/>
    <w:rsid w:val="00D4603F"/>
    <w:rsid w:val="00D66B34"/>
    <w:rsid w:val="00D85321"/>
    <w:rsid w:val="00DB5E96"/>
    <w:rsid w:val="00DB742D"/>
    <w:rsid w:val="00DD54EB"/>
    <w:rsid w:val="00E5558E"/>
    <w:rsid w:val="00ED322C"/>
    <w:rsid w:val="00F42B15"/>
    <w:rsid w:val="00F43DBC"/>
    <w:rsid w:val="00FA3875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C56"/>
  <w15:docId w15:val="{CB3BAF6C-DD3E-465D-95BE-B097BB0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6C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6C1A"/>
    <w:rPr>
      <w:color w:val="0000FF" w:themeColor="hyperlink"/>
      <w:u w:val="single"/>
    </w:rPr>
  </w:style>
  <w:style w:type="paragraph" w:customStyle="1" w:styleId="Default">
    <w:name w:val="Default"/>
    <w:rsid w:val="00F4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98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eevaA@theM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Бобылева Екатерина Михайловна</dc:creator>
  <cp:lastModifiedBy>Алексей Инякин</cp:lastModifiedBy>
  <cp:revision>7</cp:revision>
  <cp:lastPrinted>2017-07-11T10:45:00Z</cp:lastPrinted>
  <dcterms:created xsi:type="dcterms:W3CDTF">2023-04-11T13:01:00Z</dcterms:created>
  <dcterms:modified xsi:type="dcterms:W3CDTF">2023-07-14T09:58:00Z</dcterms:modified>
</cp:coreProperties>
</file>