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0C20B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A57CC9A" w14:textId="49F8BCEA" w:rsidR="000C20BB" w:rsidRPr="008E5438" w:rsidRDefault="00E85F88" w:rsidP="000C2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0C20BB">
              <w:rPr>
                <w:rFonts w:cs="Arial"/>
                <w:b/>
                <w:sz w:val="24"/>
                <w:szCs w:val="24"/>
              </w:rPr>
              <w:t xml:space="preserve">организацию </w:t>
            </w:r>
            <w:r w:rsidR="000C20BB">
              <w:rPr>
                <w:rFonts w:cs="Arial"/>
                <w:b/>
                <w:sz w:val="24"/>
              </w:rPr>
              <w:t>серии</w:t>
            </w:r>
            <w:r w:rsidR="000C20BB" w:rsidRPr="008E5438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0C20BB" w:rsidRPr="008E5438">
              <w:rPr>
                <w:rFonts w:cs="Arial"/>
                <w:b/>
                <w:sz w:val="24"/>
              </w:rPr>
              <w:t>Хакатонов</w:t>
            </w:r>
            <w:proofErr w:type="spellEnd"/>
            <w:r w:rsidR="000C20BB" w:rsidRPr="008E5438">
              <w:rPr>
                <w:rFonts w:cs="Arial"/>
                <w:b/>
                <w:sz w:val="24"/>
              </w:rPr>
              <w:t xml:space="preserve"> Холдинга Т1</w:t>
            </w:r>
          </w:p>
          <w:p w14:paraId="769D9C59" w14:textId="609334A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2E7E92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0C20BB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78CEBE38" w14:textId="77777777" w:rsidR="000C20BB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0C20BB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64DC6FAA" w14:textId="5A9748BF" w:rsidR="008E6073" w:rsidRPr="008E6073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E36C3D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Критерий</w:t>
            </w:r>
            <w:r w:rsidR="00D30434" w:rsidRPr="00E36C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Документальное подтверждение</w:t>
            </w:r>
          </w:p>
        </w:tc>
      </w:tr>
      <w:tr w:rsidR="00C240D2" w:rsidRPr="00E36C3D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E36C3D" w:rsidRDefault="00C240D2" w:rsidP="00BD75A0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67055FF" w:rsidR="00C240D2" w:rsidRPr="00E36C3D" w:rsidRDefault="00C240D2" w:rsidP="00BD75A0">
            <w:pPr>
              <w:rPr>
                <w:rFonts w:ascii="Arial" w:hAnsi="Arial" w:cs="Arial"/>
                <w:b/>
                <w:color w:val="FF0000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C20BB" w:rsidRPr="00E36C3D">
              <w:rPr>
                <w:rFonts w:ascii="Arial" w:hAnsi="Arial" w:cs="Arial"/>
                <w:color w:val="FF0000"/>
              </w:rPr>
              <w:t>20</w:t>
            </w:r>
            <w:r w:rsidRPr="00E36C3D">
              <w:rPr>
                <w:rFonts w:ascii="Arial" w:hAnsi="Arial" w:cs="Arial"/>
                <w:color w:val="FF0000"/>
              </w:rPr>
              <w:t xml:space="preserve"> </w:t>
            </w:r>
            <w:r w:rsidRPr="00E36C3D">
              <w:rPr>
                <w:rFonts w:ascii="Arial" w:hAnsi="Arial" w:cs="Arial"/>
                <w:color w:val="000000" w:themeColor="text1"/>
              </w:rPr>
              <w:t>млн. руб.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E36C3D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B308619" w:rsidR="00C240D2" w:rsidRPr="00E36C3D" w:rsidRDefault="00E36C3D" w:rsidP="00BD75A0">
            <w:pPr>
              <w:rPr>
                <w:rFonts w:ascii="Arial" w:hAnsi="Arial" w:cs="Arial"/>
              </w:rPr>
            </w:pPr>
            <w:bookmarkStart w:id="2" w:name="_GoBack"/>
            <w:r w:rsidRPr="00E36C3D">
              <w:rPr>
                <w:rFonts w:ascii="Arial" w:hAnsi="Arial" w:cs="Arial"/>
                <w:i/>
                <w:color w:val="0070C0"/>
              </w:rPr>
              <w:t>Бух. отчетность</w:t>
            </w:r>
            <w:bookmarkEnd w:id="2"/>
          </w:p>
        </w:tc>
      </w:tr>
      <w:tr w:rsidR="000C20BB" w:rsidRPr="00E36C3D" w14:paraId="6C2A4CBA" w14:textId="77777777" w:rsidTr="000C20BB">
        <w:tc>
          <w:tcPr>
            <w:tcW w:w="733" w:type="dxa"/>
            <w:shd w:val="clear" w:color="auto" w:fill="auto"/>
          </w:tcPr>
          <w:p w14:paraId="59BD2A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34CE2BCC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4A71ED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Свидетельство ОГРН</w:t>
            </w:r>
          </w:p>
        </w:tc>
      </w:tr>
      <w:tr w:rsidR="000C20BB" w:rsidRPr="00E36C3D" w14:paraId="4F28C737" w14:textId="77777777" w:rsidTr="000C20BB">
        <w:tc>
          <w:tcPr>
            <w:tcW w:w="733" w:type="dxa"/>
            <w:shd w:val="clear" w:color="auto" w:fill="auto"/>
          </w:tcPr>
          <w:p w14:paraId="2DCE79AD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10AF6527" w:rsidR="000C20BB" w:rsidRPr="00E36C3D" w:rsidRDefault="000C20BB" w:rsidP="000C20BB">
            <w:pPr>
              <w:rPr>
                <w:rFonts w:ascii="Arial" w:hAnsi="Arial" w:cs="Arial"/>
                <w:b/>
                <w:color w:val="FF0000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6B161FF" w:rsidR="000C20BB" w:rsidRPr="00E36C3D" w:rsidRDefault="000C20BB" w:rsidP="000C20BB">
            <w:pPr>
              <w:rPr>
                <w:rFonts w:ascii="Arial" w:hAnsi="Arial" w:cs="Arial"/>
                <w:b/>
              </w:rPr>
            </w:pPr>
          </w:p>
        </w:tc>
      </w:tr>
      <w:tr w:rsidR="000C20BB" w:rsidRPr="00E36C3D" w14:paraId="0DC2DCD8" w14:textId="77777777" w:rsidTr="000C20BB">
        <w:tc>
          <w:tcPr>
            <w:tcW w:w="733" w:type="dxa"/>
            <w:shd w:val="clear" w:color="auto" w:fill="auto"/>
          </w:tcPr>
          <w:p w14:paraId="6A6F794C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4C7EBFF1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Опыт организации внешних технический ИТ-мероприятий (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митапы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хакатоны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, конференции) в Москве и других городах РФ с численностью от 1 000 человек (онлайн/офлайн) и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хакатонов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 в гибридном формате (онлайн и оффлайн)</w:t>
            </w:r>
            <w:r w:rsidRPr="00E36C3D">
              <w:rPr>
                <w:rFonts w:ascii="ALS Hauss" w:hAnsi="ALS Hauss" w:cs="Calibri"/>
                <w:color w:val="353535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15F29C4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ПКО и презентации</w:t>
            </w:r>
          </w:p>
        </w:tc>
      </w:tr>
      <w:tr w:rsidR="000C20BB" w:rsidRPr="00E36C3D" w14:paraId="6D47E3E9" w14:textId="77777777" w:rsidTr="000C20BB">
        <w:tc>
          <w:tcPr>
            <w:tcW w:w="733" w:type="dxa"/>
            <w:shd w:val="clear" w:color="auto" w:fill="auto"/>
          </w:tcPr>
          <w:p w14:paraId="079F115B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26246395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Наличие в портфолио проведения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хакатонов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 для крупных брендов с разными концепциями (из списка РБК ТОП-500) 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5A3DEE6D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ПКО и презентации</w:t>
            </w:r>
          </w:p>
        </w:tc>
      </w:tr>
      <w:tr w:rsidR="000C20BB" w:rsidRPr="00E36C3D" w14:paraId="0368DBD9" w14:textId="77777777" w:rsidTr="000C20BB">
        <w:tc>
          <w:tcPr>
            <w:tcW w:w="733" w:type="dxa"/>
            <w:shd w:val="clear" w:color="auto" w:fill="auto"/>
          </w:tcPr>
          <w:p w14:paraId="215FB95F" w14:textId="7F4E118B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833" w14:textId="5EF1AEFF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Опыт проведения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One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day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offer</w:t>
            </w:r>
            <w:proofErr w:type="spellEnd"/>
            <w:r w:rsidRPr="00E36C3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E36C3D">
              <w:rPr>
                <w:rFonts w:ascii="Arial" w:hAnsi="Arial" w:cs="Arial"/>
                <w:color w:val="000000" w:themeColor="text1"/>
              </w:rPr>
              <w:t>во время</w:t>
            </w:r>
            <w:proofErr w:type="gramEnd"/>
            <w:r w:rsidRPr="00E36C3D">
              <w:rPr>
                <w:rFonts w:ascii="Arial" w:hAnsi="Arial" w:cs="Arial"/>
                <w:color w:val="000000" w:themeColor="text1"/>
              </w:rPr>
              <w:t xml:space="preserve"> или после проведения ИТ-</w:t>
            </w:r>
            <w:proofErr w:type="spellStart"/>
            <w:r w:rsidRPr="00E36C3D">
              <w:rPr>
                <w:rFonts w:ascii="Arial" w:hAnsi="Arial" w:cs="Arial"/>
                <w:color w:val="000000" w:themeColor="text1"/>
              </w:rPr>
              <w:t>хакатонов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5F79D2CC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F98C921" w14:textId="7EE603C9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ПКО и презентации</w:t>
            </w:r>
          </w:p>
        </w:tc>
      </w:tr>
      <w:tr w:rsidR="000C20BB" w:rsidRPr="00E36C3D" w14:paraId="779C9639" w14:textId="77777777" w:rsidTr="000C20BB">
        <w:tc>
          <w:tcPr>
            <w:tcW w:w="733" w:type="dxa"/>
            <w:shd w:val="clear" w:color="auto" w:fill="auto"/>
          </w:tcPr>
          <w:p w14:paraId="55916484" w14:textId="7103EFCA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3A7" w14:textId="78D35BAD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Опыт в подготовке и разработке инфоповодов</w:t>
            </w:r>
          </w:p>
        </w:tc>
        <w:tc>
          <w:tcPr>
            <w:tcW w:w="1804" w:type="dxa"/>
            <w:shd w:val="clear" w:color="auto" w:fill="auto"/>
          </w:tcPr>
          <w:p w14:paraId="71FB067D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634EE08" w14:textId="292ED9B1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ПКО и презентации</w:t>
            </w:r>
          </w:p>
        </w:tc>
      </w:tr>
      <w:tr w:rsidR="000C20BB" w:rsidRPr="00E36C3D" w14:paraId="1F1281BC" w14:textId="77777777" w:rsidTr="000C20BB">
        <w:tc>
          <w:tcPr>
            <w:tcW w:w="733" w:type="dxa"/>
            <w:shd w:val="clear" w:color="auto" w:fill="auto"/>
          </w:tcPr>
          <w:p w14:paraId="748BD7E9" w14:textId="3F13009C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8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AE0" w14:textId="5F710364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Участники тендера должны предоставить описание состава проектной команды в Приложении для реализации задач по данному RFP</w:t>
            </w:r>
          </w:p>
        </w:tc>
        <w:tc>
          <w:tcPr>
            <w:tcW w:w="1804" w:type="dxa"/>
            <w:shd w:val="clear" w:color="auto" w:fill="auto"/>
          </w:tcPr>
          <w:p w14:paraId="3CCD5623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C6E507C" w14:textId="2AECA77D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КП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20BB" w:rsidRDefault="000C20B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20BB" w:rsidRDefault="000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S Hau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20BB" w:rsidRPr="00F56C11" w:rsidRDefault="000C20BB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0C20BB" w:rsidRDefault="000C20B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20BB" w:rsidRPr="00536897" w:rsidRDefault="000C20B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20BB" w:rsidRDefault="000C20B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20BB" w:rsidRDefault="000C20BB">
      <w:pPr>
        <w:spacing w:after="0" w:line="240" w:lineRule="auto"/>
      </w:pPr>
      <w:r>
        <w:continuationSeparator/>
      </w:r>
    </w:p>
  </w:footnote>
  <w:footnote w:id="1">
    <w:p w14:paraId="4CA1B5E8" w14:textId="77777777" w:rsidR="000C20BB" w:rsidRDefault="000C20B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20BB" w:rsidRPr="00986725" w:rsidRDefault="000C20B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20BB" w:rsidRDefault="000C20B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20BB" w:rsidRDefault="000C20B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20BB" w:rsidRDefault="000C20B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20BB" w:rsidRDefault="000C20B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19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13</cp:revision>
  <dcterms:created xsi:type="dcterms:W3CDTF">2024-04-23T13:05:00Z</dcterms:created>
  <dcterms:modified xsi:type="dcterms:W3CDTF">2024-05-23T08:41:00Z</dcterms:modified>
</cp:coreProperties>
</file>