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990AE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BFB51F2" w:rsidR="00642A9E" w:rsidRPr="00642A9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642A9E">
              <w:rPr>
                <w:rFonts w:cs="Arial"/>
                <w:b/>
                <w:sz w:val="24"/>
                <w:szCs w:val="24"/>
              </w:rPr>
              <w:t>ноутбука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AA2EF6E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92CC1C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8BBEC7D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58AF7745" w14:textId="77777777" w:rsidR="00642A9E" w:rsidRPr="00642A9E" w:rsidRDefault="00642A9E" w:rsidP="00642A9E">
      <w:pPr>
        <w:jc w:val="both"/>
        <w:rPr>
          <w:rFonts w:ascii="Arial" w:hAnsi="Arial" w:cs="Arial"/>
          <w:sz w:val="24"/>
          <w:szCs w:val="24"/>
        </w:rPr>
      </w:pPr>
      <w:r w:rsidRPr="00642A9E">
        <w:rPr>
          <w:rFonts w:ascii="Arial" w:hAnsi="Arial" w:cs="Arial"/>
          <w:sz w:val="24"/>
          <w:szCs w:val="24"/>
        </w:rPr>
        <w:t xml:space="preserve">Ноутбук </w:t>
      </w:r>
      <w:proofErr w:type="spellStart"/>
      <w:r w:rsidRPr="00642A9E">
        <w:rPr>
          <w:rFonts w:ascii="Arial" w:hAnsi="Arial" w:cs="Arial"/>
          <w:sz w:val="24"/>
          <w:szCs w:val="24"/>
        </w:rPr>
        <w:t>Asus</w:t>
      </w:r>
      <w:proofErr w:type="spellEnd"/>
      <w:r w:rsidRPr="00642A9E">
        <w:rPr>
          <w:rFonts w:ascii="Arial" w:hAnsi="Arial" w:cs="Arial"/>
          <w:sz w:val="24"/>
          <w:szCs w:val="24"/>
        </w:rPr>
        <w:t>\MSI с параметрами:</w:t>
      </w:r>
    </w:p>
    <w:p w14:paraId="5E7F7F16" w14:textId="77777777" w:rsidR="00642A9E" w:rsidRPr="00642A9E" w:rsidRDefault="00642A9E" w:rsidP="00642A9E">
      <w:pPr>
        <w:jc w:val="both"/>
        <w:rPr>
          <w:rFonts w:ascii="Arial" w:hAnsi="Arial" w:cs="Arial"/>
          <w:sz w:val="24"/>
          <w:szCs w:val="24"/>
        </w:rPr>
      </w:pPr>
      <w:r w:rsidRPr="00642A9E">
        <w:rPr>
          <w:rFonts w:ascii="Arial" w:hAnsi="Arial" w:cs="Arial"/>
          <w:sz w:val="24"/>
          <w:szCs w:val="24"/>
        </w:rPr>
        <w:t>-процессор i9 серии HX не ниже 13 поколения, не менее 24 ядер</w:t>
      </w:r>
    </w:p>
    <w:p w14:paraId="5C3B53D8" w14:textId="77777777" w:rsidR="00642A9E" w:rsidRPr="00642A9E" w:rsidRDefault="00642A9E" w:rsidP="00642A9E">
      <w:pPr>
        <w:jc w:val="both"/>
        <w:rPr>
          <w:rFonts w:ascii="Arial" w:hAnsi="Arial" w:cs="Arial"/>
          <w:sz w:val="24"/>
          <w:szCs w:val="24"/>
        </w:rPr>
      </w:pPr>
      <w:r w:rsidRPr="00642A9E">
        <w:rPr>
          <w:rFonts w:ascii="Arial" w:hAnsi="Arial" w:cs="Arial"/>
          <w:sz w:val="24"/>
          <w:szCs w:val="24"/>
        </w:rPr>
        <w:t xml:space="preserve">-видеокарта </w:t>
      </w:r>
      <w:proofErr w:type="spellStart"/>
      <w:r w:rsidRPr="00642A9E">
        <w:rPr>
          <w:rFonts w:ascii="Arial" w:hAnsi="Arial" w:cs="Arial"/>
          <w:sz w:val="24"/>
          <w:szCs w:val="24"/>
        </w:rPr>
        <w:t>GeForce</w:t>
      </w:r>
      <w:proofErr w:type="spellEnd"/>
      <w:r w:rsidRPr="00642A9E">
        <w:rPr>
          <w:rFonts w:ascii="Arial" w:hAnsi="Arial" w:cs="Arial"/>
          <w:sz w:val="24"/>
          <w:szCs w:val="24"/>
        </w:rPr>
        <w:t xml:space="preserve"> RTX 4090 с обеспечением полноценного питания не ниже 150 TDP</w:t>
      </w:r>
    </w:p>
    <w:p w14:paraId="6B0C720A" w14:textId="77777777" w:rsidR="00642A9E" w:rsidRPr="00642A9E" w:rsidRDefault="00642A9E" w:rsidP="00642A9E">
      <w:pPr>
        <w:jc w:val="both"/>
        <w:rPr>
          <w:rFonts w:ascii="Arial" w:hAnsi="Arial" w:cs="Arial"/>
          <w:sz w:val="24"/>
          <w:szCs w:val="24"/>
        </w:rPr>
      </w:pPr>
      <w:r w:rsidRPr="00642A9E">
        <w:rPr>
          <w:rFonts w:ascii="Arial" w:hAnsi="Arial" w:cs="Arial"/>
          <w:sz w:val="24"/>
          <w:szCs w:val="24"/>
        </w:rPr>
        <w:t>-оперативная память 64 Гб частотой 5600 МГц</w:t>
      </w:r>
    </w:p>
    <w:p w14:paraId="577FCB0A" w14:textId="77777777" w:rsidR="00642A9E" w:rsidRPr="00642A9E" w:rsidRDefault="00642A9E" w:rsidP="00642A9E">
      <w:pPr>
        <w:jc w:val="both"/>
        <w:rPr>
          <w:rFonts w:ascii="Arial" w:hAnsi="Arial" w:cs="Arial"/>
          <w:sz w:val="24"/>
          <w:szCs w:val="24"/>
        </w:rPr>
      </w:pPr>
      <w:r w:rsidRPr="00642A9E">
        <w:rPr>
          <w:rFonts w:ascii="Arial" w:hAnsi="Arial" w:cs="Arial"/>
          <w:sz w:val="24"/>
          <w:szCs w:val="24"/>
        </w:rPr>
        <w:t>-экран IPS не менее 17", разрешением не менее 2k, частотой не менее 240 Гц</w:t>
      </w:r>
    </w:p>
    <w:p w14:paraId="50F4AF9B" w14:textId="5C9D1D91" w:rsidR="005A188E" w:rsidRDefault="00642A9E" w:rsidP="00642A9E">
      <w:pPr>
        <w:jc w:val="both"/>
        <w:rPr>
          <w:rFonts w:ascii="Arial" w:hAnsi="Arial" w:cs="Arial"/>
          <w:sz w:val="24"/>
          <w:szCs w:val="24"/>
        </w:rPr>
      </w:pPr>
      <w:r w:rsidRPr="00642A9E">
        <w:rPr>
          <w:rFonts w:ascii="Arial" w:hAnsi="Arial" w:cs="Arial"/>
          <w:sz w:val="24"/>
          <w:szCs w:val="24"/>
        </w:rPr>
        <w:t>-хранение данных SSD, объемом не менее 2 Тб</w:t>
      </w: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79EE765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002BD7" w:rsidRPr="00002BD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B0602241734515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67CBB3C0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642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ноутбука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743E6D1C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4C465188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D7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02BD7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002BD7" w:rsidRPr="00002BD7">
        <w:rPr>
          <w:rFonts w:ascii="Arial" w:eastAsia="Calibri" w:hAnsi="Arial" w:cs="Arial"/>
          <w:i/>
          <w:color w:val="000000" w:themeColor="text1"/>
          <w:sz w:val="24"/>
          <w:szCs w:val="24"/>
        </w:rPr>
        <w:t>B0602241734515</w:t>
      </w:r>
    </w:p>
    <w:p w14:paraId="7EF07C1C" w14:textId="2C1AB56F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642A9E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642A9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ноутбука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23FE0741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D7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02BD7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002BD7" w:rsidRPr="00002BD7">
        <w:rPr>
          <w:rFonts w:ascii="Arial" w:eastAsia="Calibri" w:hAnsi="Arial" w:cs="Arial"/>
          <w:i/>
          <w:color w:val="000000" w:themeColor="text1"/>
          <w:sz w:val="24"/>
          <w:szCs w:val="24"/>
        </w:rPr>
        <w:t>B0602241734515</w:t>
      </w:r>
    </w:p>
    <w:p w14:paraId="7051A456" w14:textId="36EA3B8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642A9E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642A9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ноутбука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6F37EB8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42A9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6047EA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8C782" w14:textId="77777777" w:rsidR="00642A9E" w:rsidRDefault="00642A9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4F54A55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516A442F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BD7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02BD7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002BD7" w:rsidRPr="00002BD7">
        <w:rPr>
          <w:rFonts w:ascii="Arial" w:eastAsia="Calibri" w:hAnsi="Arial" w:cs="Arial"/>
          <w:i/>
          <w:color w:val="000000" w:themeColor="text1"/>
          <w:sz w:val="24"/>
          <w:szCs w:val="24"/>
        </w:rPr>
        <w:t>B0602241734515</w:t>
      </w:r>
      <w:bookmarkStart w:id="2" w:name="_GoBack"/>
      <w:bookmarkEnd w:id="2"/>
    </w:p>
    <w:p w14:paraId="28C1A091" w14:textId="36F659D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642A9E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642A9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ноутбука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E569" w14:textId="77777777" w:rsidR="00990AE6" w:rsidRDefault="00990AE6">
      <w:pPr>
        <w:spacing w:after="0" w:line="240" w:lineRule="auto"/>
      </w:pPr>
      <w:r>
        <w:separator/>
      </w:r>
    </w:p>
  </w:endnote>
  <w:endnote w:type="continuationSeparator" w:id="0">
    <w:p w14:paraId="74E31EB0" w14:textId="77777777" w:rsidR="00990AE6" w:rsidRDefault="009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990AE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DBB9" w14:textId="77777777" w:rsidR="00990AE6" w:rsidRDefault="00990AE6">
      <w:pPr>
        <w:spacing w:after="0" w:line="240" w:lineRule="auto"/>
      </w:pPr>
      <w:r>
        <w:separator/>
      </w:r>
    </w:p>
  </w:footnote>
  <w:footnote w:type="continuationSeparator" w:id="0">
    <w:p w14:paraId="4CB82282" w14:textId="77777777" w:rsidR="00990AE6" w:rsidRDefault="009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2BD7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682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2A9E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0AE6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7</cp:revision>
  <dcterms:created xsi:type="dcterms:W3CDTF">2023-11-21T12:04:00Z</dcterms:created>
  <dcterms:modified xsi:type="dcterms:W3CDTF">2024-02-06T14:35:00Z</dcterms:modified>
</cp:coreProperties>
</file>