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8DC" w:rsidRPr="00652261" w:rsidRDefault="0075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261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E668DC" w:rsidRPr="00652261" w:rsidRDefault="0075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261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0D3028" w:rsidRPr="00652261">
        <w:rPr>
          <w:rFonts w:ascii="Times New Roman" w:hAnsi="Times New Roman" w:cs="Times New Roman"/>
          <w:sz w:val="24"/>
          <w:szCs w:val="24"/>
        </w:rPr>
        <w:t>Серверного оборудования</w:t>
      </w:r>
    </w:p>
    <w:p w:rsidR="00E668DC" w:rsidRPr="00652261" w:rsidRDefault="00E668D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b"/>
        <w:tblpPr w:leftFromText="181" w:rightFromText="181" w:vertAnchor="text" w:horzAnchor="margin" w:tblpY="1"/>
        <w:tblW w:w="9918" w:type="dxa"/>
        <w:tblLook w:val="04A0" w:firstRow="1" w:lastRow="0" w:firstColumn="1" w:lastColumn="0" w:noHBand="0" w:noVBand="1"/>
      </w:tblPr>
      <w:tblGrid>
        <w:gridCol w:w="704"/>
        <w:gridCol w:w="2977"/>
        <w:gridCol w:w="6237"/>
      </w:tblGrid>
      <w:tr w:rsidR="00E668DC" w:rsidRPr="00652261" w:rsidTr="000D3028">
        <w:tc>
          <w:tcPr>
            <w:tcW w:w="704" w:type="dxa"/>
            <w:vAlign w:val="center"/>
          </w:tcPr>
          <w:p w:rsidR="00E668DC" w:rsidRPr="00652261" w:rsidRDefault="0075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vAlign w:val="center"/>
          </w:tcPr>
          <w:p w:rsidR="00E668DC" w:rsidRPr="00652261" w:rsidRDefault="0075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>Основные параметры</w:t>
            </w:r>
          </w:p>
        </w:tc>
        <w:tc>
          <w:tcPr>
            <w:tcW w:w="6237" w:type="dxa"/>
            <w:vAlign w:val="center"/>
          </w:tcPr>
          <w:p w:rsidR="00E668DC" w:rsidRPr="00652261" w:rsidRDefault="00177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>Параметры</w:t>
            </w:r>
          </w:p>
        </w:tc>
      </w:tr>
      <w:tr w:rsidR="00E668DC" w:rsidRPr="00652261" w:rsidTr="000D3028">
        <w:tc>
          <w:tcPr>
            <w:tcW w:w="704" w:type="dxa"/>
            <w:vAlign w:val="center"/>
          </w:tcPr>
          <w:p w:rsidR="00E668DC" w:rsidRPr="00652261" w:rsidRDefault="0075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E668DC" w:rsidRPr="00652261" w:rsidRDefault="007507D4" w:rsidP="00044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продукции, ОКПД 2</w:t>
            </w:r>
          </w:p>
        </w:tc>
        <w:tc>
          <w:tcPr>
            <w:tcW w:w="6237" w:type="dxa"/>
          </w:tcPr>
          <w:p w:rsidR="008D2265" w:rsidRPr="00652261" w:rsidRDefault="008D2265" w:rsidP="000D3028">
            <w:pPr>
              <w:spacing w:after="0" w:line="240" w:lineRule="auto"/>
              <w:ind w:left="599" w:hanging="599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1.1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ab/>
            </w:r>
            <w:r w:rsidR="00340B48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Коммутатор ядра сети</w:t>
            </w:r>
            <w:r w:rsidR="000D3028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(26.30.11.110)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:rsidR="008D2265" w:rsidRPr="00652261" w:rsidRDefault="008D2265" w:rsidP="000D3028">
            <w:pPr>
              <w:spacing w:after="0" w:line="240" w:lineRule="auto"/>
              <w:ind w:left="599" w:hanging="599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2F6F63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ab/>
            </w:r>
            <w:r w:rsidR="00340B48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Маршрутизаторы для организации корп. Каналов</w:t>
            </w:r>
            <w:r w:rsidR="000D3028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(26.30.11.110)</w:t>
            </w:r>
          </w:p>
          <w:p w:rsidR="008D2265" w:rsidRPr="00652261" w:rsidRDefault="008D2265" w:rsidP="000D3028">
            <w:pPr>
              <w:spacing w:after="0" w:line="240" w:lineRule="auto"/>
              <w:ind w:left="599" w:hanging="599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2F6F63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ab/>
            </w:r>
            <w:r w:rsidR="00340B48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Коммутатор для БТС</w:t>
            </w:r>
            <w:r w:rsidR="000D3028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(26.30.11.110)</w:t>
            </w:r>
          </w:p>
          <w:p w:rsidR="008D2265" w:rsidRPr="00652261" w:rsidRDefault="008D2265" w:rsidP="000D3028">
            <w:pPr>
              <w:spacing w:after="0" w:line="240" w:lineRule="auto"/>
              <w:ind w:left="599" w:hanging="599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2F6F63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ab/>
            </w:r>
            <w:r w:rsidR="00340B48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Коммутатор 8 портов для КПП</w:t>
            </w:r>
            <w:r w:rsidR="000D3028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(26.30.11.110)</w:t>
            </w:r>
          </w:p>
          <w:p w:rsidR="00F24E78" w:rsidRPr="00652261" w:rsidRDefault="008D2265" w:rsidP="00114FB3">
            <w:pPr>
              <w:spacing w:after="0" w:line="240" w:lineRule="auto"/>
              <w:ind w:left="599" w:hanging="599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2F6F63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ab/>
            </w:r>
            <w:r w:rsidR="00340B48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Точки доступа</w:t>
            </w:r>
            <w:r w:rsidR="000D3028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(26.30.11.124)</w:t>
            </w:r>
          </w:p>
        </w:tc>
      </w:tr>
      <w:tr w:rsidR="00AF5F5B" w:rsidRPr="00652261" w:rsidTr="000D3028">
        <w:tc>
          <w:tcPr>
            <w:tcW w:w="704" w:type="dxa"/>
            <w:vAlign w:val="center"/>
          </w:tcPr>
          <w:p w:rsidR="00AF5F5B" w:rsidRPr="00652261" w:rsidRDefault="00AF5F5B" w:rsidP="00AF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AF5F5B" w:rsidRPr="00652261" w:rsidRDefault="00AF5F5B" w:rsidP="00AF5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>Объем поставки</w:t>
            </w:r>
          </w:p>
        </w:tc>
        <w:tc>
          <w:tcPr>
            <w:tcW w:w="6237" w:type="dxa"/>
          </w:tcPr>
          <w:p w:rsidR="00340B48" w:rsidRPr="00652261" w:rsidRDefault="00340B48" w:rsidP="000D3028">
            <w:pPr>
              <w:spacing w:after="0" w:line="240" w:lineRule="auto"/>
              <w:ind w:left="599" w:hanging="599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1.1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ab/>
              <w:t>Коммутатор ядра сети – 2шт.</w:t>
            </w:r>
          </w:p>
          <w:p w:rsidR="00340B48" w:rsidRPr="00652261" w:rsidRDefault="00340B48" w:rsidP="000D3028">
            <w:pPr>
              <w:spacing w:after="0" w:line="240" w:lineRule="auto"/>
              <w:ind w:left="599" w:hanging="599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1.2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ab/>
              <w:t xml:space="preserve">Маршрутизаторы для организации </w:t>
            </w:r>
            <w:proofErr w:type="spellStart"/>
            <w:proofErr w:type="gramStart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корп.Каналов</w:t>
            </w:r>
            <w:proofErr w:type="spellEnd"/>
            <w:proofErr w:type="gramEnd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– 2шт.</w:t>
            </w:r>
          </w:p>
          <w:p w:rsidR="00340B48" w:rsidRPr="00652261" w:rsidRDefault="00340B48" w:rsidP="000D3028">
            <w:pPr>
              <w:spacing w:after="0" w:line="240" w:lineRule="auto"/>
              <w:ind w:left="599" w:hanging="599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1.3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ab/>
              <w:t>Коммутатор для БТС – 1шт.</w:t>
            </w:r>
          </w:p>
          <w:p w:rsidR="00340B48" w:rsidRPr="00652261" w:rsidRDefault="00340B48" w:rsidP="000D3028">
            <w:pPr>
              <w:spacing w:after="0" w:line="240" w:lineRule="auto"/>
              <w:ind w:left="599" w:hanging="599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1.4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ab/>
              <w:t xml:space="preserve">Коммутатор 8 портов для КПП – </w:t>
            </w:r>
            <w:r w:rsidR="00ED4A57" w:rsidRPr="00ED4A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  <w:p w:rsidR="00AF5F5B" w:rsidRPr="00652261" w:rsidRDefault="00340B48" w:rsidP="00114FB3">
            <w:pPr>
              <w:spacing w:after="0" w:line="240" w:lineRule="auto"/>
              <w:ind w:left="599" w:hanging="599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1.5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ab/>
              <w:t>Точки доступа – 5шт.</w:t>
            </w:r>
          </w:p>
        </w:tc>
      </w:tr>
      <w:tr w:rsidR="00AF5F5B" w:rsidRPr="00652261" w:rsidTr="000D3028">
        <w:tc>
          <w:tcPr>
            <w:tcW w:w="704" w:type="dxa"/>
            <w:vAlign w:val="center"/>
          </w:tcPr>
          <w:p w:rsidR="00AF5F5B" w:rsidRPr="00652261" w:rsidRDefault="00AF5F5B" w:rsidP="00AF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AF5F5B" w:rsidRPr="00652261" w:rsidRDefault="00AF5F5B" w:rsidP="00AF5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>Место и условия поставки</w:t>
            </w:r>
          </w:p>
        </w:tc>
        <w:tc>
          <w:tcPr>
            <w:tcW w:w="6237" w:type="dxa"/>
          </w:tcPr>
          <w:p w:rsidR="00AF5F5B" w:rsidRPr="00652261" w:rsidRDefault="00AF5F5B" w:rsidP="000D3028">
            <w:pPr>
              <w:spacing w:after="0" w:line="240" w:lineRule="auto"/>
              <w:ind w:left="599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DDP г. Туапсе, </w:t>
            </w:r>
            <w:proofErr w:type="spellStart"/>
            <w:r w:rsidRPr="00652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ул.Гагарина</w:t>
            </w:r>
            <w:proofErr w:type="spellEnd"/>
            <w:r w:rsidRPr="00652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10-А (склад Покупателя), ИНКОТЕРМС 2010</w:t>
            </w:r>
            <w:bookmarkStart w:id="0" w:name="_GoBack"/>
            <w:bookmarkEnd w:id="0"/>
          </w:p>
        </w:tc>
      </w:tr>
      <w:tr w:rsidR="00AF5F5B" w:rsidRPr="00652261" w:rsidTr="000D3028">
        <w:tc>
          <w:tcPr>
            <w:tcW w:w="704" w:type="dxa"/>
            <w:vAlign w:val="center"/>
          </w:tcPr>
          <w:p w:rsidR="00AF5F5B" w:rsidRPr="00652261" w:rsidRDefault="00AF5F5B" w:rsidP="00AF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AF5F5B" w:rsidRPr="00652261" w:rsidRDefault="00AF5F5B" w:rsidP="00AF5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 xml:space="preserve">Срок поставки </w:t>
            </w:r>
          </w:p>
        </w:tc>
        <w:tc>
          <w:tcPr>
            <w:tcW w:w="6237" w:type="dxa"/>
          </w:tcPr>
          <w:p w:rsidR="00AF5F5B" w:rsidRPr="00652261" w:rsidRDefault="00AF5F5B" w:rsidP="00652261">
            <w:pPr>
              <w:spacing w:after="0" w:line="240" w:lineRule="auto"/>
              <w:ind w:left="599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652261" w:rsidRPr="0065226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2265" w:rsidRPr="00652261"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 xml:space="preserve"> дней после подписания договора</w:t>
            </w:r>
          </w:p>
        </w:tc>
      </w:tr>
      <w:tr w:rsidR="00AF5F5B" w:rsidRPr="00652261" w:rsidTr="000D3028">
        <w:trPr>
          <w:trHeight w:val="70"/>
        </w:trPr>
        <w:tc>
          <w:tcPr>
            <w:tcW w:w="704" w:type="dxa"/>
            <w:vAlign w:val="center"/>
          </w:tcPr>
          <w:p w:rsidR="00AF5F5B" w:rsidRPr="00652261" w:rsidRDefault="00AF5F5B" w:rsidP="00AF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AF5F5B" w:rsidRPr="00652261" w:rsidRDefault="00AF5F5B" w:rsidP="00AF5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 xml:space="preserve">Период поставки </w:t>
            </w:r>
          </w:p>
        </w:tc>
        <w:tc>
          <w:tcPr>
            <w:tcW w:w="6237" w:type="dxa"/>
          </w:tcPr>
          <w:p w:rsidR="00AF5F5B" w:rsidRPr="00652261" w:rsidRDefault="003F62B2" w:rsidP="000D3028">
            <w:pPr>
              <w:spacing w:after="0" w:line="240" w:lineRule="auto"/>
              <w:ind w:left="599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D2715" w:rsidRPr="00652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  <w:r w:rsidR="00B40B1A" w:rsidRPr="00652261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8D2265" w:rsidRPr="006522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F5F5B" w:rsidRPr="00652261" w:rsidTr="000D3028">
        <w:tc>
          <w:tcPr>
            <w:tcW w:w="704" w:type="dxa"/>
            <w:vAlign w:val="center"/>
          </w:tcPr>
          <w:p w:rsidR="00AF5F5B" w:rsidRPr="00652261" w:rsidRDefault="00AF5F5B" w:rsidP="00AF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AF5F5B" w:rsidRPr="00652261" w:rsidRDefault="00AF5F5B" w:rsidP="00AF5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гарантий качества</w:t>
            </w:r>
          </w:p>
        </w:tc>
        <w:tc>
          <w:tcPr>
            <w:tcW w:w="6237" w:type="dxa"/>
          </w:tcPr>
          <w:p w:rsidR="00AF5F5B" w:rsidRPr="00652261" w:rsidRDefault="00AF5F5B" w:rsidP="000D3028">
            <w:pPr>
              <w:spacing w:after="0" w:line="240" w:lineRule="auto"/>
              <w:ind w:left="599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3F62B2" w:rsidRPr="006522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62B2" w:rsidRPr="00652261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AF5F5B" w:rsidRPr="00652261">
        <w:tc>
          <w:tcPr>
            <w:tcW w:w="704" w:type="dxa"/>
            <w:vAlign w:val="center"/>
          </w:tcPr>
          <w:p w:rsidR="00AF5F5B" w:rsidRPr="00652261" w:rsidRDefault="00AF5F5B" w:rsidP="00AF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14" w:type="dxa"/>
            <w:gridSpan w:val="2"/>
            <w:vAlign w:val="center"/>
          </w:tcPr>
          <w:p w:rsidR="00AF5F5B" w:rsidRPr="00652261" w:rsidRDefault="00AF5F5B" w:rsidP="00AF5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>Характеристика поставляемой продукции</w:t>
            </w:r>
          </w:p>
        </w:tc>
      </w:tr>
      <w:tr w:rsidR="00AF5F5B" w:rsidRPr="00114FB3" w:rsidTr="000D3028">
        <w:tc>
          <w:tcPr>
            <w:tcW w:w="704" w:type="dxa"/>
            <w:vAlign w:val="center"/>
          </w:tcPr>
          <w:p w:rsidR="00AF5F5B" w:rsidRPr="00652261" w:rsidRDefault="00AF5F5B" w:rsidP="00AF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977" w:type="dxa"/>
            <w:vAlign w:val="center"/>
          </w:tcPr>
          <w:p w:rsidR="00AF5F5B" w:rsidRPr="00652261" w:rsidRDefault="00AF5F5B" w:rsidP="00AF5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>Общие функциональные и технические требования</w:t>
            </w:r>
          </w:p>
        </w:tc>
        <w:tc>
          <w:tcPr>
            <w:tcW w:w="6237" w:type="dxa"/>
            <w:vAlign w:val="center"/>
          </w:tcPr>
          <w:p w:rsidR="00F24E78" w:rsidRPr="00652261" w:rsidRDefault="00A70572" w:rsidP="000D3028">
            <w:pPr>
              <w:spacing w:after="0" w:line="240" w:lineRule="auto"/>
              <w:ind w:left="457" w:hanging="429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1.1</w:t>
            </w:r>
            <w:r w:rsidR="008D2265" w:rsidRPr="00652261">
              <w:t xml:space="preserve"> </w:t>
            </w:r>
            <w:r w:rsidR="00FD13F4" w:rsidRPr="00652261">
              <w:t xml:space="preserve">        </w:t>
            </w:r>
            <w:r w:rsidR="006802B5" w:rsidRPr="00652261">
              <w:t xml:space="preserve"> </w:t>
            </w:r>
            <w:r w:rsidR="006802B5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Коммутатор ядра сети</w:t>
            </w:r>
            <w:r w:rsidR="00F9589B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(в составе)</w:t>
            </w:r>
            <w:r w:rsidR="00F24E78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6802B5" w:rsidRPr="00652261" w:rsidRDefault="006802B5" w:rsidP="00114FB3">
            <w:pPr>
              <w:pStyle w:val="a9"/>
              <w:numPr>
                <w:ilvl w:val="0"/>
                <w:numId w:val="8"/>
              </w:numPr>
              <w:ind w:left="457" w:hanging="429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Huawei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S6730-H24X6C-V2 S6730-H24X6C-V2(24*10GE SFP+ ports, 6*40GE QSFP28 ports, optional license for upgrade to 6*100GE QSFP28, without power module)</w:t>
            </w:r>
            <w:r w:rsidR="00F9589B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– 1</w:t>
            </w:r>
            <w:r w:rsidR="003F62B2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589B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="00F9589B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;</w:t>
            </w:r>
          </w:p>
          <w:p w:rsidR="006802B5" w:rsidRPr="00652261" w:rsidRDefault="006802B5" w:rsidP="00114FB3">
            <w:pPr>
              <w:pStyle w:val="a9"/>
              <w:numPr>
                <w:ilvl w:val="0"/>
                <w:numId w:val="8"/>
              </w:numPr>
              <w:ind w:left="457" w:hanging="429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Huawei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PAC600S12-EB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 xml:space="preserve">600W AC Power Module(Back to Front, Power panel side exhaust) – 2 </w:t>
            </w:r>
            <w:proofErr w:type="spellStart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;</w:t>
            </w:r>
          </w:p>
          <w:p w:rsidR="006802B5" w:rsidRPr="00652261" w:rsidRDefault="006802B5" w:rsidP="00114FB3">
            <w:pPr>
              <w:pStyle w:val="a9"/>
              <w:numPr>
                <w:ilvl w:val="0"/>
                <w:numId w:val="8"/>
              </w:numPr>
              <w:ind w:left="457" w:hanging="429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Huawei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L-MLIC-S67H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S67XX-H Series Basic SW,</w:t>
            </w:r>
            <w:r w:rsidR="000D3028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Per Device – 1</w:t>
            </w:r>
            <w:r w:rsidR="003F62B2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;</w:t>
            </w:r>
          </w:p>
          <w:p w:rsidR="002F6F63" w:rsidRPr="00652261" w:rsidRDefault="006802B5" w:rsidP="00114FB3">
            <w:pPr>
              <w:pStyle w:val="a9"/>
              <w:numPr>
                <w:ilvl w:val="0"/>
                <w:numId w:val="8"/>
              </w:numPr>
              <w:ind w:left="457" w:hanging="429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Huawei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QSFP-40G-CU1M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 xml:space="preserve">QSFP+,40G,High Speed Direct-attach Cables,1m,QSFP+38M,CC8P0.254B(S),QSFP+38M,Used indoor </w:t>
            </w:r>
            <w:r w:rsidR="002F6F63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–</w:t>
            </w:r>
            <w:r w:rsidR="003F62B2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;</w:t>
            </w:r>
          </w:p>
          <w:p w:rsidR="006802B5" w:rsidRPr="00652261" w:rsidRDefault="006802B5" w:rsidP="00114FB3">
            <w:pPr>
              <w:pStyle w:val="a9"/>
              <w:numPr>
                <w:ilvl w:val="0"/>
                <w:numId w:val="8"/>
              </w:numPr>
              <w:ind w:left="457" w:hanging="429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Huawei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MOUTEARB01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1U Boxlike equipment lengthening back mounting ear,</w:t>
            </w:r>
            <w:r w:rsidR="000D3028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IEC Expandable size(280-450mm) – 1</w:t>
            </w:r>
            <w:r w:rsidR="003F62B2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;</w:t>
            </w:r>
          </w:p>
          <w:p w:rsidR="002F6F63" w:rsidRPr="00652261" w:rsidRDefault="006802B5" w:rsidP="00114FB3">
            <w:pPr>
              <w:pStyle w:val="a9"/>
              <w:numPr>
                <w:ilvl w:val="0"/>
                <w:numId w:val="8"/>
              </w:numPr>
              <w:ind w:left="457" w:hanging="429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Huawei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OMXD30000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Optical Transceiver,SFP+,10G,Multi-mode Module(850nm,0.3km,LC) – 4</w:t>
            </w:r>
            <w:r w:rsidR="003F62B2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;</w:t>
            </w:r>
          </w:p>
          <w:p w:rsidR="002F6F63" w:rsidRPr="00652261" w:rsidRDefault="006802B5" w:rsidP="00114FB3">
            <w:pPr>
              <w:pStyle w:val="a9"/>
              <w:numPr>
                <w:ilvl w:val="0"/>
                <w:numId w:val="8"/>
              </w:numPr>
              <w:ind w:left="457" w:hanging="429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Huawei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OSX010000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Optical Transceiver,SFP+,10G,Single-mode Module(1310nm,10km,LC) – 1</w:t>
            </w:r>
            <w:r w:rsidR="003F62B2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;</w:t>
            </w:r>
          </w:p>
          <w:p w:rsidR="002F6F63" w:rsidRPr="00652261" w:rsidRDefault="006802B5" w:rsidP="00114FB3">
            <w:pPr>
              <w:pStyle w:val="a9"/>
              <w:numPr>
                <w:ilvl w:val="0"/>
                <w:numId w:val="8"/>
              </w:numPr>
              <w:ind w:left="457" w:hanging="429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Huawei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SFP-GE-LX-SM1310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Optical Transceiver,</w:t>
            </w:r>
            <w:r w:rsidR="000D3028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eSFP</w:t>
            </w:r>
            <w:proofErr w:type="spellEnd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,</w:t>
            </w:r>
            <w:r w:rsidR="000D3028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GE,</w:t>
            </w:r>
            <w:r w:rsidR="000D3028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Single-mode Module(1310nm,10km,LC) – 4</w:t>
            </w:r>
            <w:r w:rsidR="003F62B2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;</w:t>
            </w:r>
          </w:p>
          <w:p w:rsidR="00B30ABE" w:rsidRDefault="006802B5" w:rsidP="00114FB3">
            <w:pPr>
              <w:pStyle w:val="a9"/>
              <w:numPr>
                <w:ilvl w:val="0"/>
                <w:numId w:val="8"/>
              </w:numPr>
              <w:ind w:left="457" w:hanging="429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Huawei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SFP-1000BaseT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Electrical Transceiver,</w:t>
            </w:r>
            <w:r w:rsidR="000D3028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SFP,</w:t>
            </w:r>
            <w:r w:rsidR="000D3028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GE,</w:t>
            </w:r>
            <w:r w:rsidR="000D3028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Electrical Interface Module</w:t>
            </w:r>
            <w:r w:rsidR="000D3028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(100m</w:t>
            </w:r>
            <w:proofErr w:type="gramStart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,RJ45</w:t>
            </w:r>
            <w:proofErr w:type="gramEnd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) – 5</w:t>
            </w:r>
            <w:r w:rsidR="003F62B2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114FB3" w:rsidRPr="00114FB3" w:rsidRDefault="00114FB3" w:rsidP="00114FB3">
            <w:pPr>
              <w:pStyle w:val="a9"/>
              <w:numPr>
                <w:ilvl w:val="0"/>
                <w:numId w:val="8"/>
              </w:numPr>
              <w:ind w:left="457" w:hanging="429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14FB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Hyperline</w:t>
            </w:r>
            <w:proofErr w:type="spellEnd"/>
            <w:r w:rsidRPr="00114FB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FC-D2-9-LC/UR-SC/UR-H-1M-LSZH-YL</w:t>
            </w:r>
            <w:r w:rsidRPr="00114FB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</w:r>
            <w:proofErr w:type="spellStart"/>
            <w:r w:rsidRPr="00114FB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Патч-корд</w:t>
            </w:r>
            <w:proofErr w:type="spellEnd"/>
            <w:r w:rsidRPr="00114FB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4FB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волоконно-оптический</w:t>
            </w:r>
            <w:proofErr w:type="spellEnd"/>
            <w:r w:rsidRPr="00114FB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14FB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шнур</w:t>
            </w:r>
            <w:proofErr w:type="spellEnd"/>
            <w:r w:rsidRPr="00114FB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) SM 9/125 (OS2), LC/UPC-SC/UPC, 2.0 </w:t>
            </w:r>
            <w:proofErr w:type="spellStart"/>
            <w:r w:rsidRPr="00114FB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мм</w:t>
            </w:r>
            <w:proofErr w:type="spellEnd"/>
            <w:r w:rsidRPr="00114FB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duplex, LSZH, 1 м – 7 </w:t>
            </w:r>
            <w:proofErr w:type="spellStart"/>
            <w:r w:rsidRPr="00114FB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r w:rsidRPr="00114FB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;</w:t>
            </w:r>
          </w:p>
          <w:p w:rsidR="00114FB3" w:rsidRPr="00114FB3" w:rsidRDefault="00114FB3" w:rsidP="00114FB3">
            <w:pPr>
              <w:pStyle w:val="a9"/>
              <w:numPr>
                <w:ilvl w:val="0"/>
                <w:numId w:val="8"/>
              </w:numPr>
              <w:ind w:left="457" w:hanging="429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14FB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Hyperline</w:t>
            </w:r>
            <w:proofErr w:type="spellEnd"/>
            <w:r w:rsidRPr="00114FB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FC-D2-9-LC/UR-LC/UR-H-5M-LSZH-YL</w:t>
            </w:r>
            <w:r w:rsidRPr="00114FB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</w:r>
            <w:proofErr w:type="spellStart"/>
            <w:r w:rsidRPr="00114FB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Патч-корд</w:t>
            </w:r>
            <w:proofErr w:type="spellEnd"/>
            <w:r w:rsidRPr="00114FB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4FB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волоконно-оптический</w:t>
            </w:r>
            <w:proofErr w:type="spellEnd"/>
            <w:r w:rsidRPr="00114FB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14FB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шнур</w:t>
            </w:r>
            <w:proofErr w:type="spellEnd"/>
            <w:r w:rsidRPr="00114FB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) SM 9/125 (OS2), LC/UPC-LC/UPC, 2.0 </w:t>
            </w:r>
            <w:proofErr w:type="spellStart"/>
            <w:r w:rsidRPr="00114FB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мм</w:t>
            </w:r>
            <w:proofErr w:type="spellEnd"/>
            <w:r w:rsidRPr="00114FB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duplex, LSZH, 5 м </w:t>
            </w:r>
            <w:proofErr w:type="gramStart"/>
            <w:r w:rsidRPr="00114FB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–  2</w:t>
            </w:r>
            <w:proofErr w:type="gramEnd"/>
            <w:r w:rsidRPr="00114FB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4FB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шт</w:t>
            </w:r>
            <w:proofErr w:type="spellEnd"/>
            <w:r w:rsidRPr="00114FB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F24E78" w:rsidRPr="00652261" w:rsidRDefault="006D7CDA" w:rsidP="000D3028">
            <w:pPr>
              <w:spacing w:after="0" w:line="240" w:lineRule="auto"/>
              <w:ind w:left="457" w:hanging="429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1A0BAD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70572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D13F4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6802B5" w:rsidRPr="00652261">
              <w:t xml:space="preserve"> </w:t>
            </w:r>
            <w:r w:rsidR="006802B5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Маршрутизаторы для организации корп. Каналов </w:t>
            </w:r>
            <w:r w:rsidR="00F9589B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(в составе)</w:t>
            </w:r>
            <w:r w:rsidR="00FD13F4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2F6F63" w:rsidRPr="00652261" w:rsidRDefault="00F9589B" w:rsidP="000D3028">
            <w:pPr>
              <w:pStyle w:val="ac"/>
              <w:numPr>
                <w:ilvl w:val="0"/>
                <w:numId w:val="11"/>
              </w:numPr>
              <w:ind w:left="457" w:hanging="429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Huawei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AR651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AR651,2*GE combo WAN,8*GE LAN,1*USB2.0,1*MIC slot – 1</w:t>
            </w:r>
            <w:r w:rsidR="003F62B2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;</w:t>
            </w:r>
          </w:p>
          <w:p w:rsidR="00A70572" w:rsidRPr="00652261" w:rsidRDefault="00F9589B" w:rsidP="000D3028">
            <w:pPr>
              <w:pStyle w:val="ac"/>
              <w:numPr>
                <w:ilvl w:val="0"/>
                <w:numId w:val="11"/>
              </w:numPr>
              <w:ind w:left="457" w:hanging="429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Huawei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E200BMA00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IEC Box mounting ear – 1</w:t>
            </w:r>
            <w:r w:rsidR="003F62B2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;</w:t>
            </w:r>
            <w:r w:rsidR="00A70572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A70572" w:rsidRPr="00652261" w:rsidRDefault="00F9589B" w:rsidP="000D3028">
            <w:pPr>
              <w:pStyle w:val="ac"/>
              <w:numPr>
                <w:ilvl w:val="0"/>
                <w:numId w:val="11"/>
              </w:numPr>
              <w:ind w:left="457" w:hanging="429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Huawei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LAR0SECE08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AR650 Value-Added Security Package – 1</w:t>
            </w:r>
            <w:r w:rsidR="003F62B2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A70572" w:rsidRPr="00652261" w:rsidRDefault="00A70572" w:rsidP="000D3028">
            <w:pPr>
              <w:pStyle w:val="ac"/>
              <w:ind w:left="457" w:hanging="429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0AF2" w:rsidRPr="00652261" w:rsidRDefault="006D7CDA" w:rsidP="000D3028">
            <w:pPr>
              <w:pStyle w:val="ac"/>
              <w:ind w:left="457" w:hanging="429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1.</w:t>
            </w:r>
            <w:r w:rsidR="001A0BAD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70572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D13F4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F9589B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Коммутатор для БТС (в составе)</w:t>
            </w:r>
            <w:r w:rsidR="00F24E78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1A0BAD" w:rsidRPr="00652261" w:rsidRDefault="00F9589B" w:rsidP="000D3028">
            <w:pPr>
              <w:pStyle w:val="ac"/>
              <w:numPr>
                <w:ilvl w:val="0"/>
                <w:numId w:val="12"/>
              </w:numPr>
              <w:ind w:left="457" w:hanging="429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Huawei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S5735-L48LP4XE-A-V2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</w:r>
            <w:proofErr w:type="spellStart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S5735-L48LP4XE-A-V2</w:t>
            </w:r>
            <w:proofErr w:type="spellEnd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(48*10/100/1000BASE-T ports, 4*10GE SFP+ ports, 2*12GE stack ports, </w:t>
            </w:r>
            <w:proofErr w:type="spellStart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PoE</w:t>
            </w:r>
            <w:proofErr w:type="spellEnd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+, AC power) – 1</w:t>
            </w:r>
            <w:r w:rsidR="003F62B2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;</w:t>
            </w:r>
          </w:p>
          <w:p w:rsidR="001A0BAD" w:rsidRPr="00652261" w:rsidRDefault="00F9589B" w:rsidP="000D3028">
            <w:pPr>
              <w:pStyle w:val="ac"/>
              <w:numPr>
                <w:ilvl w:val="0"/>
                <w:numId w:val="12"/>
              </w:numPr>
              <w:ind w:left="457" w:hanging="429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Huawei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L-MLIC-S57L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S57XX-L Series Basic SW,</w:t>
            </w:r>
            <w:r w:rsidR="000D3028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Per Device – 1 </w:t>
            </w:r>
            <w:proofErr w:type="spellStart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;</w:t>
            </w:r>
          </w:p>
          <w:p w:rsidR="00A70572" w:rsidRPr="00652261" w:rsidRDefault="00F9589B" w:rsidP="000D3028">
            <w:pPr>
              <w:pStyle w:val="ac"/>
              <w:numPr>
                <w:ilvl w:val="0"/>
                <w:numId w:val="12"/>
              </w:numPr>
              <w:ind w:left="457" w:hanging="429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Huawei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MOUTEARB01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1U Boxlike equipment lengthening back mounting ear,</w:t>
            </w:r>
            <w:r w:rsidR="000D3028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IEC Expandable size(280-450mm) – 1</w:t>
            </w:r>
            <w:r w:rsidR="003F62B2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;</w:t>
            </w:r>
            <w:r w:rsidR="00A70572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F205D3" w:rsidRPr="00652261" w:rsidRDefault="00F9589B" w:rsidP="000D3028">
            <w:pPr>
              <w:pStyle w:val="ac"/>
              <w:numPr>
                <w:ilvl w:val="0"/>
                <w:numId w:val="12"/>
              </w:numPr>
              <w:ind w:left="457" w:hanging="42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Huawei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OSX010000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Optical Transceiver</w:t>
            </w:r>
            <w:proofErr w:type="gramStart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,SFP</w:t>
            </w:r>
            <w:proofErr w:type="gramEnd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+,10G,Single-mode Module(1310nm,10km,LC) – 2 </w:t>
            </w:r>
            <w:proofErr w:type="spellStart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A70572" w:rsidRPr="00652261" w:rsidRDefault="00A70572" w:rsidP="000D3028">
            <w:pPr>
              <w:pStyle w:val="ac"/>
              <w:ind w:left="457" w:hanging="42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70572" w:rsidRPr="00652261" w:rsidRDefault="00A70572" w:rsidP="000D3028">
            <w:pPr>
              <w:spacing w:after="0" w:line="240" w:lineRule="auto"/>
              <w:ind w:left="457" w:hanging="429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1A0BAD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ab/>
            </w:r>
            <w:r w:rsidR="00F9589B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Коммутатор 8 портов для КПП (в составе)</w:t>
            </w:r>
            <w:r w:rsidR="00FD13F4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A70572" w:rsidRPr="00652261" w:rsidRDefault="00F9589B" w:rsidP="000D3028">
            <w:pPr>
              <w:pStyle w:val="ac"/>
              <w:numPr>
                <w:ilvl w:val="0"/>
                <w:numId w:val="12"/>
              </w:numPr>
              <w:ind w:left="457" w:hanging="42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Huawei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S5735-L8P4S-A-V2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</w:r>
            <w:proofErr w:type="spellStart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S5735-L8P4S-A-V2</w:t>
            </w:r>
            <w:proofErr w:type="spellEnd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(8*10/100/1000BASE-T ports, 4*GE SFP ports, </w:t>
            </w:r>
            <w:proofErr w:type="spellStart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PoE</w:t>
            </w:r>
            <w:proofErr w:type="spellEnd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+, AC power) – 1</w:t>
            </w:r>
            <w:r w:rsidR="003F62B2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;</w:t>
            </w:r>
          </w:p>
          <w:p w:rsidR="002D6A44" w:rsidRPr="00652261" w:rsidRDefault="00F9589B" w:rsidP="000D3028">
            <w:pPr>
              <w:pStyle w:val="ac"/>
              <w:numPr>
                <w:ilvl w:val="0"/>
                <w:numId w:val="12"/>
              </w:numPr>
              <w:ind w:left="457" w:hanging="42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Huawei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L-MLIC-S57L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S57XX-L Series Basic SW,</w:t>
            </w:r>
            <w:r w:rsidR="000D3028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Per Device – 1</w:t>
            </w:r>
            <w:r w:rsidR="003F62B2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;</w:t>
            </w:r>
          </w:p>
          <w:p w:rsidR="00F9589B" w:rsidRPr="00652261" w:rsidRDefault="00F9589B" w:rsidP="000D3028">
            <w:pPr>
              <w:pStyle w:val="ac"/>
              <w:numPr>
                <w:ilvl w:val="0"/>
                <w:numId w:val="12"/>
              </w:numPr>
              <w:ind w:left="457" w:hanging="429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Huawei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SFP-GE-LX-SM1310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Optical Transceiver,</w:t>
            </w:r>
            <w:r w:rsidR="000D3028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eSFP</w:t>
            </w:r>
            <w:proofErr w:type="spellEnd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,</w:t>
            </w:r>
            <w:r w:rsidR="000D3028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GE,</w:t>
            </w:r>
            <w:r w:rsidR="000D3028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Single-mode Module</w:t>
            </w:r>
            <w:r w:rsidR="000D3028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(1310nm</w:t>
            </w:r>
            <w:proofErr w:type="gramStart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,10km,LC</w:t>
            </w:r>
            <w:proofErr w:type="gramEnd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) – 2</w:t>
            </w:r>
            <w:r w:rsidR="003F62B2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A70572" w:rsidRPr="00652261" w:rsidRDefault="00F9589B" w:rsidP="000D3028">
            <w:pPr>
              <w:pStyle w:val="ac"/>
              <w:ind w:left="457" w:hanging="429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A70572" w:rsidRPr="00652261" w:rsidRDefault="00A70572" w:rsidP="000D3028">
            <w:pPr>
              <w:spacing w:after="0" w:line="240" w:lineRule="auto"/>
              <w:ind w:left="457" w:hanging="429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1A0BAD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ab/>
            </w:r>
            <w:r w:rsidR="00F9589B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Точки доступа</w:t>
            </w:r>
            <w:r w:rsidR="00FD13F4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4103AF" w:rsidRPr="00114FB3" w:rsidRDefault="00F9589B" w:rsidP="00114FB3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457" w:hanging="429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Huawei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AirEngine5761-21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AirEngine5761-21(11ax indoor,2+4 dual bands,</w:t>
            </w:r>
            <w:r w:rsidR="000D3028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smart antenna,</w:t>
            </w:r>
            <w:r w:rsidR="000D3028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USB,</w:t>
            </w:r>
            <w:r w:rsidR="000D3028"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BLE)</w:t>
            </w:r>
          </w:p>
        </w:tc>
      </w:tr>
      <w:tr w:rsidR="00AF5F5B" w:rsidRPr="00652261" w:rsidTr="000D3028">
        <w:tc>
          <w:tcPr>
            <w:tcW w:w="704" w:type="dxa"/>
            <w:vAlign w:val="center"/>
          </w:tcPr>
          <w:p w:rsidR="00AF5F5B" w:rsidRPr="00652261" w:rsidRDefault="00AF5F5B" w:rsidP="00AF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7.2</w:t>
            </w:r>
          </w:p>
        </w:tc>
        <w:tc>
          <w:tcPr>
            <w:tcW w:w="2977" w:type="dxa"/>
            <w:vAlign w:val="center"/>
          </w:tcPr>
          <w:p w:rsidR="00AF5F5B" w:rsidRPr="00652261" w:rsidRDefault="00AF5F5B" w:rsidP="00AF5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>Товарный знак, марка, модель, место происхождения товара / наименование производителя</w:t>
            </w:r>
          </w:p>
        </w:tc>
        <w:tc>
          <w:tcPr>
            <w:tcW w:w="6237" w:type="dxa"/>
            <w:vAlign w:val="center"/>
          </w:tcPr>
          <w:p w:rsidR="00AF5F5B" w:rsidRPr="00652261" w:rsidRDefault="003F62B2" w:rsidP="003F62B2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>Согласно пункта 7.1</w:t>
            </w:r>
          </w:p>
        </w:tc>
      </w:tr>
      <w:tr w:rsidR="00AF5F5B" w:rsidRPr="00652261" w:rsidTr="000D3028">
        <w:tc>
          <w:tcPr>
            <w:tcW w:w="704" w:type="dxa"/>
            <w:vAlign w:val="center"/>
          </w:tcPr>
          <w:p w:rsidR="00AF5F5B" w:rsidRPr="00652261" w:rsidRDefault="00AF5F5B" w:rsidP="00AF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>7.2.1</w:t>
            </w:r>
          </w:p>
        </w:tc>
        <w:tc>
          <w:tcPr>
            <w:tcW w:w="2977" w:type="dxa"/>
            <w:vAlign w:val="center"/>
          </w:tcPr>
          <w:p w:rsidR="00AF5F5B" w:rsidRPr="00652261" w:rsidRDefault="00AF5F5B" w:rsidP="00AF5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>Возможность предоставления эквивалента</w:t>
            </w:r>
          </w:p>
        </w:tc>
        <w:tc>
          <w:tcPr>
            <w:tcW w:w="6237" w:type="dxa"/>
            <w:vAlign w:val="center"/>
          </w:tcPr>
          <w:p w:rsidR="00AF5F5B" w:rsidRPr="00652261" w:rsidRDefault="003F62B2" w:rsidP="003F62B2">
            <w:pPr>
              <w:pStyle w:val="a9"/>
              <w:spacing w:after="0" w:line="240" w:lineRule="auto"/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bCs/>
                <w:sz w:val="20"/>
                <w:szCs w:val="20"/>
              </w:rPr>
              <w:t>Не д</w:t>
            </w:r>
            <w:r w:rsidR="00AF5F5B" w:rsidRPr="00652261">
              <w:rPr>
                <w:rFonts w:ascii="Times New Roman" w:hAnsi="Times New Roman" w:cs="Times New Roman"/>
                <w:bCs/>
                <w:sz w:val="20"/>
                <w:szCs w:val="20"/>
              </w:rPr>
              <w:t>опускается</w:t>
            </w:r>
          </w:p>
        </w:tc>
      </w:tr>
      <w:tr w:rsidR="00AF5F5B" w:rsidRPr="00652261" w:rsidTr="000D3028">
        <w:tc>
          <w:tcPr>
            <w:tcW w:w="704" w:type="dxa"/>
            <w:vAlign w:val="center"/>
          </w:tcPr>
          <w:p w:rsidR="00AF5F5B" w:rsidRPr="00652261" w:rsidRDefault="00AF5F5B" w:rsidP="00AF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2977" w:type="dxa"/>
            <w:vAlign w:val="center"/>
          </w:tcPr>
          <w:p w:rsidR="00AF5F5B" w:rsidRPr="00652261" w:rsidRDefault="00AF5F5B" w:rsidP="00AF5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>Требования по соответствию продукции стандартам (ГОСТ, ТУ, DIN)</w:t>
            </w:r>
          </w:p>
        </w:tc>
        <w:tc>
          <w:tcPr>
            <w:tcW w:w="6237" w:type="dxa"/>
            <w:vAlign w:val="center"/>
          </w:tcPr>
          <w:p w:rsidR="00AF5F5B" w:rsidRPr="00652261" w:rsidRDefault="00AF5F5B" w:rsidP="003F62B2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AF5F5B" w:rsidRPr="00652261" w:rsidTr="000D3028">
        <w:tc>
          <w:tcPr>
            <w:tcW w:w="704" w:type="dxa"/>
            <w:vAlign w:val="center"/>
          </w:tcPr>
          <w:p w:rsidR="00AF5F5B" w:rsidRPr="00652261" w:rsidRDefault="00AF5F5B" w:rsidP="00AF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2977" w:type="dxa"/>
            <w:vAlign w:val="center"/>
          </w:tcPr>
          <w:p w:rsidR="00AF5F5B" w:rsidRPr="00652261" w:rsidRDefault="00AF5F5B" w:rsidP="00AF5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комплектации </w:t>
            </w:r>
            <w:r w:rsidR="003F62B2" w:rsidRPr="00652261">
              <w:rPr>
                <w:rFonts w:ascii="Times New Roman" w:hAnsi="Times New Roman" w:cs="Times New Roman"/>
                <w:sz w:val="20"/>
                <w:szCs w:val="20"/>
              </w:rPr>
              <w:t>и сервису</w:t>
            </w:r>
          </w:p>
        </w:tc>
        <w:tc>
          <w:tcPr>
            <w:tcW w:w="6237" w:type="dxa"/>
            <w:vAlign w:val="center"/>
          </w:tcPr>
          <w:p w:rsidR="003F62B2" w:rsidRPr="00652261" w:rsidRDefault="003F62B2" w:rsidP="003F62B2">
            <w:pPr>
              <w:pStyle w:val="a9"/>
              <w:numPr>
                <w:ilvl w:val="1"/>
                <w:numId w:val="19"/>
              </w:numPr>
              <w:spacing w:after="0" w:line="240" w:lineRule="auto"/>
              <w:ind w:left="316" w:right="313" w:hanging="31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Требования к технической поддержке Поставщика оборудования:</w:t>
            </w:r>
          </w:p>
          <w:p w:rsidR="003F62B2" w:rsidRPr="00652261" w:rsidRDefault="003F62B2" w:rsidP="003F62B2">
            <w:pPr>
              <w:spacing w:after="0" w:line="240" w:lineRule="auto"/>
              <w:ind w:left="316" w:right="313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Общая длительность технической поддержки оборудования, не менее 3 лет с момента получения оборудования Заказчиком.</w:t>
            </w:r>
          </w:p>
          <w:p w:rsidR="003F62B2" w:rsidRPr="00652261" w:rsidRDefault="003F62B2" w:rsidP="003F62B2">
            <w:pPr>
              <w:spacing w:after="0" w:line="240" w:lineRule="auto"/>
              <w:ind w:left="316" w:right="313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Режим оказания технической поддержки, 8 рабочих часов на протяжении 5 рабочих дней по московскому времени, либо по часовому поясу места эксплуатации оборудования (по договоренности).</w:t>
            </w:r>
          </w:p>
          <w:p w:rsidR="003F62B2" w:rsidRPr="00652261" w:rsidRDefault="003F62B2" w:rsidP="003F62B2">
            <w:pPr>
              <w:spacing w:after="0" w:line="240" w:lineRule="auto"/>
              <w:ind w:left="316" w:right="313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Срок отправки неисправного оборудования/запасных частей, не хуже, чем на следующий рабочий день со дня обращения. Требования по замене указаны ниже.</w:t>
            </w:r>
          </w:p>
          <w:p w:rsidR="003F62B2" w:rsidRPr="00652261" w:rsidRDefault="003F62B2" w:rsidP="003F62B2">
            <w:pPr>
              <w:spacing w:after="0" w:line="240" w:lineRule="auto"/>
              <w:ind w:left="316" w:right="313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Удалённые технические консультации Заказчика без доступа к оборудованию.</w:t>
            </w:r>
          </w:p>
          <w:p w:rsidR="003F62B2" w:rsidRPr="00652261" w:rsidRDefault="003F62B2" w:rsidP="003F62B2">
            <w:pPr>
              <w:spacing w:after="0" w:line="240" w:lineRule="auto"/>
              <w:ind w:left="316" w:right="313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Все поставляемое оборудование должно быть оригинальным, новым, не бывшем в эксплуатации и не собранным из восстановленных компонентов.</w:t>
            </w:r>
          </w:p>
          <w:p w:rsidR="003F62B2" w:rsidRPr="00652261" w:rsidRDefault="003F62B2" w:rsidP="003F62B2">
            <w:pPr>
              <w:spacing w:after="0" w:line="240" w:lineRule="auto"/>
              <w:ind w:left="316" w:right="313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Требования к службе технической поддержки Поставщика оборудования и регламентам обработки заявок приведены на листе "Справочник".</w:t>
            </w:r>
          </w:p>
          <w:p w:rsidR="003F62B2" w:rsidRPr="00652261" w:rsidRDefault="003F62B2" w:rsidP="003F62B2">
            <w:pPr>
              <w:spacing w:after="0" w:line="240" w:lineRule="auto"/>
              <w:ind w:left="316" w:right="313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3F62B2" w:rsidRPr="00652261" w:rsidRDefault="003F62B2" w:rsidP="000D3028">
            <w:pPr>
              <w:pStyle w:val="a9"/>
              <w:numPr>
                <w:ilvl w:val="1"/>
                <w:numId w:val="19"/>
              </w:numPr>
              <w:spacing w:after="0" w:line="240" w:lineRule="auto"/>
              <w:ind w:left="317" w:right="313" w:hanging="283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Замена неисправного оборудования/запасных частей:</w:t>
            </w:r>
          </w:p>
          <w:p w:rsidR="003F62B2" w:rsidRPr="00652261" w:rsidRDefault="003F62B2" w:rsidP="003F62B2">
            <w:pPr>
              <w:spacing w:after="0" w:line="240" w:lineRule="auto"/>
              <w:ind w:left="316" w:right="313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случае полной (устройство не включается, устройство не загружается, устройство перешло в состояние циклической перезагрузки и т.д.) или частичной (не работает отдельный модуль, блок питания или другой составной элемент и т.д.) неисправности оборудования Поставщик должен отправить Заказчику на замену исправное оборудование/часть оборудования, позволяющее полностью восстановить работоспособность.</w:t>
            </w:r>
          </w:p>
          <w:p w:rsidR="003F62B2" w:rsidRPr="00652261" w:rsidRDefault="003F62B2" w:rsidP="003F62B2">
            <w:pPr>
              <w:spacing w:after="0" w:line="240" w:lineRule="auto"/>
              <w:ind w:left="316" w:right="313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Оборудование, предоставляемое Поставщиком, должно быть новым, того же производителя и модели, как и неисправное. </w:t>
            </w: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Возможна замена на устройство с характеристиками не хуже, чем у неисправного оборудования по согласованию с Заказчиком.</w:t>
            </w:r>
          </w:p>
          <w:p w:rsidR="003F62B2" w:rsidRPr="00652261" w:rsidRDefault="003F62B2" w:rsidP="003F62B2">
            <w:pPr>
              <w:spacing w:after="0" w:line="240" w:lineRule="auto"/>
              <w:ind w:left="316" w:right="313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Отправка исправного оборудования для замены осуществляется Поставщиком в сторону Заказчика за счет Поставщика курьерской службой по адресу, указанному в Договоре поставки и должна быть произведена не позднее, чем на следующий рабочий день после обращения Заказчика в службу технической поддержки Поставщика.</w:t>
            </w:r>
          </w:p>
          <w:p w:rsidR="003F62B2" w:rsidRPr="00652261" w:rsidRDefault="003F62B2" w:rsidP="003F62B2">
            <w:pPr>
              <w:spacing w:after="0" w:line="240" w:lineRule="auto"/>
              <w:ind w:left="316" w:right="313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Отправка Заказчиком неисправного оборудования в сторону Поставщика осуществляется за счет Поставщика курьерской службой не ранее получения исправного оборудования на замену Заказчиком и восстановления им работоспособности.</w:t>
            </w:r>
          </w:p>
          <w:p w:rsidR="00A8071C" w:rsidRPr="00652261" w:rsidRDefault="003F62B2" w:rsidP="003F62B2">
            <w:pPr>
              <w:spacing w:after="0" w:line="240" w:lineRule="auto"/>
              <w:ind w:left="316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случае, если к неисправному оборудованию в рамках поставки были закуплены лицензии/подписки, то Поставщик обязуется предоставить на замену оборудование с такими же предустановленными лицензиями/подписками.</w:t>
            </w:r>
          </w:p>
        </w:tc>
      </w:tr>
      <w:tr w:rsidR="00AF5F5B" w:rsidRPr="00652261" w:rsidTr="000D3028">
        <w:tc>
          <w:tcPr>
            <w:tcW w:w="704" w:type="dxa"/>
            <w:vAlign w:val="center"/>
          </w:tcPr>
          <w:p w:rsidR="00AF5F5B" w:rsidRPr="00652261" w:rsidRDefault="00AF5F5B" w:rsidP="00AF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7.5</w:t>
            </w:r>
          </w:p>
        </w:tc>
        <w:tc>
          <w:tcPr>
            <w:tcW w:w="2977" w:type="dxa"/>
            <w:vAlign w:val="center"/>
          </w:tcPr>
          <w:p w:rsidR="00AF5F5B" w:rsidRPr="00652261" w:rsidRDefault="00AF5F5B" w:rsidP="00AF5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и условия эксплуатации продукции </w:t>
            </w:r>
          </w:p>
        </w:tc>
        <w:tc>
          <w:tcPr>
            <w:tcW w:w="6237" w:type="dxa"/>
            <w:vAlign w:val="center"/>
          </w:tcPr>
          <w:p w:rsidR="00AF5F5B" w:rsidRPr="00652261" w:rsidRDefault="00B40B1A" w:rsidP="003F62B2">
            <w:pPr>
              <w:pStyle w:val="ac"/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AF5F5B" w:rsidRPr="00652261" w:rsidTr="000D3028">
        <w:tc>
          <w:tcPr>
            <w:tcW w:w="704" w:type="dxa"/>
            <w:vAlign w:val="center"/>
          </w:tcPr>
          <w:p w:rsidR="00AF5F5B" w:rsidRPr="00652261" w:rsidRDefault="00AF5F5B" w:rsidP="00AF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2977" w:type="dxa"/>
            <w:vAlign w:val="center"/>
          </w:tcPr>
          <w:p w:rsidR="00AF5F5B" w:rsidRPr="00652261" w:rsidRDefault="00AF5F5B" w:rsidP="00AF5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>Требования к предоставлению документов соответствия на продукцию</w:t>
            </w:r>
          </w:p>
        </w:tc>
        <w:tc>
          <w:tcPr>
            <w:tcW w:w="6237" w:type="dxa"/>
          </w:tcPr>
          <w:p w:rsidR="00AF5F5B" w:rsidRPr="00652261" w:rsidRDefault="00AF5F5B" w:rsidP="003F62B2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</w:rPr>
              <w:t>Сертификация CE</w:t>
            </w:r>
          </w:p>
        </w:tc>
      </w:tr>
      <w:tr w:rsidR="00A8071C" w:rsidRPr="00652261" w:rsidTr="000D3028">
        <w:tc>
          <w:tcPr>
            <w:tcW w:w="704" w:type="dxa"/>
            <w:vAlign w:val="center"/>
          </w:tcPr>
          <w:p w:rsidR="00A8071C" w:rsidRPr="00652261" w:rsidRDefault="00A8071C" w:rsidP="00A8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2977" w:type="dxa"/>
            <w:vAlign w:val="center"/>
          </w:tcPr>
          <w:p w:rsidR="00A8071C" w:rsidRPr="00652261" w:rsidRDefault="00A8071C" w:rsidP="00A8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>Иные требования</w:t>
            </w:r>
          </w:p>
        </w:tc>
        <w:tc>
          <w:tcPr>
            <w:tcW w:w="6237" w:type="dxa"/>
          </w:tcPr>
          <w:p w:rsidR="00A8071C" w:rsidRPr="00652261" w:rsidRDefault="00A8071C" w:rsidP="003F62B2">
            <w:pPr>
              <w:spacing w:after="0" w:line="240" w:lineRule="auto"/>
              <w:ind w:left="316"/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</w:rPr>
              <w:t>Поставляемое оборудование должно быть новым, не бывшим в употреблении, не восстановленным, не являться выставочными образцами, свободным от прав третьих лиц, выпущенным не ранее 2023 года</w:t>
            </w:r>
          </w:p>
        </w:tc>
      </w:tr>
      <w:tr w:rsidR="00AF5F5B" w:rsidRPr="00652261">
        <w:tc>
          <w:tcPr>
            <w:tcW w:w="704" w:type="dxa"/>
            <w:vAlign w:val="center"/>
          </w:tcPr>
          <w:p w:rsidR="00AF5F5B" w:rsidRPr="00652261" w:rsidRDefault="00AF5F5B" w:rsidP="00AF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14" w:type="dxa"/>
            <w:gridSpan w:val="2"/>
            <w:vAlign w:val="center"/>
          </w:tcPr>
          <w:p w:rsidR="00AF5F5B" w:rsidRPr="00652261" w:rsidRDefault="00AF5F5B" w:rsidP="00AF5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>Требования к поставщику:</w:t>
            </w:r>
          </w:p>
        </w:tc>
      </w:tr>
      <w:tr w:rsidR="00AF5F5B" w:rsidRPr="00652261">
        <w:tc>
          <w:tcPr>
            <w:tcW w:w="704" w:type="dxa"/>
            <w:vAlign w:val="center"/>
          </w:tcPr>
          <w:p w:rsidR="00AF5F5B" w:rsidRPr="00652261" w:rsidRDefault="00AF5F5B" w:rsidP="00AF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9214" w:type="dxa"/>
            <w:gridSpan w:val="2"/>
            <w:vAlign w:val="center"/>
          </w:tcPr>
          <w:p w:rsidR="00AF5F5B" w:rsidRPr="00652261" w:rsidRDefault="00AF5F5B" w:rsidP="00AF5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>Обязательные требования:</w:t>
            </w:r>
          </w:p>
        </w:tc>
      </w:tr>
      <w:tr w:rsidR="00AF5F5B" w:rsidRPr="00652261" w:rsidTr="000D3028">
        <w:tc>
          <w:tcPr>
            <w:tcW w:w="704" w:type="dxa"/>
            <w:vAlign w:val="center"/>
          </w:tcPr>
          <w:p w:rsidR="00AF5F5B" w:rsidRPr="00652261" w:rsidRDefault="00AF5F5B" w:rsidP="00AF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>8.1.1</w:t>
            </w:r>
          </w:p>
        </w:tc>
        <w:tc>
          <w:tcPr>
            <w:tcW w:w="2977" w:type="dxa"/>
            <w:vAlign w:val="center"/>
          </w:tcPr>
          <w:p w:rsidR="00AF5F5B" w:rsidRPr="00652261" w:rsidRDefault="00AF5F5B" w:rsidP="00AF5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 xml:space="preserve">Наличие лицензий, свидетельств, специальных разрешений </w:t>
            </w:r>
          </w:p>
        </w:tc>
        <w:tc>
          <w:tcPr>
            <w:tcW w:w="6237" w:type="dxa"/>
            <w:vMerge w:val="restart"/>
            <w:vAlign w:val="center"/>
          </w:tcPr>
          <w:p w:rsidR="00AF5F5B" w:rsidRPr="00652261" w:rsidRDefault="00AF5F5B" w:rsidP="003F62B2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AF5F5B" w:rsidRPr="00652261" w:rsidTr="000D3028">
        <w:tc>
          <w:tcPr>
            <w:tcW w:w="704" w:type="dxa"/>
            <w:vAlign w:val="center"/>
          </w:tcPr>
          <w:p w:rsidR="00AF5F5B" w:rsidRPr="00652261" w:rsidRDefault="00AF5F5B" w:rsidP="00AF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>8.1.2</w:t>
            </w:r>
          </w:p>
        </w:tc>
        <w:tc>
          <w:tcPr>
            <w:tcW w:w="2977" w:type="dxa"/>
            <w:vAlign w:val="center"/>
          </w:tcPr>
          <w:p w:rsidR="00AF5F5B" w:rsidRPr="00652261" w:rsidRDefault="00AF5F5B" w:rsidP="00AF5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 xml:space="preserve">Обладание участников правами на объекты интеллектуальной собственности </w:t>
            </w:r>
          </w:p>
        </w:tc>
        <w:tc>
          <w:tcPr>
            <w:tcW w:w="6237" w:type="dxa"/>
            <w:vMerge/>
          </w:tcPr>
          <w:p w:rsidR="00AF5F5B" w:rsidRPr="00652261" w:rsidRDefault="00AF5F5B" w:rsidP="00AF5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F5B" w:rsidRPr="00652261">
        <w:tc>
          <w:tcPr>
            <w:tcW w:w="704" w:type="dxa"/>
            <w:vAlign w:val="center"/>
          </w:tcPr>
          <w:p w:rsidR="00AF5F5B" w:rsidRPr="00652261" w:rsidRDefault="00AF5F5B" w:rsidP="00AF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9214" w:type="dxa"/>
            <w:gridSpan w:val="2"/>
            <w:vAlign w:val="center"/>
          </w:tcPr>
          <w:p w:rsidR="00AF5F5B" w:rsidRPr="00652261" w:rsidRDefault="00AF5F5B" w:rsidP="00AF5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>Желательные требования:</w:t>
            </w:r>
          </w:p>
        </w:tc>
      </w:tr>
      <w:tr w:rsidR="00AF5F5B" w:rsidRPr="00652261" w:rsidTr="000D3028">
        <w:tc>
          <w:tcPr>
            <w:tcW w:w="704" w:type="dxa"/>
            <w:vAlign w:val="center"/>
          </w:tcPr>
          <w:p w:rsidR="00AF5F5B" w:rsidRPr="00652261" w:rsidRDefault="00AF5F5B" w:rsidP="00AF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>8.2.1</w:t>
            </w:r>
          </w:p>
        </w:tc>
        <w:tc>
          <w:tcPr>
            <w:tcW w:w="2977" w:type="dxa"/>
            <w:vAlign w:val="center"/>
          </w:tcPr>
          <w:p w:rsidR="00AF5F5B" w:rsidRPr="00652261" w:rsidRDefault="00AF5F5B" w:rsidP="00AF5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>Наличие опыта поставок аналогичной продукции</w:t>
            </w:r>
          </w:p>
        </w:tc>
        <w:tc>
          <w:tcPr>
            <w:tcW w:w="6237" w:type="dxa"/>
            <w:vMerge w:val="restart"/>
            <w:vAlign w:val="center"/>
          </w:tcPr>
          <w:p w:rsidR="00AF5F5B" w:rsidRPr="00652261" w:rsidRDefault="00AF5F5B" w:rsidP="003F62B2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AF5F5B" w:rsidRPr="00652261" w:rsidTr="000D3028">
        <w:tc>
          <w:tcPr>
            <w:tcW w:w="704" w:type="dxa"/>
            <w:vAlign w:val="center"/>
          </w:tcPr>
          <w:p w:rsidR="00AF5F5B" w:rsidRPr="00652261" w:rsidRDefault="00AF5F5B" w:rsidP="00AF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>8.2.5</w:t>
            </w:r>
          </w:p>
        </w:tc>
        <w:tc>
          <w:tcPr>
            <w:tcW w:w="2977" w:type="dxa"/>
            <w:vAlign w:val="center"/>
          </w:tcPr>
          <w:p w:rsidR="00AF5F5B" w:rsidRPr="00652261" w:rsidRDefault="00AF5F5B" w:rsidP="00AF5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>Статус участника</w:t>
            </w:r>
          </w:p>
          <w:p w:rsidR="00AF5F5B" w:rsidRPr="00652261" w:rsidRDefault="00AF5F5B" w:rsidP="00AF5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i/>
                <w:sz w:val="20"/>
                <w:szCs w:val="20"/>
              </w:rPr>
              <w:t>(может иметь три значения: производитель, официальный представитель/дилер, посредник)</w:t>
            </w:r>
          </w:p>
        </w:tc>
        <w:tc>
          <w:tcPr>
            <w:tcW w:w="6237" w:type="dxa"/>
            <w:vMerge/>
          </w:tcPr>
          <w:p w:rsidR="00AF5F5B" w:rsidRPr="00652261" w:rsidRDefault="00AF5F5B" w:rsidP="003F62B2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F5B" w:rsidRPr="00652261" w:rsidTr="000D3028">
        <w:tc>
          <w:tcPr>
            <w:tcW w:w="704" w:type="dxa"/>
            <w:vAlign w:val="center"/>
          </w:tcPr>
          <w:p w:rsidR="00AF5F5B" w:rsidRPr="00652261" w:rsidRDefault="00AF5F5B" w:rsidP="00AF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vAlign w:val="center"/>
          </w:tcPr>
          <w:p w:rsidR="00AF5F5B" w:rsidRPr="00652261" w:rsidRDefault="00AF5F5B" w:rsidP="00AF5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>Иные требования</w:t>
            </w:r>
          </w:p>
        </w:tc>
        <w:tc>
          <w:tcPr>
            <w:tcW w:w="6237" w:type="dxa"/>
          </w:tcPr>
          <w:p w:rsidR="00AF5F5B" w:rsidRPr="00652261" w:rsidRDefault="00A910C7" w:rsidP="003F62B2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>Условие оплаты – оплата по факту получения товара в течении 10 рабочих дней</w:t>
            </w:r>
          </w:p>
        </w:tc>
      </w:tr>
      <w:tr w:rsidR="00AF5F5B" w:rsidRPr="00652261" w:rsidTr="000D3028">
        <w:tc>
          <w:tcPr>
            <w:tcW w:w="704" w:type="dxa"/>
            <w:tcBorders>
              <w:top w:val="nil"/>
            </w:tcBorders>
            <w:vAlign w:val="center"/>
          </w:tcPr>
          <w:p w:rsidR="00AF5F5B" w:rsidRPr="00652261" w:rsidRDefault="00AF5F5B" w:rsidP="00AF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AF5F5B" w:rsidRPr="00652261" w:rsidRDefault="00AF5F5B" w:rsidP="00AF5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>Ответственное лицо от инициатора закупки, наименование службы, контактный телефон</w:t>
            </w:r>
          </w:p>
        </w:tc>
        <w:tc>
          <w:tcPr>
            <w:tcW w:w="6237" w:type="dxa"/>
            <w:tcBorders>
              <w:top w:val="nil"/>
            </w:tcBorders>
          </w:tcPr>
          <w:p w:rsidR="00AF5F5B" w:rsidRPr="00652261" w:rsidRDefault="00AF5F5B" w:rsidP="003F62B2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652261">
              <w:rPr>
                <w:rFonts w:ascii="Times New Roman" w:hAnsi="Times New Roman" w:cs="Times New Roman"/>
                <w:sz w:val="20"/>
                <w:szCs w:val="20"/>
              </w:rPr>
              <w:t>К.С. Чепила, ОИТ, 57040</w:t>
            </w:r>
          </w:p>
        </w:tc>
      </w:tr>
    </w:tbl>
    <w:p w:rsidR="00E668DC" w:rsidRPr="00652261" w:rsidRDefault="00E668DC">
      <w:pPr>
        <w:jc w:val="center"/>
        <w:rPr>
          <w:rFonts w:ascii="Times New Roman" w:hAnsi="Times New Roman" w:cs="Times New Roman"/>
        </w:rPr>
      </w:pPr>
    </w:p>
    <w:p w:rsidR="00E668DC" w:rsidRPr="00652261" w:rsidRDefault="002D19CB" w:rsidP="002D19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2261">
        <w:rPr>
          <w:rFonts w:ascii="Times New Roman" w:hAnsi="Times New Roman" w:cs="Times New Roman"/>
          <w:sz w:val="20"/>
          <w:szCs w:val="20"/>
        </w:rPr>
        <w:t>Начальник ОИТ</w:t>
      </w:r>
      <w:r w:rsidRPr="00652261">
        <w:rPr>
          <w:rFonts w:ascii="Times New Roman" w:hAnsi="Times New Roman" w:cs="Times New Roman"/>
          <w:sz w:val="20"/>
          <w:szCs w:val="20"/>
        </w:rPr>
        <w:tab/>
      </w:r>
      <w:r w:rsidRPr="00652261">
        <w:rPr>
          <w:rFonts w:ascii="Times New Roman" w:hAnsi="Times New Roman" w:cs="Times New Roman"/>
          <w:sz w:val="20"/>
          <w:szCs w:val="20"/>
        </w:rPr>
        <w:tab/>
      </w:r>
      <w:r w:rsidRPr="00652261">
        <w:rPr>
          <w:rFonts w:ascii="Times New Roman" w:hAnsi="Times New Roman" w:cs="Times New Roman"/>
          <w:sz w:val="20"/>
          <w:szCs w:val="20"/>
        </w:rPr>
        <w:tab/>
      </w:r>
      <w:r w:rsidRPr="00652261">
        <w:rPr>
          <w:rFonts w:ascii="Times New Roman" w:hAnsi="Times New Roman" w:cs="Times New Roman"/>
          <w:sz w:val="20"/>
          <w:szCs w:val="20"/>
        </w:rPr>
        <w:tab/>
      </w:r>
      <w:r w:rsidRPr="00652261">
        <w:rPr>
          <w:rFonts w:ascii="Times New Roman" w:hAnsi="Times New Roman" w:cs="Times New Roman"/>
          <w:sz w:val="20"/>
          <w:szCs w:val="20"/>
        </w:rPr>
        <w:tab/>
      </w:r>
      <w:r w:rsidRPr="00652261">
        <w:rPr>
          <w:rFonts w:ascii="Times New Roman" w:hAnsi="Times New Roman" w:cs="Times New Roman"/>
          <w:sz w:val="20"/>
          <w:szCs w:val="20"/>
        </w:rPr>
        <w:tab/>
      </w:r>
      <w:r w:rsidRPr="00652261">
        <w:rPr>
          <w:rFonts w:ascii="Times New Roman" w:hAnsi="Times New Roman" w:cs="Times New Roman"/>
          <w:sz w:val="20"/>
          <w:szCs w:val="20"/>
        </w:rPr>
        <w:tab/>
      </w:r>
      <w:r w:rsidRPr="00652261">
        <w:rPr>
          <w:rFonts w:ascii="Times New Roman" w:hAnsi="Times New Roman" w:cs="Times New Roman"/>
          <w:sz w:val="20"/>
          <w:szCs w:val="20"/>
        </w:rPr>
        <w:tab/>
      </w:r>
      <w:r w:rsidRPr="0065226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5163FE" w:rsidRPr="00652261">
        <w:rPr>
          <w:rFonts w:ascii="Times New Roman" w:hAnsi="Times New Roman" w:cs="Times New Roman"/>
          <w:sz w:val="20"/>
          <w:szCs w:val="20"/>
        </w:rPr>
        <w:t>К.С.Чепила</w:t>
      </w:r>
      <w:proofErr w:type="spellEnd"/>
    </w:p>
    <w:p w:rsidR="00E668DC" w:rsidRPr="00652261" w:rsidRDefault="00E668DC">
      <w:pPr>
        <w:jc w:val="center"/>
        <w:rPr>
          <w:rFonts w:ascii="Times New Roman" w:hAnsi="Times New Roman" w:cs="Times New Roman"/>
        </w:rPr>
      </w:pPr>
    </w:p>
    <w:sectPr w:rsidR="00E668DC" w:rsidRPr="00652261">
      <w:pgSz w:w="11906" w:h="16838"/>
      <w:pgMar w:top="1134" w:right="707" w:bottom="851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A06115"/>
    <w:multiLevelType w:val="hybridMultilevel"/>
    <w:tmpl w:val="68343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820C5"/>
    <w:multiLevelType w:val="hybridMultilevel"/>
    <w:tmpl w:val="A044F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35CF6"/>
    <w:multiLevelType w:val="hybridMultilevel"/>
    <w:tmpl w:val="3EC44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5241B"/>
    <w:multiLevelType w:val="hybridMultilevel"/>
    <w:tmpl w:val="91B66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9C63F1"/>
    <w:multiLevelType w:val="hybridMultilevel"/>
    <w:tmpl w:val="C422E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15BA3"/>
    <w:multiLevelType w:val="multilevel"/>
    <w:tmpl w:val="81C4C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pStyle w:val="4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A42BD"/>
    <w:multiLevelType w:val="multilevel"/>
    <w:tmpl w:val="236EA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55F59"/>
    <w:multiLevelType w:val="hybridMultilevel"/>
    <w:tmpl w:val="316099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7F66C0"/>
    <w:multiLevelType w:val="hybridMultilevel"/>
    <w:tmpl w:val="24A4EC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A62B6F"/>
    <w:multiLevelType w:val="multilevel"/>
    <w:tmpl w:val="D4380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7271"/>
    <w:multiLevelType w:val="hybridMultilevel"/>
    <w:tmpl w:val="2E668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B70F3"/>
    <w:multiLevelType w:val="multilevel"/>
    <w:tmpl w:val="F34EA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51D67"/>
    <w:multiLevelType w:val="multilevel"/>
    <w:tmpl w:val="757488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51B723FF"/>
    <w:multiLevelType w:val="multilevel"/>
    <w:tmpl w:val="47945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4195DB7"/>
    <w:multiLevelType w:val="hybridMultilevel"/>
    <w:tmpl w:val="DE84F1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9C46DC"/>
    <w:multiLevelType w:val="hybridMultilevel"/>
    <w:tmpl w:val="68D06E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560C13"/>
    <w:multiLevelType w:val="hybridMultilevel"/>
    <w:tmpl w:val="E90297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786A05"/>
    <w:multiLevelType w:val="hybridMultilevel"/>
    <w:tmpl w:val="224AD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2"/>
  </w:num>
  <w:num w:numId="5">
    <w:abstractNumId w:val="13"/>
  </w:num>
  <w:num w:numId="6">
    <w:abstractNumId w:val="11"/>
  </w:num>
  <w:num w:numId="7">
    <w:abstractNumId w:val="0"/>
  </w:num>
  <w:num w:numId="8">
    <w:abstractNumId w:val="1"/>
  </w:num>
  <w:num w:numId="9">
    <w:abstractNumId w:val="3"/>
  </w:num>
  <w:num w:numId="10">
    <w:abstractNumId w:val="18"/>
  </w:num>
  <w:num w:numId="11">
    <w:abstractNumId w:val="5"/>
  </w:num>
  <w:num w:numId="12">
    <w:abstractNumId w:val="2"/>
  </w:num>
  <w:num w:numId="13">
    <w:abstractNumId w:val="17"/>
  </w:num>
  <w:num w:numId="14">
    <w:abstractNumId w:val="15"/>
  </w:num>
  <w:num w:numId="15">
    <w:abstractNumId w:val="4"/>
  </w:num>
  <w:num w:numId="16">
    <w:abstractNumId w:val="9"/>
  </w:num>
  <w:num w:numId="17">
    <w:abstractNumId w:val="8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DC"/>
    <w:rsid w:val="00044C1F"/>
    <w:rsid w:val="00071B2D"/>
    <w:rsid w:val="000D3028"/>
    <w:rsid w:val="000D56A4"/>
    <w:rsid w:val="00114FB3"/>
    <w:rsid w:val="00177552"/>
    <w:rsid w:val="001A0BAD"/>
    <w:rsid w:val="001D2715"/>
    <w:rsid w:val="001E422B"/>
    <w:rsid w:val="001E5B5D"/>
    <w:rsid w:val="001F2527"/>
    <w:rsid w:val="00254ED1"/>
    <w:rsid w:val="0029708A"/>
    <w:rsid w:val="002D19CB"/>
    <w:rsid w:val="002D6A44"/>
    <w:rsid w:val="002E29BD"/>
    <w:rsid w:val="002F6F63"/>
    <w:rsid w:val="00334FE5"/>
    <w:rsid w:val="00340B48"/>
    <w:rsid w:val="00380116"/>
    <w:rsid w:val="003B79CB"/>
    <w:rsid w:val="003F3B70"/>
    <w:rsid w:val="003F62B2"/>
    <w:rsid w:val="004103AF"/>
    <w:rsid w:val="00443BF6"/>
    <w:rsid w:val="00450826"/>
    <w:rsid w:val="004C1713"/>
    <w:rsid w:val="004D1A78"/>
    <w:rsid w:val="004E5EEB"/>
    <w:rsid w:val="005003B8"/>
    <w:rsid w:val="005163FE"/>
    <w:rsid w:val="00573AAB"/>
    <w:rsid w:val="005B12C3"/>
    <w:rsid w:val="006363B0"/>
    <w:rsid w:val="006473A3"/>
    <w:rsid w:val="006506CC"/>
    <w:rsid w:val="00650FD3"/>
    <w:rsid w:val="00652261"/>
    <w:rsid w:val="006802B5"/>
    <w:rsid w:val="00691AC5"/>
    <w:rsid w:val="006932E1"/>
    <w:rsid w:val="00697C49"/>
    <w:rsid w:val="006D7CDA"/>
    <w:rsid w:val="00712C06"/>
    <w:rsid w:val="00712F7A"/>
    <w:rsid w:val="007507D4"/>
    <w:rsid w:val="00762380"/>
    <w:rsid w:val="0077189F"/>
    <w:rsid w:val="00787C6A"/>
    <w:rsid w:val="00792681"/>
    <w:rsid w:val="007B3921"/>
    <w:rsid w:val="007B50E0"/>
    <w:rsid w:val="00841CDD"/>
    <w:rsid w:val="008472AD"/>
    <w:rsid w:val="00863114"/>
    <w:rsid w:val="00867744"/>
    <w:rsid w:val="0086783C"/>
    <w:rsid w:val="008B17E1"/>
    <w:rsid w:val="008B5CD8"/>
    <w:rsid w:val="008C7475"/>
    <w:rsid w:val="008D2265"/>
    <w:rsid w:val="008F00A2"/>
    <w:rsid w:val="00985500"/>
    <w:rsid w:val="00A0067B"/>
    <w:rsid w:val="00A065BC"/>
    <w:rsid w:val="00A55F44"/>
    <w:rsid w:val="00A56F7A"/>
    <w:rsid w:val="00A6419F"/>
    <w:rsid w:val="00A70572"/>
    <w:rsid w:val="00A8071C"/>
    <w:rsid w:val="00A910C7"/>
    <w:rsid w:val="00AB5CAA"/>
    <w:rsid w:val="00AD1FD1"/>
    <w:rsid w:val="00AE50B0"/>
    <w:rsid w:val="00AF4AF4"/>
    <w:rsid w:val="00AF5F5B"/>
    <w:rsid w:val="00B30ABE"/>
    <w:rsid w:val="00B40B1A"/>
    <w:rsid w:val="00B67364"/>
    <w:rsid w:val="00BA128C"/>
    <w:rsid w:val="00BA5035"/>
    <w:rsid w:val="00BB0AF2"/>
    <w:rsid w:val="00BF50DB"/>
    <w:rsid w:val="00BF6D4A"/>
    <w:rsid w:val="00C76C4F"/>
    <w:rsid w:val="00C9244B"/>
    <w:rsid w:val="00C96E8D"/>
    <w:rsid w:val="00D84BD8"/>
    <w:rsid w:val="00D96A7D"/>
    <w:rsid w:val="00DA251D"/>
    <w:rsid w:val="00DC3202"/>
    <w:rsid w:val="00DD2C8A"/>
    <w:rsid w:val="00E03C94"/>
    <w:rsid w:val="00E15095"/>
    <w:rsid w:val="00E41AC2"/>
    <w:rsid w:val="00E668DC"/>
    <w:rsid w:val="00ED4A57"/>
    <w:rsid w:val="00F05125"/>
    <w:rsid w:val="00F205D3"/>
    <w:rsid w:val="00F236A1"/>
    <w:rsid w:val="00F24E78"/>
    <w:rsid w:val="00F44BCD"/>
    <w:rsid w:val="00F51CDB"/>
    <w:rsid w:val="00F8061D"/>
    <w:rsid w:val="00F9589B"/>
    <w:rsid w:val="00FD13F4"/>
    <w:rsid w:val="00FF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3169"/>
  <w15:docId w15:val="{F8C4BB29-9EB8-401C-B4AF-6AD5536B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73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55F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E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0"/>
    <w:link w:val="40"/>
    <w:qFormat/>
    <w:rsid w:val="00DD2C8A"/>
    <w:pPr>
      <w:keepNext/>
      <w:numPr>
        <w:ilvl w:val="3"/>
        <w:numId w:val="1"/>
      </w:numPr>
      <w:spacing w:before="120" w:after="120" w:line="276" w:lineRule="auto"/>
      <w:outlineLvl w:val="3"/>
    </w:pPr>
    <w:rPr>
      <w:rFonts w:ascii="Liberation Serif" w:eastAsia="SimSun" w:hAnsi="Liberation Serif" w:cs="Mangal"/>
      <w:b/>
      <w:bCs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A9439B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6">
    <w:name w:val="List"/>
    <w:basedOn w:val="a0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323B5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9439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2"/>
    <w:uiPriority w:val="39"/>
    <w:rsid w:val="008C0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F236A1"/>
  </w:style>
  <w:style w:type="character" w:customStyle="1" w:styleId="WW8Num2z0">
    <w:name w:val="WW8Num2z0"/>
    <w:rsid w:val="003F3B70"/>
  </w:style>
  <w:style w:type="character" w:customStyle="1" w:styleId="40">
    <w:name w:val="Заголовок 4 Знак"/>
    <w:basedOn w:val="a1"/>
    <w:link w:val="4"/>
    <w:rsid w:val="00DD2C8A"/>
    <w:rPr>
      <w:rFonts w:ascii="Liberation Serif" w:eastAsia="SimSun" w:hAnsi="Liberation Serif" w:cs="Mangal"/>
      <w:b/>
      <w:bCs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A55F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4E5E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73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195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80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16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276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74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63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782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10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7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460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20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64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4230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2004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5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17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91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DDDDD"/>
                <w:right w:val="none" w:sz="0" w:space="0" w:color="auto"/>
              </w:divBdr>
            </w:div>
            <w:div w:id="819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33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DDDDD"/>
                <w:right w:val="none" w:sz="0" w:space="0" w:color="auto"/>
              </w:divBdr>
            </w:div>
            <w:div w:id="4162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8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DDDDD"/>
                <w:right w:val="none" w:sz="0" w:space="0" w:color="auto"/>
              </w:divBdr>
            </w:div>
            <w:div w:id="21396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021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823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8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59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941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DDDDD"/>
                <w:right w:val="none" w:sz="0" w:space="0" w:color="auto"/>
              </w:divBdr>
            </w:div>
            <w:div w:id="7560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57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DDDDD"/>
                <w:right w:val="none" w:sz="0" w:space="0" w:color="auto"/>
              </w:divBdr>
            </w:div>
            <w:div w:id="6505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57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DDDDD"/>
                <w:right w:val="none" w:sz="0" w:space="0" w:color="auto"/>
              </w:divBdr>
            </w:div>
            <w:div w:id="3230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4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8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36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9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6131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32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64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0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499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902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82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3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28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350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18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5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5418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1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0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034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Масян Ольга Григорьевна</dc:creator>
  <dc:description/>
  <cp:lastModifiedBy>Чепила Кирилл Сергеевич</cp:lastModifiedBy>
  <cp:revision>3</cp:revision>
  <cp:lastPrinted>2023-01-12T13:35:00Z</cp:lastPrinted>
  <dcterms:created xsi:type="dcterms:W3CDTF">2024-06-21T05:21:00Z</dcterms:created>
  <dcterms:modified xsi:type="dcterms:W3CDTF">2024-06-21T05:22:00Z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